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8" w:rsidRPr="00FC6CEF" w:rsidRDefault="003F7F99" w:rsidP="00AB10D8">
      <w:pPr>
        <w:rPr>
          <w:b/>
          <w:szCs w:val="24"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на право заключения договора аренды земельного </w:t>
      </w:r>
      <w:r w:rsidR="0002692B">
        <w:rPr>
          <w:b/>
        </w:rPr>
        <w:t xml:space="preserve"> </w:t>
      </w:r>
      <w:r>
        <w:rPr>
          <w:b/>
        </w:rPr>
        <w:t xml:space="preserve">участка, </w:t>
      </w:r>
      <w:r w:rsidR="00AB10D8" w:rsidRPr="00FC6CEF">
        <w:rPr>
          <w:b/>
          <w:szCs w:val="24"/>
        </w:rPr>
        <w:t>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3E44BA" w:rsidRDefault="003F7F99" w:rsidP="00B33D40">
      <w:pPr>
        <w:pStyle w:val="a8"/>
        <w:spacing w:beforeAutospacing="0" w:afterAutospacing="0"/>
      </w:pPr>
      <w:r>
        <w:t xml:space="preserve">1.1. </w:t>
      </w:r>
      <w:r w:rsidR="00E43CDB" w:rsidRPr="008F78E2">
        <w:rPr>
          <w:szCs w:val="24"/>
        </w:rPr>
        <w:t xml:space="preserve">Администрация Чагодощенского муниципального округа Вологодской области. Адрес местонахождения: 162400, Вологодская область, муниципальный округ Чагодощенский, п. Чагода, ул. Стекольщиков, д.3, электронный адрес: </w:t>
      </w:r>
      <w:proofErr w:type="spellStart"/>
      <w:r w:rsidR="00E43CDB" w:rsidRPr="008F78E2">
        <w:rPr>
          <w:szCs w:val="24"/>
        </w:rPr>
        <w:t>hda.chagoda@yandex.ru</w:t>
      </w:r>
      <w:proofErr w:type="spellEnd"/>
      <w:r w:rsidR="00E43CDB" w:rsidRPr="008F78E2">
        <w:rPr>
          <w:szCs w:val="24"/>
        </w:rPr>
        <w:t xml:space="preserve">; тел.: 8(81741)2-12-94, контактное лицо: </w:t>
      </w:r>
      <w:proofErr w:type="gramStart"/>
      <w:r w:rsidR="00E43CDB" w:rsidRPr="008F78E2">
        <w:rPr>
          <w:szCs w:val="24"/>
        </w:rPr>
        <w:t>Шутова Ирина Валерьевна</w:t>
      </w:r>
      <w:r>
        <w:t>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</w:t>
      </w:r>
      <w:proofErr w:type="gramEnd"/>
      <w:r>
        <w:t xml:space="preserve"> электронного аукциона, подписывает договор по итогам электронного аукциона.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932AC8">
        <w:rPr>
          <w:szCs w:val="24"/>
        </w:rPr>
        <w:t>округа Вологодской области от 15.04</w:t>
      </w:r>
      <w:r w:rsidR="00E43CDB" w:rsidRPr="008F78E2">
        <w:rPr>
          <w:szCs w:val="24"/>
        </w:rPr>
        <w:t xml:space="preserve">.2025 г. № </w:t>
      </w:r>
      <w:r w:rsidR="00932AC8">
        <w:rPr>
          <w:szCs w:val="24"/>
        </w:rPr>
        <w:t>530</w:t>
      </w:r>
      <w:r w:rsidR="00E43CDB" w:rsidRPr="008F78E2">
        <w:rPr>
          <w:szCs w:val="24"/>
        </w:rPr>
        <w:t xml:space="preserve"> «О проведении электронного аукциона на право заключения договора аренды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665AF6" w:rsidP="00B33D40">
      <w:pPr>
        <w:contextualSpacing/>
      </w:pPr>
      <w:r>
        <w:t>29</w:t>
      </w:r>
      <w:r w:rsidR="003F7F99">
        <w:t>.04.2025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665AF6" w:rsidP="00B33D40">
      <w:pPr>
        <w:contextualSpacing/>
      </w:pPr>
      <w:r>
        <w:t>19.05</w:t>
      </w:r>
      <w:r w:rsidR="003F7F99">
        <w:t>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665AF6" w:rsidP="00B33D40">
      <w:pPr>
        <w:contextualSpacing/>
      </w:pPr>
      <w:r>
        <w:t>20.05</w:t>
      </w:r>
      <w:r w:rsidR="003F7F99">
        <w:t>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665AF6" w:rsidP="00B33D40">
      <w:pPr>
        <w:contextualSpacing/>
      </w:pPr>
      <w:r>
        <w:t>21.05</w:t>
      </w:r>
      <w:r w:rsidR="003F7F99">
        <w:t>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486108" w:rsidRDefault="003F7F99" w:rsidP="00B33D40">
      <w:pPr>
        <w:rPr>
          <w:color w:val="auto"/>
          <w:szCs w:val="24"/>
        </w:rPr>
      </w:pPr>
      <w:r w:rsidRPr="00486108">
        <w:rPr>
          <w:b/>
          <w:szCs w:val="24"/>
        </w:rPr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Pr="00486108">
        <w:rPr>
          <w:color w:val="auto"/>
          <w:szCs w:val="24"/>
        </w:rPr>
        <w:t xml:space="preserve">право заключения договора аренды земельного участка с кадастровым номером </w:t>
      </w:r>
      <w:r w:rsidR="00535A04">
        <w:rPr>
          <w:color w:val="auto"/>
          <w:szCs w:val="24"/>
        </w:rPr>
        <w:t>35:18:0101003:430</w:t>
      </w:r>
      <w:r w:rsidRPr="00486108">
        <w:rPr>
          <w:color w:val="auto"/>
          <w:szCs w:val="24"/>
        </w:rPr>
        <w:t>.</w:t>
      </w:r>
    </w:p>
    <w:p w:rsidR="003423D0" w:rsidRPr="00486108" w:rsidRDefault="003F7F99" w:rsidP="00212C6C">
      <w:pPr>
        <w:rPr>
          <w:color w:val="auto"/>
          <w:szCs w:val="24"/>
        </w:rPr>
      </w:pPr>
      <w:r w:rsidRPr="00486108">
        <w:rPr>
          <w:b/>
          <w:color w:val="auto"/>
          <w:szCs w:val="24"/>
        </w:rPr>
        <w:lastRenderedPageBreak/>
        <w:t xml:space="preserve">Объект аукциона </w:t>
      </w:r>
      <w:r w:rsidRPr="00486108">
        <w:rPr>
          <w:color w:val="auto"/>
          <w:szCs w:val="24"/>
        </w:rPr>
        <w:t xml:space="preserve">(сведения о земельном участке): земельный участок с </w:t>
      </w:r>
      <w:r w:rsidRPr="00486108">
        <w:rPr>
          <w:b/>
          <w:color w:val="auto"/>
          <w:szCs w:val="24"/>
        </w:rPr>
        <w:t>кадастровым номером</w:t>
      </w:r>
      <w:r w:rsidRPr="00486108">
        <w:rPr>
          <w:color w:val="auto"/>
          <w:szCs w:val="24"/>
        </w:rPr>
        <w:t xml:space="preserve"> </w:t>
      </w:r>
      <w:r w:rsidR="00D837F1">
        <w:rPr>
          <w:color w:val="auto"/>
          <w:szCs w:val="24"/>
        </w:rPr>
        <w:t>35:18:0101003:430</w:t>
      </w:r>
      <w:r w:rsidRPr="00486108">
        <w:rPr>
          <w:color w:val="auto"/>
          <w:szCs w:val="24"/>
        </w:rPr>
        <w:t xml:space="preserve">, </w:t>
      </w:r>
      <w:r w:rsidRPr="00486108">
        <w:rPr>
          <w:b/>
          <w:color w:val="auto"/>
          <w:szCs w:val="24"/>
        </w:rPr>
        <w:t>площадью</w:t>
      </w:r>
      <w:r w:rsidRPr="00486108">
        <w:rPr>
          <w:color w:val="auto"/>
          <w:szCs w:val="24"/>
        </w:rPr>
        <w:t xml:space="preserve"> </w:t>
      </w:r>
      <w:r w:rsidR="00212C6C">
        <w:rPr>
          <w:color w:val="auto"/>
          <w:szCs w:val="24"/>
        </w:rPr>
        <w:t>926</w:t>
      </w:r>
      <w:r w:rsidRPr="00486108">
        <w:rPr>
          <w:color w:val="auto"/>
          <w:szCs w:val="24"/>
        </w:rPr>
        <w:t xml:space="preserve"> кв. м, </w:t>
      </w:r>
      <w:r w:rsidRPr="00486108">
        <w:rPr>
          <w:b/>
          <w:color w:val="auto"/>
          <w:szCs w:val="24"/>
        </w:rPr>
        <w:t>категория земель</w:t>
      </w:r>
      <w:r w:rsidRPr="00486108">
        <w:rPr>
          <w:color w:val="auto"/>
          <w:szCs w:val="24"/>
        </w:rPr>
        <w:t xml:space="preserve"> - земли населенных пунктов, </w:t>
      </w:r>
      <w:r w:rsidRPr="00486108">
        <w:rPr>
          <w:b/>
          <w:color w:val="auto"/>
          <w:szCs w:val="24"/>
        </w:rPr>
        <w:t xml:space="preserve">разрешенное </w:t>
      </w:r>
      <w:r w:rsidRPr="00212C6C">
        <w:rPr>
          <w:b/>
          <w:color w:val="auto"/>
          <w:szCs w:val="24"/>
        </w:rPr>
        <w:t>использование</w:t>
      </w:r>
      <w:r w:rsidRPr="00212C6C">
        <w:rPr>
          <w:color w:val="auto"/>
          <w:szCs w:val="24"/>
        </w:rPr>
        <w:t xml:space="preserve">: </w:t>
      </w:r>
      <w:r w:rsidR="00212C6C">
        <w:rPr>
          <w:color w:val="auto"/>
        </w:rPr>
        <w:t>д</w:t>
      </w:r>
      <w:r w:rsidR="00212C6C" w:rsidRPr="00212C6C">
        <w:rPr>
          <w:color w:val="auto"/>
        </w:rPr>
        <w:t>ля ведения личного подсобного хозяйства (Приусадебный земельный участок)</w:t>
      </w:r>
      <w:r w:rsidRPr="00212C6C">
        <w:rPr>
          <w:color w:val="auto"/>
          <w:szCs w:val="24"/>
        </w:rPr>
        <w:t>,</w:t>
      </w:r>
      <w:r w:rsidRPr="00486108">
        <w:rPr>
          <w:color w:val="auto"/>
          <w:szCs w:val="24"/>
        </w:rPr>
        <w:t xml:space="preserve"> </w:t>
      </w:r>
      <w:r w:rsidRPr="00486108">
        <w:rPr>
          <w:b/>
          <w:color w:val="auto"/>
          <w:szCs w:val="24"/>
        </w:rPr>
        <w:t>местоположение</w:t>
      </w:r>
      <w:r w:rsidRPr="00486108">
        <w:rPr>
          <w:color w:val="auto"/>
          <w:szCs w:val="24"/>
        </w:rPr>
        <w:t>:</w:t>
      </w:r>
      <w:r w:rsidR="00212C6C">
        <w:rPr>
          <w:color w:val="auto"/>
          <w:szCs w:val="24"/>
        </w:rPr>
        <w:t xml:space="preserve"> </w:t>
      </w:r>
      <w:r w:rsidR="00212C6C" w:rsidRPr="00212C6C">
        <w:rPr>
          <w:color w:val="auto"/>
          <w:szCs w:val="24"/>
        </w:rPr>
        <w:t>Российская Федерация, Вологодская область, Чагодощенский муниципальный округ, поселок Первомайский, улица Полевая, земельный участок 20а</w:t>
      </w:r>
      <w:r w:rsidRPr="00212C6C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3E44BA" w:rsidRPr="0008227F" w:rsidRDefault="003F7F99" w:rsidP="00B33D40">
      <w:pPr>
        <w:contextualSpacing/>
        <w:rPr>
          <w:szCs w:val="24"/>
        </w:rPr>
      </w:pPr>
      <w:r w:rsidRPr="0008227F">
        <w:rPr>
          <w:b/>
          <w:szCs w:val="24"/>
        </w:rPr>
        <w:t>Срок аренды</w:t>
      </w:r>
      <w:r w:rsidRPr="0008227F">
        <w:rPr>
          <w:szCs w:val="24"/>
        </w:rPr>
        <w:t xml:space="preserve"> – </w:t>
      </w:r>
      <w:r w:rsidR="003423D0" w:rsidRPr="0008227F">
        <w:rPr>
          <w:szCs w:val="24"/>
        </w:rPr>
        <w:t>20</w:t>
      </w:r>
      <w:r w:rsidRPr="0008227F">
        <w:rPr>
          <w:szCs w:val="24"/>
        </w:rPr>
        <w:t xml:space="preserve"> лет. 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Первомайского сельского поселения Чагодощенского муниципального района Вологодской области, утвержденными постановлением Правительства Вологодской области от 14 сентября 2020 г. № 1118: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41222D" w:rsidRPr="0008227F">
        <w:rPr>
          <w:szCs w:val="24"/>
        </w:rPr>
        <w:t xml:space="preserve"> границах земельного участка – 4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</w:p>
    <w:p w:rsidR="00C77869" w:rsidRPr="00784D16" w:rsidRDefault="001B171C" w:rsidP="00784D16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784D16">
        <w:rPr>
          <w:color w:val="auto"/>
          <w:szCs w:val="24"/>
        </w:rPr>
        <w:t xml:space="preserve">земельный участок </w:t>
      </w:r>
      <w:r w:rsidR="00726CF3" w:rsidRPr="00784D16">
        <w:rPr>
          <w:color w:val="auto"/>
          <w:szCs w:val="24"/>
        </w:rPr>
        <w:t>частично</w:t>
      </w:r>
      <w:r w:rsidRPr="00784D16">
        <w:rPr>
          <w:color w:val="auto"/>
          <w:szCs w:val="24"/>
        </w:rPr>
        <w:t xml:space="preserve"> расположен в охранной зоне инженерных коммуникаций: </w:t>
      </w:r>
      <w:r w:rsidR="00486108" w:rsidRPr="00784D16">
        <w:rPr>
          <w:color w:val="auto"/>
          <w:szCs w:val="24"/>
        </w:rPr>
        <w:br/>
      </w:r>
      <w:r w:rsidR="00784D16" w:rsidRPr="00784D16">
        <w:rPr>
          <w:color w:val="auto"/>
          <w:szCs w:val="24"/>
        </w:rPr>
        <w:t>Охранная зона объекта электросетевого хозяйства "</w:t>
      </w:r>
      <w:proofErr w:type="gramStart"/>
      <w:r w:rsidR="00784D16" w:rsidRPr="00784D16">
        <w:rPr>
          <w:color w:val="auto"/>
          <w:szCs w:val="24"/>
        </w:rPr>
        <w:t>ВЛ</w:t>
      </w:r>
      <w:proofErr w:type="gramEnd"/>
      <w:r w:rsidR="00784D16" w:rsidRPr="00784D16">
        <w:rPr>
          <w:color w:val="auto"/>
          <w:szCs w:val="24"/>
        </w:rPr>
        <w:t xml:space="preserve"> 10 кВ Село </w:t>
      </w:r>
      <w:proofErr w:type="spellStart"/>
      <w:r w:rsidR="00784D16" w:rsidRPr="00784D16">
        <w:rPr>
          <w:color w:val="auto"/>
          <w:szCs w:val="24"/>
        </w:rPr>
        <w:t>Анисимово</w:t>
      </w:r>
      <w:proofErr w:type="spellEnd"/>
      <w:r w:rsidR="00784D16" w:rsidRPr="00784D16">
        <w:rPr>
          <w:color w:val="auto"/>
          <w:szCs w:val="24"/>
        </w:rPr>
        <w:t>" (реестровый номер границы: 35:18-6.194)</w:t>
      </w:r>
      <w:r w:rsidR="00486108" w:rsidRPr="00784D16">
        <w:rPr>
          <w:color w:val="auto"/>
          <w:szCs w:val="24"/>
        </w:rPr>
        <w:t>;</w:t>
      </w:r>
    </w:p>
    <w:p w:rsidR="00486108" w:rsidRPr="00784D16" w:rsidRDefault="00486108" w:rsidP="00784D16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784D16">
        <w:rPr>
          <w:color w:val="auto"/>
          <w:szCs w:val="24"/>
        </w:rPr>
        <w:t xml:space="preserve">земельный участок частично расположен зоне с особыми условиями использования территории: </w:t>
      </w:r>
      <w:r w:rsidR="00784D16" w:rsidRPr="00784D16">
        <w:rPr>
          <w:color w:val="auto"/>
          <w:szCs w:val="24"/>
        </w:rPr>
        <w:t>Публичный сервитут объекта электросетевого хозяйства "</w:t>
      </w:r>
      <w:proofErr w:type="gramStart"/>
      <w:r w:rsidR="00784D16" w:rsidRPr="00784D16">
        <w:rPr>
          <w:color w:val="auto"/>
          <w:szCs w:val="24"/>
        </w:rPr>
        <w:t>ВЛ</w:t>
      </w:r>
      <w:proofErr w:type="gramEnd"/>
      <w:r w:rsidR="00784D16" w:rsidRPr="00784D16">
        <w:rPr>
          <w:color w:val="auto"/>
          <w:szCs w:val="24"/>
        </w:rPr>
        <w:t xml:space="preserve"> 10 кВ Село </w:t>
      </w:r>
      <w:proofErr w:type="spellStart"/>
      <w:r w:rsidR="00784D16" w:rsidRPr="00784D16">
        <w:rPr>
          <w:color w:val="auto"/>
          <w:szCs w:val="24"/>
        </w:rPr>
        <w:t>Анисимово</w:t>
      </w:r>
      <w:proofErr w:type="spellEnd"/>
      <w:r w:rsidRPr="00784D16">
        <w:rPr>
          <w:color w:val="auto"/>
          <w:szCs w:val="24"/>
        </w:rPr>
        <w:t>"</w:t>
      </w:r>
      <w:r w:rsidR="00784D16" w:rsidRPr="00784D16">
        <w:rPr>
          <w:color w:val="auto"/>
          <w:szCs w:val="24"/>
        </w:rPr>
        <w:t>(реестровый номер границы: 35:18-6.245)</w:t>
      </w:r>
      <w:r w:rsidRPr="00784D16">
        <w:rPr>
          <w:color w:val="auto"/>
          <w:szCs w:val="24"/>
        </w:rPr>
        <w:t>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 xml:space="preserve">имеется техническая возможность подключения к сетям газоснабжения </w:t>
      </w:r>
      <w:r w:rsidR="00241B1E">
        <w:rPr>
          <w:color w:val="auto"/>
        </w:rPr>
        <w:t>– письмо от 20.03</w:t>
      </w:r>
      <w:r>
        <w:rPr>
          <w:color w:val="auto"/>
        </w:rPr>
        <w:t>.2025 № ЧГ-</w:t>
      </w:r>
      <w:r w:rsidR="00241B1E">
        <w:rPr>
          <w:color w:val="auto"/>
        </w:rPr>
        <w:t xml:space="preserve"> 00005342</w:t>
      </w:r>
      <w:r w:rsidRPr="008F78E2">
        <w:rPr>
          <w:color w:val="auto"/>
        </w:rPr>
        <w:t xml:space="preserve"> 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водоотведения, теплоснабжения – письмо </w:t>
      </w:r>
      <w:r w:rsidR="00241B1E">
        <w:rPr>
          <w:color w:val="auto"/>
        </w:rPr>
        <w:t>от 01.04</w:t>
      </w:r>
      <w:r w:rsidR="00DA619D">
        <w:rPr>
          <w:color w:val="auto"/>
        </w:rPr>
        <w:t>.2025</w:t>
      </w:r>
      <w:r w:rsidR="00DA619D" w:rsidRPr="008F78E2">
        <w:rPr>
          <w:color w:val="auto"/>
        </w:rPr>
        <w:t xml:space="preserve"> № </w:t>
      </w:r>
      <w:r w:rsidR="00241B1E">
        <w:rPr>
          <w:color w:val="auto"/>
        </w:rPr>
        <w:t>152</w:t>
      </w:r>
      <w:r w:rsidR="00DA619D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="00ED2678">
        <w:rPr>
          <w:color w:val="auto"/>
        </w:rPr>
        <w:t>«УНИВЕРСАЛСЕРВИС»;</w:t>
      </w:r>
    </w:p>
    <w:p w:rsidR="00ED2678" w:rsidRPr="008F78E2" w:rsidRDefault="00ED2678" w:rsidP="00DA619D">
      <w:pPr>
        <w:rPr>
          <w:color w:val="auto"/>
        </w:rPr>
      </w:pPr>
      <w:r w:rsidRPr="008F78E2">
        <w:rPr>
          <w:color w:val="auto"/>
        </w:rPr>
        <w:t xml:space="preserve">- </w:t>
      </w:r>
      <w:r>
        <w:rPr>
          <w:rFonts w:ascii="Liberation Serif" w:hAnsi="Liberation Serif"/>
          <w:szCs w:val="24"/>
        </w:rPr>
        <w:t xml:space="preserve">имеется </w:t>
      </w:r>
      <w:r w:rsidRPr="008F78E2">
        <w:rPr>
          <w:rFonts w:ascii="Liberation Serif" w:hAnsi="Liberation Serif"/>
          <w:szCs w:val="24"/>
        </w:rPr>
        <w:t>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водоснабжения</w:t>
      </w:r>
      <w:r w:rsidR="007D5CD1">
        <w:rPr>
          <w:color w:val="auto"/>
        </w:rPr>
        <w:t xml:space="preserve"> </w:t>
      </w:r>
      <w:r w:rsidR="00D1718E">
        <w:rPr>
          <w:color w:val="auto"/>
        </w:rPr>
        <w:t xml:space="preserve">– письмо от </w:t>
      </w:r>
      <w:r w:rsidR="00241B1E">
        <w:rPr>
          <w:color w:val="auto"/>
        </w:rPr>
        <w:t>01.04.2025</w:t>
      </w:r>
      <w:r w:rsidR="00241B1E" w:rsidRPr="008F78E2">
        <w:rPr>
          <w:color w:val="auto"/>
        </w:rPr>
        <w:t xml:space="preserve"> № </w:t>
      </w:r>
      <w:r w:rsidR="00241B1E">
        <w:rPr>
          <w:color w:val="auto"/>
        </w:rPr>
        <w:t xml:space="preserve">152 </w:t>
      </w:r>
      <w:r w:rsidR="009550EA">
        <w:rPr>
          <w:color w:val="auto"/>
        </w:rPr>
        <w:t xml:space="preserve">МУП </w:t>
      </w:r>
      <w:r w:rsidRPr="008F78E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ранее торги не проводились.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CC41FE">
        <w:rPr>
          <w:color w:val="000000" w:themeColor="text1"/>
        </w:rPr>
        <w:t>1 390,81</w:t>
      </w:r>
      <w:r w:rsidRPr="001B171C">
        <w:rPr>
          <w:color w:val="000000" w:themeColor="text1"/>
        </w:rPr>
        <w:t xml:space="preserve"> рублей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CC41FE">
        <w:rPr>
          <w:color w:val="000000" w:themeColor="text1"/>
          <w:szCs w:val="24"/>
        </w:rPr>
        <w:t>41,72</w:t>
      </w:r>
      <w:r w:rsidRPr="00D756C9">
        <w:rPr>
          <w:color w:val="000000" w:themeColor="text1"/>
          <w:szCs w:val="24"/>
        </w:rPr>
        <w:t xml:space="preserve"> рубл</w:t>
      </w:r>
      <w:r w:rsidR="00CF693E">
        <w:rPr>
          <w:color w:val="000000" w:themeColor="text1"/>
          <w:szCs w:val="24"/>
        </w:rPr>
        <w:t>ь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CC41FE">
        <w:rPr>
          <w:color w:val="000000" w:themeColor="text1"/>
        </w:rPr>
        <w:t>1 390,81</w:t>
      </w:r>
      <w:r w:rsidR="00CC41FE" w:rsidRPr="001B171C">
        <w:rPr>
          <w:color w:val="000000" w:themeColor="text1"/>
        </w:rPr>
        <w:t xml:space="preserve"> </w:t>
      </w:r>
      <w:r w:rsidR="001B0631" w:rsidRPr="00D756C9">
        <w:rPr>
          <w:color w:val="000000" w:themeColor="text1"/>
          <w:szCs w:val="24"/>
        </w:rPr>
        <w:t>рублей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66217A">
        <w:rPr>
          <w:rFonts w:ascii="Times New Roman" w:hAnsi="Times New Roman"/>
          <w:b w:val="0"/>
          <w:color w:val="auto"/>
          <w:sz w:val="24"/>
          <w:szCs w:val="24"/>
        </w:rPr>
        <w:t>№ 23000010030000000059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66217A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740E7B" w:rsidRPr="00E554FA">
        <w:rPr>
          <w:rFonts w:ascii="Times New Roman" w:hAnsi="Times New Roman"/>
          <w:b w:val="0"/>
          <w:color w:val="auto"/>
          <w:sz w:val="24"/>
          <w:szCs w:val="24"/>
        </w:rPr>
        <w:t>9.12.2024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lastRenderedPageBreak/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lastRenderedPageBreak/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lastRenderedPageBreak/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lastRenderedPageBreak/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2: проект договора</w:t>
      </w:r>
      <w:r w:rsidR="0076092C">
        <w:rPr>
          <w:b/>
        </w:rPr>
        <w:t xml:space="preserve">  аренды земельного участка на 8</w:t>
      </w:r>
      <w:r w:rsidRPr="008F78E2">
        <w:rPr>
          <w:b/>
        </w:rPr>
        <w:t xml:space="preserve">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3E44BA" w:rsidRDefault="003E44BA" w:rsidP="00B33D40">
      <w:pPr>
        <w:rPr>
          <w:b/>
        </w:rPr>
      </w:pPr>
    </w:p>
    <w:p w:rsidR="00055C23" w:rsidRPr="00FC2567" w:rsidRDefault="00055C23" w:rsidP="00055C23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055C23" w:rsidRPr="00FC2567" w:rsidRDefault="00055C23" w:rsidP="00055C23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055C23" w:rsidRPr="00FC2567" w:rsidRDefault="00055C23" w:rsidP="00055C23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055C23" w:rsidRPr="00FC2567" w:rsidRDefault="00055C23" w:rsidP="00055C23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055C23" w:rsidRPr="00FC2567" w:rsidTr="00990C46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5C23" w:rsidRPr="00FC2567" w:rsidRDefault="00055C23" w:rsidP="00055C23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055C23" w:rsidRPr="00FC2567" w:rsidTr="00990C46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055C23" w:rsidRPr="00FC2567" w:rsidTr="00990C46">
        <w:trPr>
          <w:trHeight w:val="307"/>
        </w:trPr>
        <w:tc>
          <w:tcPr>
            <w:tcW w:w="110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55C23" w:rsidRPr="00FC2567" w:rsidTr="00990C46">
        <w:trPr>
          <w:trHeight w:val="377"/>
        </w:trPr>
        <w:tc>
          <w:tcPr>
            <w:tcW w:w="3572" w:type="dxa"/>
            <w:gridSpan w:val="2"/>
            <w:vAlign w:val="bottom"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055C23" w:rsidRPr="00FC2567" w:rsidTr="00990C46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055C23" w:rsidRPr="00FC2567" w:rsidTr="00990C46">
        <w:trPr>
          <w:cantSplit/>
        </w:trPr>
        <w:tc>
          <w:tcPr>
            <w:tcW w:w="1023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055C23" w:rsidRPr="00FC2567" w:rsidRDefault="00055C23" w:rsidP="00055C23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055C23" w:rsidRPr="00FC2567" w:rsidRDefault="00055C23" w:rsidP="00055C23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55C23" w:rsidRPr="00FC2567" w:rsidRDefault="00055C23" w:rsidP="00055C23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</w:t>
      </w:r>
      <w:r>
        <w:rPr>
          <w:color w:val="auto"/>
          <w:szCs w:val="24"/>
        </w:rPr>
        <w:t>на право заключения договора аренды следующего</w:t>
      </w:r>
      <w:r w:rsidRPr="00FC2567">
        <w:rPr>
          <w:color w:val="auto"/>
          <w:szCs w:val="24"/>
        </w:rPr>
        <w:t xml:space="preserve">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055C23" w:rsidRPr="00FC2567" w:rsidRDefault="00055C23" w:rsidP="00055C23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055C23" w:rsidRPr="00EF045F" w:rsidRDefault="00055C23" w:rsidP="00055C23">
      <w:pPr>
        <w:ind w:firstLine="708"/>
        <w:rPr>
          <w:szCs w:val="24"/>
        </w:rPr>
      </w:pPr>
      <w:r w:rsidRPr="00EF045F">
        <w:rPr>
          <w:color w:val="auto"/>
          <w:szCs w:val="24"/>
        </w:rPr>
        <w:lastRenderedPageBreak/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ab/>
      </w:r>
      <w:r w:rsidRPr="00FC2567">
        <w:rPr>
          <w:b/>
          <w:color w:val="auto"/>
          <w:szCs w:val="24"/>
        </w:rPr>
        <w:t>Обязуюсь: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 в сроки, указанные в сообщении.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вносить арендную плату</w:t>
      </w:r>
      <w:r w:rsidRPr="00FC2567">
        <w:rPr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br/>
        <w:t xml:space="preserve">в размере и в сроки, указанные в договоре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>.</w:t>
      </w:r>
    </w:p>
    <w:p w:rsidR="00055C23" w:rsidRPr="00FC2567" w:rsidRDefault="00055C23" w:rsidP="00055C23">
      <w:pPr>
        <w:ind w:firstLine="708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055C23" w:rsidRDefault="00055C23" w:rsidP="00055C23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381A80" w:rsidRDefault="00055C23" w:rsidP="00055C23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055C23" w:rsidRPr="00FC2567" w:rsidTr="00990C46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055C23" w:rsidRDefault="00055C23" w:rsidP="00055C23">
      <w:pPr>
        <w:pStyle w:val="a5"/>
        <w:ind w:firstLine="0"/>
        <w:rPr>
          <w:b/>
          <w:color w:val="FF0000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A4647C" w:rsidRDefault="00A4647C" w:rsidP="00B33D40">
      <w:pPr>
        <w:rPr>
          <w:b/>
        </w:rPr>
      </w:pPr>
    </w:p>
    <w:p w:rsidR="00A4647C" w:rsidRDefault="00A4647C" w:rsidP="00B33D40">
      <w:pPr>
        <w:rPr>
          <w:b/>
        </w:rPr>
      </w:pPr>
    </w:p>
    <w:p w:rsidR="000F12CE" w:rsidRDefault="000F12CE" w:rsidP="001B171C">
      <w:pPr>
        <w:ind w:firstLine="0"/>
        <w:rPr>
          <w:b/>
        </w:rPr>
      </w:pPr>
    </w:p>
    <w:p w:rsidR="003E44BA" w:rsidRPr="00486C43" w:rsidRDefault="003F7F99" w:rsidP="000F12CE">
      <w:pPr>
        <w:jc w:val="right"/>
        <w:rPr>
          <w:b/>
          <w:szCs w:val="24"/>
        </w:rPr>
      </w:pPr>
      <w:r w:rsidRPr="00486C43">
        <w:rPr>
          <w:b/>
          <w:szCs w:val="24"/>
        </w:rPr>
        <w:lastRenderedPageBreak/>
        <w:t>Приложение № 2</w:t>
      </w:r>
      <w:r w:rsidR="000F12CE" w:rsidRPr="00486C43">
        <w:rPr>
          <w:b/>
          <w:szCs w:val="24"/>
        </w:rPr>
        <w:t xml:space="preserve"> </w:t>
      </w:r>
      <w:r w:rsidRPr="00486C43">
        <w:rPr>
          <w:b/>
          <w:szCs w:val="24"/>
        </w:rPr>
        <w:t xml:space="preserve">(проект </w:t>
      </w:r>
      <w:r w:rsidR="000F12CE" w:rsidRPr="00486C43">
        <w:rPr>
          <w:b/>
          <w:szCs w:val="24"/>
        </w:rPr>
        <w:t>договора аренды земельного участка</w:t>
      </w:r>
      <w:r w:rsidRPr="00486C43">
        <w:rPr>
          <w:b/>
          <w:szCs w:val="24"/>
        </w:rPr>
        <w:t>)</w:t>
      </w: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p w:rsidR="00055C23" w:rsidRPr="00055C23" w:rsidRDefault="00055C23" w:rsidP="00E10AC3">
      <w:pPr>
        <w:jc w:val="center"/>
        <w:rPr>
          <w:b/>
          <w:sz w:val="28"/>
          <w:szCs w:val="28"/>
        </w:rPr>
      </w:pPr>
      <w:r w:rsidRPr="00055C23">
        <w:rPr>
          <w:b/>
          <w:sz w:val="28"/>
          <w:szCs w:val="28"/>
        </w:rPr>
        <w:t xml:space="preserve">Д о г о в о </w:t>
      </w:r>
      <w:proofErr w:type="spellStart"/>
      <w:proofErr w:type="gramStart"/>
      <w:r w:rsidRPr="00055C23">
        <w:rPr>
          <w:b/>
          <w:sz w:val="28"/>
          <w:szCs w:val="28"/>
        </w:rPr>
        <w:t>р</w:t>
      </w:r>
      <w:proofErr w:type="spellEnd"/>
      <w:proofErr w:type="gramEnd"/>
    </w:p>
    <w:p w:rsidR="00055C23" w:rsidRPr="00055C23" w:rsidRDefault="00055C23" w:rsidP="00E10AC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аренды земельного участка</w:t>
      </w:r>
    </w:p>
    <w:p w:rsidR="00055C23" w:rsidRPr="00055C23" w:rsidRDefault="00055C23" w:rsidP="00E10AC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(по итогам аукциона)</w:t>
      </w:r>
    </w:p>
    <w:p w:rsidR="00055C23" w:rsidRPr="00055C23" w:rsidRDefault="00055C23" w:rsidP="00E10AC3">
      <w:pPr>
        <w:rPr>
          <w:szCs w:val="24"/>
        </w:rPr>
      </w:pPr>
    </w:p>
    <w:p w:rsidR="00055C23" w:rsidRDefault="00055C23" w:rsidP="00E10AC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Вологодская  область,                                                            </w:t>
      </w:r>
      <w:r>
        <w:rPr>
          <w:i/>
          <w:szCs w:val="24"/>
        </w:rPr>
        <w:t xml:space="preserve">                      </w:t>
      </w:r>
      <w:r w:rsidRPr="00055C23">
        <w:rPr>
          <w:i/>
          <w:szCs w:val="24"/>
        </w:rPr>
        <w:t>«___» ____________ 2025г.</w:t>
      </w:r>
    </w:p>
    <w:p w:rsidR="00055C23" w:rsidRPr="00E10AC3" w:rsidRDefault="00055C23" w:rsidP="00E10AC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п. Чагода       </w:t>
      </w:r>
    </w:p>
    <w:p w:rsidR="00055C23" w:rsidRPr="00E10AC3" w:rsidRDefault="00055C23" w:rsidP="00E10AC3">
      <w:pPr>
        <w:rPr>
          <w:szCs w:val="24"/>
        </w:rPr>
      </w:pPr>
      <w:r w:rsidRPr="00E10AC3">
        <w:rPr>
          <w:i/>
          <w:szCs w:val="24"/>
        </w:rPr>
        <w:t xml:space="preserve">                                                  </w:t>
      </w:r>
    </w:p>
    <w:p w:rsidR="00E10AC3" w:rsidRPr="00E10AC3" w:rsidRDefault="00E10AC3" w:rsidP="00BF102B">
      <w:pPr>
        <w:pStyle w:val="a5"/>
        <w:ind w:firstLine="708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E10AC3">
        <w:rPr>
          <w:sz w:val="24"/>
          <w:szCs w:val="24"/>
        </w:rPr>
        <w:t xml:space="preserve">, зарегистрирована в Едином государственном реестре за №1223500012856 от 08.11.2022г., ИНН:3522004838, именуемая  в дальнейшем «Арендодатель»,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E10AC3">
        <w:rPr>
          <w:sz w:val="24"/>
          <w:szCs w:val="24"/>
        </w:rPr>
        <w:t>области_____________________________</w:t>
      </w:r>
      <w:proofErr w:type="spellEnd"/>
      <w:r w:rsidRPr="00E10AC3">
        <w:rPr>
          <w:sz w:val="24"/>
          <w:szCs w:val="24"/>
        </w:rPr>
        <w:t xml:space="preserve">,  действующего  на основании ___________, с одной стороны и </w:t>
      </w:r>
      <w:r w:rsidRPr="00E10AC3">
        <w:rPr>
          <w:b/>
          <w:sz w:val="24"/>
          <w:szCs w:val="24"/>
        </w:rPr>
        <w:t>(для граждан)_________________________________</w:t>
      </w:r>
      <w:r w:rsidRPr="00E10AC3">
        <w:rPr>
          <w:sz w:val="24"/>
          <w:szCs w:val="24"/>
        </w:rPr>
        <w:t xml:space="preserve">                                </w:t>
      </w: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</w:t>
      </w:r>
      <w:r w:rsidRPr="00E10AC3">
        <w:rPr>
          <w:b/>
          <w:sz w:val="24"/>
          <w:szCs w:val="24"/>
        </w:rPr>
        <w:t xml:space="preserve">  </w:t>
      </w:r>
      <w:r w:rsidRPr="00E10AC3">
        <w:rPr>
          <w:sz w:val="24"/>
          <w:szCs w:val="24"/>
        </w:rPr>
        <w:t xml:space="preserve">Ф.И.О.                              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b/>
          <w:sz w:val="24"/>
          <w:szCs w:val="24"/>
        </w:rPr>
        <w:t>(для юридических лиц)</w:t>
      </w:r>
      <w:r w:rsidRPr="00E10AC3">
        <w:rPr>
          <w:sz w:val="24"/>
          <w:szCs w:val="24"/>
        </w:rPr>
        <w:t>_________________________________________________________</w:t>
      </w:r>
    </w:p>
    <w:p w:rsid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                                          полное наименование организации</w:t>
      </w:r>
      <w:r>
        <w:rPr>
          <w:sz w:val="24"/>
          <w:szCs w:val="24"/>
        </w:rPr>
        <w:t xml:space="preserve">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в </w:t>
      </w:r>
      <w:proofErr w:type="spellStart"/>
      <w:r w:rsidRPr="00E10AC3">
        <w:rPr>
          <w:sz w:val="24"/>
          <w:szCs w:val="24"/>
        </w:rPr>
        <w:t>лице_____________________________________________</w:t>
      </w:r>
      <w:proofErr w:type="spellEnd"/>
      <w:r w:rsidRPr="00E10AC3">
        <w:rPr>
          <w:sz w:val="24"/>
          <w:szCs w:val="24"/>
        </w:rPr>
        <w:t xml:space="preserve">, </w:t>
      </w:r>
      <w:proofErr w:type="gramStart"/>
      <w:r w:rsidRPr="00E10AC3">
        <w:rPr>
          <w:sz w:val="24"/>
          <w:szCs w:val="24"/>
        </w:rPr>
        <w:t>действующего</w:t>
      </w:r>
      <w:proofErr w:type="gramEnd"/>
      <w:r w:rsidRPr="00E10AC3">
        <w:rPr>
          <w:sz w:val="24"/>
          <w:szCs w:val="24"/>
        </w:rPr>
        <w:t xml:space="preserve"> на основании______________</w:t>
      </w:r>
      <w:r>
        <w:rPr>
          <w:sz w:val="24"/>
          <w:szCs w:val="24"/>
        </w:rPr>
        <w:t>____________________________________________________________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E10AC3">
        <w:rPr>
          <w:sz w:val="24"/>
          <w:szCs w:val="24"/>
        </w:rPr>
        <w:t xml:space="preserve">  Ф.И.О. руководителя (или лица, действующего по доверенности)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____________________________________________________именуемы</w:t>
      </w:r>
      <w:proofErr w:type="gramStart"/>
      <w:r w:rsidRPr="00E10AC3">
        <w:rPr>
          <w:sz w:val="24"/>
          <w:szCs w:val="24"/>
        </w:rPr>
        <w:t>й(</w:t>
      </w:r>
      <w:proofErr w:type="gramEnd"/>
      <w:r w:rsidRPr="00E10AC3">
        <w:rPr>
          <w:sz w:val="24"/>
          <w:szCs w:val="24"/>
        </w:rPr>
        <w:t>ая) в дальнейшем «Арендатор», с другой стороны, на   основании   постановления  администрации Чагодощенского муниципального округа Вологодской области от  15.04.2025  № 530  «О проведении электронного аукциона на право заключения договора аренды земельного участка»,  протокола о результатах аукциона на право заключения  договора аренды земельного участка от «__» __________20__г. (далее - протокол  о результатах аукциона), заключили настоящий договор о нижеследующем:</w:t>
      </w: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2f4"/>
        <w:spacing w:after="0"/>
        <w:jc w:val="center"/>
        <w:rPr>
          <w:b/>
          <w:szCs w:val="24"/>
        </w:rPr>
      </w:pPr>
      <w:r w:rsidRPr="00E10AC3">
        <w:rPr>
          <w:b/>
          <w:szCs w:val="24"/>
        </w:rPr>
        <w:t>1. Предмет договора</w:t>
      </w:r>
    </w:p>
    <w:p w:rsidR="00E10AC3" w:rsidRPr="00E10AC3" w:rsidRDefault="00E10AC3" w:rsidP="00E10AC3">
      <w:pPr>
        <w:ind w:firstLine="284"/>
        <w:rPr>
          <w:b/>
          <w:szCs w:val="24"/>
        </w:rPr>
      </w:pPr>
      <w:r w:rsidRPr="00E10AC3">
        <w:rPr>
          <w:szCs w:val="24"/>
        </w:rPr>
        <w:t xml:space="preserve">    1.1. Арендодатель предоставляет, а Арендатор принимает и использует на условиях аренды земельный участок из категории земель  земли населенных пунктов с кадастровым номером  35:18:0101003:430, площадью 926 кв.м., расположенный по адресу: </w:t>
      </w:r>
      <w:proofErr w:type="gramStart"/>
      <w:r w:rsidRPr="00E10AC3">
        <w:rPr>
          <w:szCs w:val="24"/>
        </w:rPr>
        <w:t>Российская Федерация, Вологодская область,  Чагодощенский муниципальный округ, поселок Первомайский, улица Полевая, земельный участок 20а, с видом разрешенного использования – для ведения личного подсобного хозяйства (Приусадебный земельный участок),  в границах, указанных в выписке из Единого государственного реестра недвижимости об объекте недвижимости (Приложение № 1)  и  установленных  на  местности,  с учетом действующих строительных, санитарных,  природоохранных, противопожарных норм.</w:t>
      </w:r>
      <w:proofErr w:type="gramEnd"/>
    </w:p>
    <w:p w:rsidR="00E10AC3" w:rsidRPr="00E10AC3" w:rsidRDefault="00E10AC3" w:rsidP="00E10AC3">
      <w:pPr>
        <w:ind w:firstLine="540"/>
        <w:rPr>
          <w:szCs w:val="24"/>
        </w:rPr>
      </w:pPr>
      <w:r w:rsidRPr="00A4647C">
        <w:rPr>
          <w:szCs w:val="24"/>
        </w:rPr>
        <w:t xml:space="preserve">Приведенное описание целей использования земельного участка является окончательным. Изменение целей использования </w:t>
      </w:r>
      <w:r w:rsidR="00742856">
        <w:rPr>
          <w:szCs w:val="24"/>
        </w:rPr>
        <w:t xml:space="preserve">земельного участка </w:t>
      </w:r>
      <w:r w:rsidR="00A4647C" w:rsidRPr="00A4647C">
        <w:rPr>
          <w:szCs w:val="24"/>
        </w:rPr>
        <w:t xml:space="preserve">не </w:t>
      </w:r>
      <w:r w:rsidRPr="00A4647C">
        <w:rPr>
          <w:szCs w:val="24"/>
        </w:rPr>
        <w:t>допускается</w:t>
      </w:r>
      <w:r w:rsidR="00A4647C" w:rsidRPr="00A4647C">
        <w:rPr>
          <w:szCs w:val="24"/>
        </w:rPr>
        <w:t>.</w:t>
      </w:r>
    </w:p>
    <w:p w:rsidR="00E10AC3" w:rsidRPr="00E10AC3" w:rsidRDefault="00E10AC3" w:rsidP="0076092C">
      <w:pPr>
        <w:ind w:firstLine="540"/>
        <w:rPr>
          <w:szCs w:val="24"/>
        </w:rPr>
      </w:pPr>
      <w:r w:rsidRPr="00E10AC3">
        <w:rPr>
          <w:szCs w:val="24"/>
        </w:rPr>
        <w:t>1.2. Земельный участок частично расположен в зоне с особыми условиями использования территории: Публичный сервитут объекта электросетевого хозяйства «</w:t>
      </w:r>
      <w:proofErr w:type="gramStart"/>
      <w:r w:rsidRPr="00E10AC3">
        <w:rPr>
          <w:szCs w:val="24"/>
        </w:rPr>
        <w:t>ВЛ</w:t>
      </w:r>
      <w:proofErr w:type="gramEnd"/>
      <w:r w:rsidRPr="00E10AC3">
        <w:rPr>
          <w:szCs w:val="24"/>
        </w:rPr>
        <w:t xml:space="preserve"> 10кВ Село </w:t>
      </w:r>
      <w:proofErr w:type="spellStart"/>
      <w:r w:rsidRPr="00E10AC3">
        <w:rPr>
          <w:szCs w:val="24"/>
        </w:rPr>
        <w:t>Анисимово</w:t>
      </w:r>
      <w:proofErr w:type="spellEnd"/>
      <w:r w:rsidRPr="00E10AC3">
        <w:rPr>
          <w:szCs w:val="24"/>
        </w:rPr>
        <w:t>». Реестровый номер границы: 35:18-6.245.</w:t>
      </w:r>
    </w:p>
    <w:p w:rsidR="00E10AC3" w:rsidRPr="00E10AC3" w:rsidRDefault="00E10AC3" w:rsidP="0076092C">
      <w:pPr>
        <w:pStyle w:val="3f"/>
        <w:spacing w:after="0"/>
        <w:rPr>
          <w:color w:val="002060"/>
          <w:sz w:val="24"/>
          <w:szCs w:val="24"/>
        </w:rPr>
      </w:pPr>
    </w:p>
    <w:p w:rsidR="00E10AC3" w:rsidRPr="00E10AC3" w:rsidRDefault="00E10AC3" w:rsidP="0076092C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E10AC3">
        <w:rPr>
          <w:rFonts w:ascii="Times New Roman" w:hAnsi="Times New Roman"/>
          <w:szCs w:val="24"/>
        </w:rPr>
        <w:t>2. Срок договора</w:t>
      </w:r>
    </w:p>
    <w:p w:rsidR="00E10AC3" w:rsidRPr="00E10AC3" w:rsidRDefault="00E10AC3" w:rsidP="0076092C">
      <w:pPr>
        <w:rPr>
          <w:szCs w:val="24"/>
        </w:rPr>
      </w:pPr>
    </w:p>
    <w:p w:rsidR="00E10AC3" w:rsidRPr="00E10AC3" w:rsidRDefault="00E10AC3" w:rsidP="0076092C">
      <w:pPr>
        <w:pStyle w:val="4"/>
        <w:spacing w:before="0" w:after="0"/>
        <w:rPr>
          <w:rFonts w:ascii="Times New Roman" w:hAnsi="Times New Roman"/>
          <w:b w:val="0"/>
          <w:szCs w:val="24"/>
        </w:rPr>
      </w:pPr>
      <w:r w:rsidRPr="00E10AC3">
        <w:rPr>
          <w:rFonts w:ascii="Times New Roman" w:hAnsi="Times New Roman"/>
          <w:b w:val="0"/>
          <w:szCs w:val="24"/>
        </w:rPr>
        <w:t xml:space="preserve">      </w:t>
      </w:r>
      <w:r w:rsidRPr="00E10AC3">
        <w:rPr>
          <w:rFonts w:ascii="Times New Roman" w:hAnsi="Times New Roman"/>
          <w:b w:val="0"/>
          <w:szCs w:val="24"/>
        </w:rPr>
        <w:tab/>
        <w:t xml:space="preserve"> 2.1. Настоящий Договор заключен сроком на 20 (двадцать) лет  с «____»_____ 2025г. по «___» ____ 2045г.</w:t>
      </w:r>
    </w:p>
    <w:p w:rsidR="00E10AC3" w:rsidRPr="00E10AC3" w:rsidRDefault="00E10AC3" w:rsidP="00E10AC3">
      <w:pPr>
        <w:pStyle w:val="4"/>
        <w:spacing w:before="0" w:after="0"/>
        <w:rPr>
          <w:rFonts w:ascii="Times New Roman" w:hAnsi="Times New Roman"/>
          <w:b w:val="0"/>
          <w:szCs w:val="24"/>
        </w:rPr>
      </w:pPr>
      <w:r w:rsidRPr="00E10AC3">
        <w:rPr>
          <w:rFonts w:ascii="Times New Roman" w:hAnsi="Times New Roman"/>
          <w:b w:val="0"/>
          <w:szCs w:val="24"/>
        </w:rPr>
        <w:t xml:space="preserve">        </w:t>
      </w:r>
      <w:r w:rsidRPr="00E10AC3">
        <w:rPr>
          <w:rFonts w:ascii="Times New Roman" w:hAnsi="Times New Roman"/>
          <w:b w:val="0"/>
          <w:szCs w:val="24"/>
        </w:rPr>
        <w:tab/>
        <w:t xml:space="preserve">2.2. Настоящий Договор вступает в силу </w:t>
      </w:r>
      <w:proofErr w:type="gramStart"/>
      <w:r w:rsidRPr="00E10AC3">
        <w:rPr>
          <w:rFonts w:ascii="Times New Roman" w:hAnsi="Times New Roman"/>
          <w:b w:val="0"/>
          <w:szCs w:val="24"/>
        </w:rPr>
        <w:t>с</w:t>
      </w:r>
      <w:proofErr w:type="gramEnd"/>
      <w:r w:rsidRPr="00E10AC3">
        <w:rPr>
          <w:rFonts w:ascii="Times New Roman" w:hAnsi="Times New Roman"/>
          <w:b w:val="0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E10AC3" w:rsidRPr="00E10AC3" w:rsidRDefault="00E10AC3" w:rsidP="00E10AC3">
      <w:pPr>
        <w:ind w:firstLine="540"/>
        <w:rPr>
          <w:b/>
          <w:szCs w:val="24"/>
        </w:rPr>
      </w:pPr>
      <w:r w:rsidRPr="00E10AC3">
        <w:rPr>
          <w:szCs w:val="24"/>
        </w:rPr>
        <w:tab/>
        <w:t>2.3. Окончание срока действия Договора не влечет прекращение неисполненных обязатель</w:t>
      </w:r>
      <w:proofErr w:type="gramStart"/>
      <w:r w:rsidRPr="00E10AC3">
        <w:rPr>
          <w:szCs w:val="24"/>
        </w:rPr>
        <w:t>ств  ст</w:t>
      </w:r>
      <w:proofErr w:type="gramEnd"/>
      <w:r w:rsidRPr="00E10AC3">
        <w:rPr>
          <w:szCs w:val="24"/>
        </w:rPr>
        <w:t>оронами по Договору</w:t>
      </w:r>
      <w:r w:rsidRPr="00E10AC3">
        <w:rPr>
          <w:b/>
          <w:szCs w:val="24"/>
        </w:rPr>
        <w:t>.</w:t>
      </w:r>
    </w:p>
    <w:p w:rsidR="00E10AC3" w:rsidRPr="00E10AC3" w:rsidRDefault="00E10AC3" w:rsidP="00E10AC3">
      <w:pPr>
        <w:pStyle w:val="3f"/>
        <w:spacing w:after="0"/>
        <w:rPr>
          <w:sz w:val="24"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lastRenderedPageBreak/>
        <w:t>3. Арендная плата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rPr>
          <w:b/>
          <w:szCs w:val="24"/>
        </w:rPr>
      </w:pPr>
      <w:r w:rsidRPr="00E10AC3">
        <w:rPr>
          <w:szCs w:val="24"/>
        </w:rPr>
        <w:t>3.1. Ежегодный размер арендной платы   в   соответствии с протоколом о результатах аукциона  составляет  _________________________________________</w:t>
      </w:r>
      <w:r w:rsidRPr="00E10AC3">
        <w:rPr>
          <w:b/>
          <w:szCs w:val="24"/>
        </w:rPr>
        <w:t xml:space="preserve"> </w:t>
      </w:r>
      <w:r w:rsidRPr="00E10AC3">
        <w:rPr>
          <w:szCs w:val="24"/>
        </w:rPr>
        <w:t>рублей</w:t>
      </w:r>
      <w:r w:rsidRPr="00E10AC3">
        <w:rPr>
          <w:b/>
          <w:szCs w:val="24"/>
        </w:rPr>
        <w:t xml:space="preserve">. </w:t>
      </w:r>
      <w:r w:rsidRPr="00E10AC3">
        <w:rPr>
          <w:szCs w:val="24"/>
        </w:rPr>
        <w:t xml:space="preserve">Размер арендной платы за период с «__»__________20__ года по 31 декабря 20___ года составляет </w:t>
      </w:r>
      <w:proofErr w:type="spellStart"/>
      <w:r w:rsidRPr="00E10AC3">
        <w:rPr>
          <w:szCs w:val="24"/>
        </w:rPr>
        <w:t>______________________________рублей</w:t>
      </w:r>
      <w:proofErr w:type="spellEnd"/>
      <w:r w:rsidRPr="00E10AC3">
        <w:rPr>
          <w:b/>
          <w:szCs w:val="24"/>
        </w:rPr>
        <w:t xml:space="preserve">. </w:t>
      </w:r>
      <w:r w:rsidRPr="00E10AC3">
        <w:rPr>
          <w:szCs w:val="24"/>
        </w:rPr>
        <w:t xml:space="preserve">Размер арендной платы с учетом внесенного задатка за период с «__»__________20___ года по 31 декабря 20___ года составляет </w:t>
      </w:r>
      <w:proofErr w:type="spellStart"/>
      <w:r w:rsidRPr="00E10AC3">
        <w:rPr>
          <w:szCs w:val="24"/>
        </w:rPr>
        <w:t>______________________________рублей</w:t>
      </w:r>
      <w:proofErr w:type="spellEnd"/>
      <w:r w:rsidRPr="00E10AC3">
        <w:rPr>
          <w:b/>
          <w:szCs w:val="24"/>
        </w:rPr>
        <w:t>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Перечисленный  Арендатором  задаток для участия в торгах   засчитывается  в счет  оплаты ежегодной арендной платы за текущий год.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3.2. Арендная плата вносится Арендатором ежеквартально  равными долями не позднее пятнадцатого числа второго месяца каждого квартала путём  перечисления денежных средств на расчётный счёт, указанный  в приложении №2  к настоящему договору.</w:t>
      </w:r>
    </w:p>
    <w:p w:rsidR="00E10AC3" w:rsidRPr="00E10AC3" w:rsidRDefault="00E10AC3" w:rsidP="00E10AC3">
      <w:pPr>
        <w:ind w:firstLine="708"/>
        <w:rPr>
          <w:szCs w:val="24"/>
        </w:rPr>
      </w:pPr>
      <w:r w:rsidRPr="00E10AC3">
        <w:rPr>
          <w:szCs w:val="24"/>
        </w:rPr>
        <w:t xml:space="preserve"> Оплата годовой арендной платы за 2 квартал 2025 года вносится в течение 20 дней после подписания договора.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3.3. Сроки внесения арендной платы, расчетный счет и соответствующие реквизиты для внесения арендной платы за второй и последующие годы указываются  в расчёте арендной платы, который направляется Арендатору в срок до 1 февраля текущего года.</w:t>
      </w:r>
    </w:p>
    <w:p w:rsidR="00E10AC3" w:rsidRPr="00E10AC3" w:rsidRDefault="00E10AC3" w:rsidP="00E10AC3">
      <w:pPr>
        <w:tabs>
          <w:tab w:val="num" w:pos="1950"/>
        </w:tabs>
        <w:rPr>
          <w:szCs w:val="24"/>
        </w:rPr>
      </w:pPr>
      <w:r w:rsidRPr="00E10AC3">
        <w:rPr>
          <w:szCs w:val="24"/>
        </w:rPr>
        <w:t xml:space="preserve">3.4. </w:t>
      </w:r>
      <w:proofErr w:type="gramStart"/>
      <w:r w:rsidRPr="00E10AC3">
        <w:rPr>
          <w:szCs w:val="24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могут быть уточнены Арендодателем путем направления уточненного расчета в адрес Арендатора 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  <w:proofErr w:type="gramEnd"/>
    </w:p>
    <w:p w:rsidR="00E10AC3" w:rsidRPr="00E10AC3" w:rsidRDefault="00E10AC3" w:rsidP="00E10AC3">
      <w:pPr>
        <w:tabs>
          <w:tab w:val="num" w:pos="1950"/>
        </w:tabs>
        <w:rPr>
          <w:szCs w:val="24"/>
        </w:rPr>
      </w:pPr>
      <w:r w:rsidRPr="00E10AC3">
        <w:rPr>
          <w:szCs w:val="24"/>
        </w:rPr>
        <w:t>3.5. Арендная плата  исчисляется сначала срока, указанного в п. 2.1. настоящего Договора.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 xml:space="preserve">  3.6. Не использование земельного участка Арендатором не может служить основанием не внесения арендной платы.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4. ПРАВА И ОБЯЗАННОСТИ АРЕНДОДАТЕЛЯ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ind w:firstLine="540"/>
        <w:rPr>
          <w:iCs/>
          <w:szCs w:val="24"/>
        </w:rPr>
      </w:pPr>
      <w:r w:rsidRPr="00E10AC3">
        <w:rPr>
          <w:b/>
          <w:iCs/>
          <w:szCs w:val="24"/>
        </w:rPr>
        <w:t>4.1. Арендодатель имеет право</w:t>
      </w:r>
      <w:r w:rsidRPr="00E10AC3">
        <w:rPr>
          <w:iCs/>
          <w:szCs w:val="24"/>
        </w:rPr>
        <w:t>:</w:t>
      </w:r>
    </w:p>
    <w:p w:rsidR="00E10AC3" w:rsidRPr="00E10AC3" w:rsidRDefault="00E10AC3" w:rsidP="00E10AC3">
      <w:pPr>
        <w:widowControl w:val="0"/>
        <w:ind w:firstLine="0"/>
        <w:rPr>
          <w:szCs w:val="24"/>
        </w:rPr>
      </w:pPr>
      <w:r w:rsidRPr="00E10AC3">
        <w:rPr>
          <w:szCs w:val="24"/>
        </w:rPr>
        <w:t>- на беспрепятственный доступ на территорию арендуемого</w:t>
      </w:r>
      <w:r>
        <w:rPr>
          <w:szCs w:val="24"/>
        </w:rPr>
        <w:t xml:space="preserve"> земельного участка с целью его </w:t>
      </w:r>
      <w:r w:rsidRPr="00E10AC3">
        <w:rPr>
          <w:szCs w:val="24"/>
        </w:rPr>
        <w:t>осмотра на предмет соблюдения условий Договора;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540"/>
        <w:rPr>
          <w:szCs w:val="24"/>
        </w:rPr>
      </w:pPr>
      <w:r w:rsidRPr="00E10AC3">
        <w:rPr>
          <w:szCs w:val="24"/>
        </w:rPr>
        <w:t>-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более двух  раз подряд;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540"/>
        <w:rPr>
          <w:szCs w:val="24"/>
        </w:rPr>
      </w:pPr>
      <w:r w:rsidRPr="00E10AC3">
        <w:rPr>
          <w:szCs w:val="24"/>
        </w:rPr>
        <w:t>-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10AC3" w:rsidRPr="00E10AC3" w:rsidRDefault="00E10AC3" w:rsidP="00E10AC3">
      <w:pPr>
        <w:widowControl w:val="0"/>
        <w:rPr>
          <w:szCs w:val="24"/>
        </w:rPr>
      </w:pPr>
      <w:r w:rsidRPr="00E10AC3">
        <w:rPr>
          <w:szCs w:val="24"/>
        </w:rPr>
        <w:t>-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0"/>
        <w:rPr>
          <w:szCs w:val="24"/>
        </w:rPr>
      </w:pPr>
      <w:r>
        <w:rPr>
          <w:szCs w:val="24"/>
        </w:rPr>
        <w:tab/>
      </w:r>
      <w:r w:rsidRPr="00E10AC3">
        <w:rPr>
          <w:szCs w:val="24"/>
        </w:rPr>
        <w:t>- требовать выполнения Арендатором всех условий Договора, в том числе через суд.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приостанавливать работы, ведущиеся Арендатором  с нарушением условий настоящего Договора и действующего законодательства;</w:t>
      </w:r>
    </w:p>
    <w:p w:rsidR="00E10AC3" w:rsidRPr="00E10AC3" w:rsidRDefault="00E10AC3" w:rsidP="00E10AC3">
      <w:pPr>
        <w:ind w:firstLine="540"/>
        <w:rPr>
          <w:iCs/>
          <w:szCs w:val="24"/>
          <w:u w:val="single"/>
        </w:rPr>
      </w:pPr>
      <w:r w:rsidRPr="00E10AC3">
        <w:rPr>
          <w:b/>
          <w:iCs/>
          <w:szCs w:val="24"/>
        </w:rPr>
        <w:t xml:space="preserve">4.2. </w:t>
      </w:r>
      <w:r w:rsidRPr="00E10AC3">
        <w:rPr>
          <w:iCs/>
          <w:szCs w:val="24"/>
        </w:rPr>
        <w:t xml:space="preserve"> </w:t>
      </w:r>
      <w:r w:rsidRPr="00E10AC3">
        <w:rPr>
          <w:b/>
          <w:iCs/>
          <w:szCs w:val="24"/>
        </w:rPr>
        <w:t>Арендодатель обязан: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передать Арендатору земельный участок в состоянии, соответствующем его назначению, условиям Договора и пригодным для эксплуатации;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выполнять в полном объеме все условия Договора.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5. ПРАВА И ОБЯЗАННОСТИ АРЕНДАТОРА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b/>
          <w:iCs/>
          <w:szCs w:val="24"/>
        </w:rPr>
      </w:pPr>
      <w:r w:rsidRPr="00E10AC3">
        <w:rPr>
          <w:b/>
          <w:iCs/>
          <w:szCs w:val="24"/>
        </w:rPr>
        <w:t>5.1. Арендатор имеет право: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использовать земельный участок на условиях, установленных Договором;</w:t>
      </w:r>
    </w:p>
    <w:p w:rsidR="00E10AC3" w:rsidRPr="00E10AC3" w:rsidRDefault="00E10AC3" w:rsidP="00E10AC3">
      <w:pPr>
        <w:ind w:firstLine="540"/>
        <w:rPr>
          <w:szCs w:val="24"/>
        </w:rPr>
      </w:pPr>
      <w:proofErr w:type="gramStart"/>
      <w:r w:rsidRPr="00E10AC3">
        <w:rPr>
          <w:szCs w:val="24"/>
        </w:rPr>
        <w:lastRenderedPageBreak/>
        <w:t>- сдавать земельный участок в субаренду, а также передавать свои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 уведомив Арендодателя;</w:t>
      </w:r>
      <w:proofErr w:type="gramEnd"/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досрочно расторгнуть Договор, направив не позднее, чем за 30 календарных дней уведомление об этом Арендодателю.</w:t>
      </w:r>
    </w:p>
    <w:p w:rsidR="00E10AC3" w:rsidRPr="00E10AC3" w:rsidRDefault="00E10AC3" w:rsidP="00E10AC3">
      <w:pPr>
        <w:ind w:firstLine="540"/>
        <w:rPr>
          <w:b/>
          <w:iCs/>
          <w:szCs w:val="24"/>
        </w:rPr>
      </w:pPr>
      <w:r w:rsidRPr="00E10AC3">
        <w:rPr>
          <w:b/>
          <w:iCs/>
          <w:szCs w:val="24"/>
        </w:rPr>
        <w:t>5.2. Арендатор обязан:</w:t>
      </w:r>
    </w:p>
    <w:p w:rsidR="00E10AC3" w:rsidRPr="00E10AC3" w:rsidRDefault="00E10AC3" w:rsidP="00E10AC3">
      <w:pPr>
        <w:widowControl w:val="0"/>
        <w:tabs>
          <w:tab w:val="left" w:pos="-180"/>
          <w:tab w:val="center" w:pos="0"/>
          <w:tab w:val="center" w:pos="900"/>
        </w:tabs>
        <w:rPr>
          <w:szCs w:val="24"/>
        </w:rPr>
      </w:pPr>
      <w:r w:rsidRPr="00E10AC3">
        <w:rPr>
          <w:szCs w:val="24"/>
        </w:rPr>
        <w:t xml:space="preserve">-   выполнять в полном объеме все условия Договора;        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использовать земельный участок в соответствии с его целевым назначением и разрешенным использованием;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своевременно производить арендные платежи за землю в размере и на условиях установленных Договором и последующими изменениями расчета арендной платы в соответствии с пунктом 3.2 настоящего Договора;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расторжении Договора, в случае наличия задолженности по арендной плате, предварительно ее погасить;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допускать загрязнение, захламление, деградацию и ухудшение плодородия почв на земле;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нарушать права других землепользователей и природопользователей;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szCs w:val="24"/>
        </w:rPr>
        <w:t>- обеспечить Арендодателю (его законным представителям), представителям органов   государственного, муниципального земельного    контроля свободный доступ на земельный участок для его осмотра и проверки соблюдения условий Договора;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письменно, в десятидневный срок, уведомить Арендодателя об изменении своего адреса и других реквизитов;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E10AC3">
        <w:rPr>
          <w:szCs w:val="24"/>
        </w:rPr>
        <w:t xml:space="preserve">         - при досрочном расторжении или окончании срока действия Договора передать земельный участок Арендодателю в состоянии и качестве не хуже первоначального по акту приема-передачи;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b/>
          <w:szCs w:val="24"/>
        </w:rPr>
        <w:t xml:space="preserve">- </w:t>
      </w:r>
      <w:r w:rsidRPr="00E10AC3">
        <w:rPr>
          <w:szCs w:val="24"/>
        </w:rPr>
        <w:t>уведомить Арендодателя  о передаче своих прав и обязанностей по Договору третьим лицам, на сдачу земельного участка в субаренду, на отдачу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szCs w:val="24"/>
        </w:rPr>
        <w:tab/>
        <w:t>- в случае осуществления вырубки деревьев и кустарников получить решение о предоставлении порубочного билета и (или) разрешения на пересадку деревьев и кустарников органа местного самоуправления, уполномоченного на  принятие  такого  решения;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выполнять иные требования, предусмотренные законодательством  Российской Федерации.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6. ОТВЕТСТВЕННОСТЬ СТОРОН</w:t>
      </w:r>
    </w:p>
    <w:p w:rsidR="00E10AC3" w:rsidRPr="00E10AC3" w:rsidRDefault="00E10AC3" w:rsidP="00E10AC3">
      <w:pPr>
        <w:ind w:firstLine="0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6.1. В случае не внесения арендной платы в сроки, установленные Договором, Арендатор уплачивает Арендодателю пени в размере 0,1 % от просроченной суммы арендных платежей за каждый день просрочки.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6.2.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6.3. Уплата неустойки (штрафа, пени) не освобождает стороны от выполнения обязательств по Договору.</w:t>
      </w:r>
    </w:p>
    <w:p w:rsidR="00E10AC3" w:rsidRPr="00E10AC3" w:rsidRDefault="00E10AC3" w:rsidP="00E10AC3">
      <w:pPr>
        <w:widowControl w:val="0"/>
        <w:numPr>
          <w:ilvl w:val="0"/>
          <w:numId w:val="2"/>
        </w:numPr>
        <w:tabs>
          <w:tab w:val="center" w:pos="-360"/>
          <w:tab w:val="center" w:pos="-180"/>
          <w:tab w:val="left" w:pos="0"/>
        </w:tabs>
        <w:ind w:left="0"/>
        <w:jc w:val="center"/>
        <w:rPr>
          <w:b/>
          <w:szCs w:val="24"/>
        </w:rPr>
      </w:pPr>
      <w:r w:rsidRPr="00E10AC3">
        <w:rPr>
          <w:b/>
          <w:szCs w:val="24"/>
        </w:rPr>
        <w:t>ФОРС-МАЖОРНЫЕ ОБСТОЯТЕЛЬСТВА</w:t>
      </w:r>
    </w:p>
    <w:p w:rsidR="00E10AC3" w:rsidRPr="00E10AC3" w:rsidRDefault="00E10AC3" w:rsidP="00E10AC3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</w:p>
    <w:p w:rsidR="00E10AC3" w:rsidRPr="00E10AC3" w:rsidRDefault="00E10AC3" w:rsidP="00E10AC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E10AC3">
        <w:rPr>
          <w:szCs w:val="24"/>
        </w:rPr>
        <w:t xml:space="preserve">7.1. </w:t>
      </w:r>
      <w:proofErr w:type="gramStart"/>
      <w:r w:rsidRPr="00E10AC3">
        <w:rPr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E10AC3">
        <w:rPr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E10AC3">
        <w:rPr>
          <w:szCs w:val="24"/>
        </w:rPr>
        <w:t>другую</w:t>
      </w:r>
      <w:proofErr w:type="gramEnd"/>
      <w:r w:rsidRPr="00E10AC3">
        <w:rPr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E10AC3" w:rsidRPr="00E10AC3" w:rsidRDefault="00E10AC3" w:rsidP="00E10AC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E10AC3">
        <w:rPr>
          <w:szCs w:val="24"/>
        </w:rPr>
        <w:t>7.2. При продолжительности форс-мажорных обстоятель</w:t>
      </w:r>
      <w:proofErr w:type="gramStart"/>
      <w:r w:rsidRPr="00E10AC3">
        <w:rPr>
          <w:szCs w:val="24"/>
        </w:rPr>
        <w:t>ств св</w:t>
      </w:r>
      <w:proofErr w:type="gramEnd"/>
      <w:r w:rsidRPr="00E10AC3">
        <w:rPr>
          <w:szCs w:val="24"/>
        </w:rPr>
        <w:t xml:space="preserve">ыше 6 (шести) месяцев или при не устранении последствий этих обстоятельств в течение 6 (шести) месяцев, стороны должны </w:t>
      </w:r>
      <w:r w:rsidRPr="00E10AC3">
        <w:rPr>
          <w:szCs w:val="24"/>
        </w:rPr>
        <w:lastRenderedPageBreak/>
        <w:t>встретиться для выработки взаимоприемлемого решения, связанного с продолжением настоящего Договора.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Pr="00E10AC3" w:rsidRDefault="00E10AC3" w:rsidP="00E10AC3">
      <w:pPr>
        <w:widowControl w:val="0"/>
        <w:tabs>
          <w:tab w:val="center" w:pos="0"/>
        </w:tabs>
        <w:jc w:val="center"/>
        <w:rPr>
          <w:rStyle w:val="a7"/>
          <w:szCs w:val="24"/>
        </w:rPr>
      </w:pPr>
      <w:r w:rsidRPr="00E10AC3">
        <w:rPr>
          <w:b/>
          <w:szCs w:val="24"/>
        </w:rPr>
        <w:t xml:space="preserve">8. </w:t>
      </w:r>
      <w:r w:rsidRPr="00E10AC3">
        <w:rPr>
          <w:rStyle w:val="a7"/>
          <w:szCs w:val="24"/>
        </w:rPr>
        <w:t>ИЗМЕНЕНИЕ, РАСТОРЖЕНИЕ, ВОЗОБНОВЛЕНИЕ ДОГОВОРА</w:t>
      </w:r>
    </w:p>
    <w:p w:rsidR="00E10AC3" w:rsidRPr="00E10AC3" w:rsidRDefault="00E10AC3" w:rsidP="00E10AC3">
      <w:pPr>
        <w:widowControl w:val="0"/>
        <w:tabs>
          <w:tab w:val="center" w:pos="0"/>
        </w:tabs>
        <w:jc w:val="center"/>
        <w:rPr>
          <w:b/>
          <w:szCs w:val="24"/>
        </w:rPr>
      </w:pPr>
    </w:p>
    <w:p w:rsidR="00E10AC3" w:rsidRPr="00E10AC3" w:rsidRDefault="00E10AC3" w:rsidP="00E10AC3">
      <w:pPr>
        <w:widowControl w:val="0"/>
        <w:tabs>
          <w:tab w:val="center" w:pos="0"/>
        </w:tabs>
        <w:rPr>
          <w:b/>
          <w:szCs w:val="24"/>
        </w:rPr>
      </w:pPr>
      <w:r w:rsidRPr="00E10AC3">
        <w:rPr>
          <w:szCs w:val="24"/>
        </w:rPr>
        <w:t>8.1. Все изменения и (или) дополнения к Договору оформляются сторонами в письменной форме в соответствии с действующим законодательством РФ.</w:t>
      </w:r>
    </w:p>
    <w:p w:rsidR="00E10AC3" w:rsidRPr="00E10AC3" w:rsidRDefault="00E10AC3" w:rsidP="00E10AC3">
      <w:pPr>
        <w:widowControl w:val="0"/>
        <w:tabs>
          <w:tab w:val="center" w:pos="0"/>
        </w:tabs>
        <w:rPr>
          <w:szCs w:val="24"/>
        </w:rPr>
      </w:pPr>
      <w:r w:rsidRPr="00E10AC3">
        <w:rPr>
          <w:szCs w:val="24"/>
        </w:rPr>
        <w:t>8.2. Договор прекращает свое действие по окончании его срока, а также в любой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E10AC3">
        <w:rPr>
          <w:szCs w:val="24"/>
        </w:rPr>
        <w:t xml:space="preserve">8.3. Договор может быть прекращен по требованию Арендодателя по решению суда на основании и в порядке, </w:t>
      </w:r>
      <w:proofErr w:type="gramStart"/>
      <w:r w:rsidRPr="00E10AC3">
        <w:rPr>
          <w:szCs w:val="24"/>
        </w:rPr>
        <w:t>установленных</w:t>
      </w:r>
      <w:proofErr w:type="gramEnd"/>
      <w:r w:rsidRPr="00E10AC3">
        <w:rPr>
          <w:szCs w:val="24"/>
        </w:rPr>
        <w:t xml:space="preserve"> законодательством Российской Федерации, а также: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использовании земельного участка не по целевому назначению;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использовании способами, приводящими к его порче.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8.4. Невнесение арендной платы в течение 2 (двух) кварталов признается односторонним отказом Арендатора от исполнения условий Договора и одновременно является основанием для требования Арендодателем досрочного расторжения Договора.</w:t>
      </w:r>
    </w:p>
    <w:p w:rsidR="00E10AC3" w:rsidRPr="00E10AC3" w:rsidRDefault="00E10AC3" w:rsidP="00E10AC3">
      <w:pPr>
        <w:rPr>
          <w:b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9. РАССМОТРЕНИЕ СПОРОВ</w:t>
      </w:r>
    </w:p>
    <w:p w:rsidR="00E10AC3" w:rsidRDefault="00E10AC3" w:rsidP="00D20B95">
      <w:pPr>
        <w:pStyle w:val="2a"/>
        <w:spacing w:after="0" w:line="240" w:lineRule="auto"/>
        <w:ind w:left="0"/>
        <w:rPr>
          <w:szCs w:val="24"/>
        </w:rPr>
      </w:pPr>
      <w:r w:rsidRPr="00E10AC3">
        <w:rPr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D20B95" w:rsidRPr="00E10AC3" w:rsidRDefault="00D20B95" w:rsidP="00D20B95">
      <w:pPr>
        <w:pStyle w:val="2a"/>
        <w:spacing w:after="0" w:line="240" w:lineRule="auto"/>
        <w:ind w:left="0"/>
        <w:rPr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10. ПРОЧИЕ УСЛОВИЯ</w:t>
      </w:r>
    </w:p>
    <w:p w:rsidR="00E10AC3" w:rsidRPr="00E10AC3" w:rsidRDefault="00D20B95" w:rsidP="00E10AC3">
      <w:pPr>
        <w:ind w:firstLine="540"/>
        <w:rPr>
          <w:szCs w:val="24"/>
        </w:rPr>
      </w:pPr>
      <w:r>
        <w:rPr>
          <w:szCs w:val="24"/>
        </w:rPr>
        <w:t>10</w:t>
      </w:r>
      <w:r w:rsidR="00E10AC3" w:rsidRPr="00E10AC3">
        <w:rPr>
          <w:szCs w:val="24"/>
        </w:rPr>
        <w:t xml:space="preserve">.1. Настоящий Договор составлен на _____ листах в трех экземплярах, имеющих одинаковую юридическую силу. Один экземпляр – Арендодателю, второй – Арендатору, третий – Управлению </w:t>
      </w:r>
      <w:r w:rsidR="00E10AC3" w:rsidRPr="00E10AC3">
        <w:rPr>
          <w:bCs/>
          <w:szCs w:val="24"/>
        </w:rPr>
        <w:t>Федеральной службы государственной регистрации, кадастра и картографии по Вологодской области</w:t>
      </w:r>
      <w:r w:rsidR="00E10AC3" w:rsidRPr="00E10AC3">
        <w:rPr>
          <w:szCs w:val="24"/>
        </w:rPr>
        <w:t xml:space="preserve">. </w:t>
      </w:r>
    </w:p>
    <w:p w:rsidR="00E10AC3" w:rsidRPr="00E10AC3" w:rsidRDefault="00D20B95" w:rsidP="00E10AC3">
      <w:pPr>
        <w:ind w:firstLine="540"/>
        <w:rPr>
          <w:szCs w:val="24"/>
        </w:rPr>
      </w:pPr>
      <w:r>
        <w:rPr>
          <w:szCs w:val="24"/>
        </w:rPr>
        <w:t>10</w:t>
      </w:r>
      <w:r w:rsidR="00E10AC3" w:rsidRPr="00E10AC3">
        <w:rPr>
          <w:szCs w:val="24"/>
        </w:rPr>
        <w:t>.2. Настоящий договор является одновременно  актом приема - передачи земельного участка.</w:t>
      </w:r>
    </w:p>
    <w:p w:rsidR="00E10AC3" w:rsidRPr="00E10AC3" w:rsidRDefault="00E10AC3" w:rsidP="00E10AC3">
      <w:pPr>
        <w:ind w:firstLine="0"/>
        <w:rPr>
          <w:szCs w:val="24"/>
          <w:u w:val="single"/>
        </w:rPr>
      </w:pPr>
    </w:p>
    <w:p w:rsidR="00E10AC3" w:rsidRPr="00E10AC3" w:rsidRDefault="00E10AC3" w:rsidP="00E10AC3">
      <w:pPr>
        <w:ind w:firstLine="540"/>
        <w:rPr>
          <w:szCs w:val="24"/>
          <w:u w:val="single"/>
        </w:rPr>
      </w:pPr>
      <w:r w:rsidRPr="00E10AC3">
        <w:rPr>
          <w:szCs w:val="24"/>
          <w:u w:val="single"/>
        </w:rPr>
        <w:t>Приложения: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 xml:space="preserve">1.Копия Выписки из Единого государственного реестра недвижимости об объекте недвижимости (Приложение №1) 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>2. Банковские реквизиты для внесения арендной платы (Приложение №2)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>3. Копия протокола о результатах аукциона  (Приложение № 3)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11. РЕКВИЗИТЫ СТОРОН</w:t>
      </w:r>
    </w:p>
    <w:p w:rsidR="006F77FC" w:rsidRPr="00E10AC3" w:rsidRDefault="006F77FC" w:rsidP="00E10AC3">
      <w:pPr>
        <w:ind w:firstLine="0"/>
        <w:jc w:val="center"/>
        <w:rPr>
          <w:szCs w:val="24"/>
        </w:rPr>
      </w:pP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АРЕНДОДАТЕЛЬ:</w:t>
      </w: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b/>
          <w:szCs w:val="24"/>
        </w:rPr>
        <w:t>Администрация Чагодощенского муниципального округа Вологодской области</w:t>
      </w:r>
    </w:p>
    <w:p w:rsidR="00E10AC3" w:rsidRPr="00985F7E" w:rsidRDefault="00E10AC3" w:rsidP="00E10AC3">
      <w:pPr>
        <w:ind w:firstLine="0"/>
        <w:rPr>
          <w:szCs w:val="24"/>
        </w:rPr>
      </w:pPr>
      <w:r w:rsidRPr="00E10AC3">
        <w:rPr>
          <w:b/>
          <w:szCs w:val="24"/>
        </w:rPr>
        <w:t xml:space="preserve">Юридический адрес: </w:t>
      </w:r>
      <w:r w:rsidRPr="00E10AC3">
        <w:rPr>
          <w:szCs w:val="24"/>
        </w:rPr>
        <w:t xml:space="preserve">162400, Вологодская область,  муниципальный округ Чагодощенский,    </w:t>
      </w:r>
      <w:proofErr w:type="spellStart"/>
      <w:r w:rsidRPr="00E10AC3">
        <w:rPr>
          <w:szCs w:val="24"/>
        </w:rPr>
        <w:t>рп</w:t>
      </w:r>
      <w:proofErr w:type="spellEnd"/>
      <w:r w:rsidRPr="00E10AC3">
        <w:rPr>
          <w:szCs w:val="24"/>
        </w:rPr>
        <w:t>. Чагода,  ул. Стекольщиков, д. 3</w:t>
      </w: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b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УФК по Вологодской области (Администрация Чагодощенского муниципального округа Вологодской области)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ОГРН 1223500012856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ИНН/КПП: 3522004838/352201001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АРЕНДАТОР: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 xml:space="preserve">                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  <w:vertAlign w:val="superscript"/>
        </w:rPr>
        <w:t>ФИО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t>паспортные данные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lastRenderedPageBreak/>
        <w:t>адрес регистрации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t>адрес постоянного места жительства телефон</w:t>
      </w:r>
    </w:p>
    <w:p w:rsidR="00E10AC3" w:rsidRPr="00E10AC3" w:rsidRDefault="00E10AC3" w:rsidP="00E10AC3">
      <w:pPr>
        <w:ind w:firstLine="0"/>
        <w:jc w:val="center"/>
        <w:rPr>
          <w:szCs w:val="24"/>
          <w:u w:val="single"/>
        </w:rPr>
      </w:pPr>
    </w:p>
    <w:p w:rsidR="00E10AC3" w:rsidRPr="00E10AC3" w:rsidRDefault="00E10AC3" w:rsidP="00E10AC3">
      <w:pPr>
        <w:ind w:firstLine="0"/>
        <w:jc w:val="center"/>
        <w:rPr>
          <w:szCs w:val="24"/>
          <w:u w:val="single"/>
        </w:rPr>
      </w:pPr>
      <w:r w:rsidRPr="00E10AC3">
        <w:rPr>
          <w:szCs w:val="24"/>
          <w:u w:val="single"/>
        </w:rPr>
        <w:t>ПОДПИСИ СТОРОН</w:t>
      </w:r>
    </w:p>
    <w:p w:rsidR="00E10AC3" w:rsidRPr="00E10AC3" w:rsidRDefault="00E10AC3" w:rsidP="00E10AC3">
      <w:pPr>
        <w:ind w:firstLine="0"/>
        <w:rPr>
          <w:szCs w:val="24"/>
          <w:u w:val="single"/>
        </w:rPr>
      </w:pP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szCs w:val="24"/>
        </w:rPr>
        <w:t xml:space="preserve"> </w:t>
      </w:r>
      <w:r w:rsidRPr="00E10AC3">
        <w:rPr>
          <w:b/>
          <w:szCs w:val="24"/>
        </w:rPr>
        <w:t>Арендодатель:____________________               Арендатор:_____________________</w:t>
      </w:r>
    </w:p>
    <w:p w:rsidR="00E10AC3" w:rsidRPr="00E10AC3" w:rsidRDefault="00E10AC3" w:rsidP="00E10AC3">
      <w:pPr>
        <w:pStyle w:val="a5"/>
        <w:ind w:firstLine="0"/>
        <w:jc w:val="center"/>
        <w:rPr>
          <w:sz w:val="24"/>
          <w:szCs w:val="24"/>
        </w:rPr>
      </w:pP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__________________________________               ______________________________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 МП                                                                                       </w:t>
      </w:r>
      <w:proofErr w:type="spellStart"/>
      <w:proofErr w:type="gramStart"/>
      <w:r w:rsidRPr="00E10AC3">
        <w:rPr>
          <w:sz w:val="24"/>
          <w:szCs w:val="24"/>
        </w:rPr>
        <w:t>МП</w:t>
      </w:r>
      <w:proofErr w:type="spellEnd"/>
      <w:proofErr w:type="gramEnd"/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6F77FC" w:rsidRDefault="006F77F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Pr="00E10AC3" w:rsidRDefault="0076092C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 xml:space="preserve">Приложение №1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lastRenderedPageBreak/>
        <w:t>к договору аренды от «___» _______  2025 г. № __________</w:t>
      </w: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Default="00E10AC3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Pr="00E10AC3" w:rsidRDefault="0076092C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lastRenderedPageBreak/>
        <w:t xml:space="preserve">Приложение №2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>к договору аренды от «___» _______  2025 г. № __________</w:t>
      </w: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jc w:val="center"/>
        <w:rPr>
          <w:szCs w:val="24"/>
        </w:rPr>
      </w:pPr>
      <w:r w:rsidRPr="00E10AC3">
        <w:rPr>
          <w:b/>
          <w:szCs w:val="24"/>
        </w:rPr>
        <w:t xml:space="preserve">Расчёт размера арендной платы за арендованную площадь </w:t>
      </w:r>
    </w:p>
    <w:p w:rsidR="00E10AC3" w:rsidRPr="00E10AC3" w:rsidRDefault="00E10AC3" w:rsidP="00E10AC3">
      <w:pPr>
        <w:pStyle w:val="a5"/>
        <w:jc w:val="center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за 2025 год.</w:t>
      </w:r>
    </w:p>
    <w:p w:rsidR="00E10AC3" w:rsidRPr="00E10AC3" w:rsidRDefault="00E10AC3" w:rsidP="00E10AC3">
      <w:pPr>
        <w:jc w:val="center"/>
        <w:rPr>
          <w:b/>
          <w:szCs w:val="24"/>
        </w:rPr>
      </w:pPr>
    </w:p>
    <w:p w:rsidR="00E10AC3" w:rsidRPr="00E10AC3" w:rsidRDefault="00E10AC3" w:rsidP="00E10AC3">
      <w:pPr>
        <w:numPr>
          <w:ilvl w:val="0"/>
          <w:numId w:val="3"/>
        </w:numPr>
        <w:rPr>
          <w:szCs w:val="24"/>
        </w:rPr>
      </w:pPr>
      <w:r w:rsidRPr="00E10AC3">
        <w:rPr>
          <w:szCs w:val="24"/>
        </w:rPr>
        <w:t>Земельный участок с кадастровым номером 35:18:0101003:430 расположен по адресу:   Российская Федерация, Вологодская область, Чагодощенский муниципальный округ, поселок Первомайский, улица Полевая, земельный участок 20а.</w:t>
      </w:r>
    </w:p>
    <w:p w:rsidR="00E10AC3" w:rsidRPr="00E10AC3" w:rsidRDefault="00E10AC3" w:rsidP="00E10AC3">
      <w:pPr>
        <w:numPr>
          <w:ilvl w:val="0"/>
          <w:numId w:val="3"/>
        </w:numPr>
        <w:rPr>
          <w:szCs w:val="24"/>
        </w:rPr>
      </w:pPr>
      <w:r w:rsidRPr="00E10AC3">
        <w:rPr>
          <w:szCs w:val="24"/>
        </w:rPr>
        <w:t xml:space="preserve">Размер годовой арендной платы  по результатам аукциона (в руб.) – _______ руб._____ коп.       </w:t>
      </w:r>
    </w:p>
    <w:p w:rsidR="00E10AC3" w:rsidRPr="00E10AC3" w:rsidRDefault="00E10AC3" w:rsidP="00E10AC3">
      <w:pPr>
        <w:numPr>
          <w:ilvl w:val="0"/>
          <w:numId w:val="3"/>
        </w:numPr>
        <w:rPr>
          <w:szCs w:val="24"/>
        </w:rPr>
      </w:pPr>
      <w:r w:rsidRPr="00E10AC3">
        <w:rPr>
          <w:szCs w:val="24"/>
        </w:rPr>
        <w:t xml:space="preserve">Размер арендной платы за период с «__» ____ 2025 года по 31 декабря 2025 года составляет _______ руб.  </w:t>
      </w:r>
    </w:p>
    <w:p w:rsidR="00E10AC3" w:rsidRPr="00E10AC3" w:rsidRDefault="00E10AC3" w:rsidP="00E10AC3">
      <w:pPr>
        <w:numPr>
          <w:ilvl w:val="0"/>
          <w:numId w:val="3"/>
        </w:numPr>
        <w:rPr>
          <w:szCs w:val="24"/>
        </w:rPr>
      </w:pPr>
      <w:r w:rsidRPr="00E10AC3">
        <w:rPr>
          <w:szCs w:val="24"/>
        </w:rPr>
        <w:t>Размер задатка: 1390,81 рубля (Одна тысяча триста девяносто рублей 81 копейка).</w:t>
      </w:r>
    </w:p>
    <w:p w:rsidR="00E10AC3" w:rsidRPr="00E10AC3" w:rsidRDefault="00E10AC3" w:rsidP="00E10AC3">
      <w:pPr>
        <w:numPr>
          <w:ilvl w:val="0"/>
          <w:numId w:val="3"/>
        </w:numPr>
        <w:tabs>
          <w:tab w:val="left" w:pos="600"/>
        </w:tabs>
        <w:rPr>
          <w:szCs w:val="24"/>
        </w:rPr>
      </w:pPr>
      <w:r w:rsidRPr="00E10AC3">
        <w:rPr>
          <w:szCs w:val="24"/>
        </w:rPr>
        <w:t xml:space="preserve">  Размер арендной платы с учетом внесенного задатка за период с «____» ____  2025 года по 31 декабря 2025  года составляет ______ рублей.</w:t>
      </w: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 xml:space="preserve">                                                                                                      </w:t>
      </w: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Банковские реквизиты для внесения арендной платы за земельный участок.</w:t>
      </w: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Получатель:</w:t>
      </w:r>
      <w:r w:rsidRPr="00E10AC3">
        <w:rPr>
          <w:szCs w:val="24"/>
        </w:rPr>
        <w:t xml:space="preserve"> </w:t>
      </w:r>
      <w:r w:rsidRPr="00E10AC3">
        <w:rPr>
          <w:szCs w:val="24"/>
          <w:u w:val="single"/>
        </w:rPr>
        <w:t>УФК по Вологодской области (Комитет по управлению муниципальным имуществом администрации Чагодощенского муниципального округа Вологодской области)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ИНН:</w:t>
      </w:r>
      <w:r w:rsidRPr="00E10AC3">
        <w:rPr>
          <w:szCs w:val="24"/>
        </w:rPr>
        <w:t xml:space="preserve"> 3522004919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КПП: </w:t>
      </w:r>
      <w:r w:rsidRPr="00E10AC3">
        <w:rPr>
          <w:szCs w:val="24"/>
        </w:rPr>
        <w:t>352201001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ОКТМО:</w:t>
      </w:r>
      <w:r w:rsidRPr="00E10AC3">
        <w:rPr>
          <w:szCs w:val="24"/>
        </w:rPr>
        <w:t xml:space="preserve"> 19554000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Номер счета получателя средств: </w:t>
      </w:r>
      <w:r w:rsidRPr="00E10AC3">
        <w:rPr>
          <w:szCs w:val="24"/>
        </w:rPr>
        <w:t>03100643000000013000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Номер счета банка получателя средств: </w:t>
      </w:r>
      <w:r w:rsidRPr="00E10AC3">
        <w:rPr>
          <w:szCs w:val="24"/>
        </w:rPr>
        <w:t>40102810445370000022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Наименование банка</w:t>
      </w:r>
      <w:r w:rsidRPr="00E10AC3">
        <w:rPr>
          <w:szCs w:val="24"/>
        </w:rPr>
        <w:t xml:space="preserve">: Отделение Вологда Банка России//УФК по Вологодской области,             </w:t>
      </w:r>
      <w:proofErr w:type="gramStart"/>
      <w:r w:rsidRPr="00E10AC3">
        <w:rPr>
          <w:szCs w:val="24"/>
        </w:rPr>
        <w:t>г</w:t>
      </w:r>
      <w:proofErr w:type="gramEnd"/>
      <w:r w:rsidRPr="00E10AC3">
        <w:rPr>
          <w:szCs w:val="24"/>
        </w:rPr>
        <w:t>. Вологда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БИК:</w:t>
      </w:r>
      <w:r w:rsidRPr="00E10AC3">
        <w:rPr>
          <w:szCs w:val="24"/>
        </w:rPr>
        <w:t xml:space="preserve"> 011909101</w:t>
      </w:r>
    </w:p>
    <w:p w:rsidR="00E10AC3" w:rsidRPr="00E10AC3" w:rsidRDefault="00E10AC3" w:rsidP="0076092C">
      <w:pPr>
        <w:ind w:firstLine="0"/>
        <w:rPr>
          <w:b/>
          <w:szCs w:val="24"/>
        </w:rPr>
      </w:pPr>
      <w:r w:rsidRPr="00E10AC3">
        <w:rPr>
          <w:b/>
          <w:szCs w:val="24"/>
        </w:rPr>
        <w:t>Наименование платежа: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Код бюджетной классификации: </w:t>
      </w:r>
      <w:r w:rsidRPr="00E10AC3">
        <w:rPr>
          <w:szCs w:val="24"/>
        </w:rPr>
        <w:t xml:space="preserve">29911105012140000120 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jc w:val="center"/>
        <w:rPr>
          <w:szCs w:val="24"/>
          <w:u w:val="single"/>
        </w:rPr>
      </w:pPr>
      <w:r w:rsidRPr="00E10AC3">
        <w:rPr>
          <w:szCs w:val="24"/>
          <w:u w:val="single"/>
        </w:rPr>
        <w:t>ПОДПИСИ СТОРОН</w:t>
      </w:r>
    </w:p>
    <w:p w:rsidR="00E10AC3" w:rsidRPr="00E10AC3" w:rsidRDefault="00E10AC3" w:rsidP="00E10AC3">
      <w:pPr>
        <w:jc w:val="center"/>
        <w:rPr>
          <w:szCs w:val="24"/>
          <w:u w:val="single"/>
        </w:rPr>
      </w:pPr>
    </w:p>
    <w:p w:rsidR="00E10AC3" w:rsidRPr="00E10AC3" w:rsidRDefault="00E10AC3" w:rsidP="00E10AC3">
      <w:pPr>
        <w:jc w:val="center"/>
        <w:rPr>
          <w:szCs w:val="24"/>
          <w:u w:val="single"/>
        </w:rPr>
      </w:pPr>
    </w:p>
    <w:p w:rsidR="00E10AC3" w:rsidRPr="00E10AC3" w:rsidRDefault="00E10AC3" w:rsidP="00E10AC3">
      <w:pPr>
        <w:rPr>
          <w:b/>
          <w:szCs w:val="24"/>
        </w:rPr>
      </w:pPr>
      <w:r w:rsidRPr="00E10AC3">
        <w:rPr>
          <w:szCs w:val="24"/>
        </w:rPr>
        <w:t xml:space="preserve">              </w:t>
      </w:r>
      <w:r w:rsidRPr="00E10AC3">
        <w:rPr>
          <w:b/>
          <w:szCs w:val="24"/>
        </w:rPr>
        <w:t>Арендодатель:                                                                    Арендатор: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 xml:space="preserve">  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76092C" w:rsidP="00E10AC3">
      <w:pPr>
        <w:rPr>
          <w:szCs w:val="24"/>
          <w:u w:val="single"/>
        </w:rPr>
      </w:pPr>
      <w:r>
        <w:rPr>
          <w:szCs w:val="24"/>
        </w:rPr>
        <w:t>_____________</w:t>
      </w:r>
      <w:r w:rsidR="00E10AC3" w:rsidRPr="00E10AC3">
        <w:rPr>
          <w:szCs w:val="24"/>
        </w:rPr>
        <w:t>/</w:t>
      </w:r>
      <w:r w:rsidR="00E10AC3" w:rsidRPr="00E10AC3">
        <w:rPr>
          <w:szCs w:val="24"/>
          <w:u w:val="single"/>
        </w:rPr>
        <w:t>______________</w:t>
      </w:r>
      <w:r w:rsidR="00E10AC3" w:rsidRPr="00E10AC3">
        <w:rPr>
          <w:szCs w:val="24"/>
        </w:rPr>
        <w:t xml:space="preserve">/                                  </w:t>
      </w:r>
      <w:r>
        <w:rPr>
          <w:szCs w:val="24"/>
        </w:rPr>
        <w:t>_______________</w:t>
      </w:r>
      <w:r w:rsidR="00E10AC3" w:rsidRPr="00E10AC3">
        <w:rPr>
          <w:szCs w:val="24"/>
        </w:rPr>
        <w:t>/</w:t>
      </w:r>
      <w:r w:rsidR="00E10AC3" w:rsidRPr="00E10AC3">
        <w:rPr>
          <w:szCs w:val="24"/>
          <w:u w:val="single"/>
        </w:rPr>
        <w:t xml:space="preserve">______________/ </w:t>
      </w: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Default="00E10AC3" w:rsidP="0076092C">
      <w:pPr>
        <w:pStyle w:val="a5"/>
        <w:ind w:firstLine="0"/>
        <w:rPr>
          <w:sz w:val="24"/>
          <w:szCs w:val="24"/>
          <w:u w:val="single"/>
        </w:rPr>
      </w:pPr>
    </w:p>
    <w:p w:rsidR="0076092C" w:rsidRDefault="0076092C" w:rsidP="0076092C">
      <w:pPr>
        <w:pStyle w:val="a5"/>
        <w:ind w:firstLine="0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lastRenderedPageBreak/>
        <w:t xml:space="preserve">Приложение №3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>к договору аренды от «___» _______  2025 г. № __________</w:t>
      </w:r>
    </w:p>
    <w:p w:rsidR="00E10AC3" w:rsidRPr="00E10AC3" w:rsidRDefault="00E10AC3" w:rsidP="00E10AC3">
      <w:pPr>
        <w:rPr>
          <w:szCs w:val="24"/>
          <w:u w:val="single"/>
        </w:rPr>
      </w:pPr>
    </w:p>
    <w:p w:rsidR="003E44BA" w:rsidRPr="000F12CE" w:rsidRDefault="003E44BA" w:rsidP="00486C43">
      <w:pPr>
        <w:pStyle w:val="afb"/>
        <w:ind w:right="-1"/>
      </w:pPr>
    </w:p>
    <w:sectPr w:rsidR="003E44BA" w:rsidRPr="000F12CE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99" w:rsidRDefault="002A6799" w:rsidP="003E44BA">
      <w:r>
        <w:separator/>
      </w:r>
    </w:p>
  </w:endnote>
  <w:endnote w:type="continuationSeparator" w:id="0">
    <w:p w:rsidR="002A6799" w:rsidRDefault="002A6799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A04417">
    <w:r>
      <w:fldChar w:fldCharType="begin"/>
    </w:r>
    <w:r w:rsidR="003F7F99">
      <w:instrText xml:space="preserve">PAGE </w:instrText>
    </w:r>
    <w:r>
      <w:fldChar w:fldCharType="separate"/>
    </w:r>
    <w:r w:rsidR="00B7580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A04417">
    <w:r>
      <w:fldChar w:fldCharType="begin"/>
    </w:r>
    <w:r w:rsidR="003F7F99">
      <w:instrText xml:space="preserve">PAGE </w:instrText>
    </w:r>
    <w:r>
      <w:fldChar w:fldCharType="separate"/>
    </w:r>
    <w:r w:rsidR="00B75806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99" w:rsidRDefault="002A6799" w:rsidP="003E44BA">
      <w:r>
        <w:separator/>
      </w:r>
    </w:p>
  </w:footnote>
  <w:footnote w:type="continuationSeparator" w:id="0">
    <w:p w:rsidR="002A6799" w:rsidRDefault="002A6799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8227F"/>
    <w:rsid w:val="000C4EC4"/>
    <w:rsid w:val="000F12CE"/>
    <w:rsid w:val="00125BEC"/>
    <w:rsid w:val="001268EE"/>
    <w:rsid w:val="001760C1"/>
    <w:rsid w:val="001B0631"/>
    <w:rsid w:val="001B171C"/>
    <w:rsid w:val="001F1F04"/>
    <w:rsid w:val="00204EF8"/>
    <w:rsid w:val="00212C6C"/>
    <w:rsid w:val="00241B1E"/>
    <w:rsid w:val="00244DE3"/>
    <w:rsid w:val="00253EF0"/>
    <w:rsid w:val="002A6799"/>
    <w:rsid w:val="002A7B4E"/>
    <w:rsid w:val="003423D0"/>
    <w:rsid w:val="003D0BCF"/>
    <w:rsid w:val="003E44BA"/>
    <w:rsid w:val="003F7F99"/>
    <w:rsid w:val="00400619"/>
    <w:rsid w:val="0041222D"/>
    <w:rsid w:val="004539BA"/>
    <w:rsid w:val="00486108"/>
    <w:rsid w:val="00486C43"/>
    <w:rsid w:val="004943F8"/>
    <w:rsid w:val="004D3832"/>
    <w:rsid w:val="0052307B"/>
    <w:rsid w:val="00535A04"/>
    <w:rsid w:val="00633F9B"/>
    <w:rsid w:val="00640A99"/>
    <w:rsid w:val="0066217A"/>
    <w:rsid w:val="00665AF6"/>
    <w:rsid w:val="006D5BE7"/>
    <w:rsid w:val="006F77FC"/>
    <w:rsid w:val="0071179A"/>
    <w:rsid w:val="007267D7"/>
    <w:rsid w:val="00726CF3"/>
    <w:rsid w:val="00740E7B"/>
    <w:rsid w:val="00742856"/>
    <w:rsid w:val="00744E7C"/>
    <w:rsid w:val="0076092C"/>
    <w:rsid w:val="00784D16"/>
    <w:rsid w:val="007A13ED"/>
    <w:rsid w:val="007C0EEB"/>
    <w:rsid w:val="007D5CD1"/>
    <w:rsid w:val="008B4685"/>
    <w:rsid w:val="008D6E50"/>
    <w:rsid w:val="008F26D1"/>
    <w:rsid w:val="00932AC8"/>
    <w:rsid w:val="00934054"/>
    <w:rsid w:val="009550EA"/>
    <w:rsid w:val="00985F7E"/>
    <w:rsid w:val="009E7C52"/>
    <w:rsid w:val="00A04417"/>
    <w:rsid w:val="00A4647C"/>
    <w:rsid w:val="00AB10D8"/>
    <w:rsid w:val="00B12445"/>
    <w:rsid w:val="00B33D40"/>
    <w:rsid w:val="00B75806"/>
    <w:rsid w:val="00B85DDF"/>
    <w:rsid w:val="00BA20B4"/>
    <w:rsid w:val="00BB3FC0"/>
    <w:rsid w:val="00BF102B"/>
    <w:rsid w:val="00BF448D"/>
    <w:rsid w:val="00C13E92"/>
    <w:rsid w:val="00C233FF"/>
    <w:rsid w:val="00C44A85"/>
    <w:rsid w:val="00C77869"/>
    <w:rsid w:val="00C77B1D"/>
    <w:rsid w:val="00C97A9D"/>
    <w:rsid w:val="00CC41FE"/>
    <w:rsid w:val="00CD6187"/>
    <w:rsid w:val="00CE65AF"/>
    <w:rsid w:val="00CF693E"/>
    <w:rsid w:val="00D12DA4"/>
    <w:rsid w:val="00D1718E"/>
    <w:rsid w:val="00D20B95"/>
    <w:rsid w:val="00D42D22"/>
    <w:rsid w:val="00D55014"/>
    <w:rsid w:val="00D756C9"/>
    <w:rsid w:val="00D837F1"/>
    <w:rsid w:val="00D973ED"/>
    <w:rsid w:val="00DA619D"/>
    <w:rsid w:val="00E10AC3"/>
    <w:rsid w:val="00E43CDB"/>
    <w:rsid w:val="00E50EF1"/>
    <w:rsid w:val="00E554FA"/>
    <w:rsid w:val="00E73C23"/>
    <w:rsid w:val="00E95FA8"/>
    <w:rsid w:val="00EC7DD2"/>
    <w:rsid w:val="00ED1B38"/>
    <w:rsid w:val="00ED2678"/>
    <w:rsid w:val="00F40499"/>
    <w:rsid w:val="00F42B95"/>
    <w:rsid w:val="00F75639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2025-04-22T11:38:00Z</cp:lastPrinted>
  <dcterms:created xsi:type="dcterms:W3CDTF">2025-04-24T12:31:00Z</dcterms:created>
  <dcterms:modified xsi:type="dcterms:W3CDTF">2025-04-24T12:31:00Z</dcterms:modified>
</cp:coreProperties>
</file>