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23" w:rsidRDefault="00431EB3">
      <w:pPr>
        <w:pStyle w:val="Heading1"/>
      </w:pPr>
      <w:r>
        <w:rPr>
          <w:b w:val="0"/>
          <w:bCs w:val="0"/>
          <w:sz w:val="26"/>
          <w:szCs w:val="26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</w:t>
      </w:r>
      <w:r>
        <w:rPr>
          <w:b w:val="0"/>
          <w:bCs w:val="0"/>
          <w:sz w:val="26"/>
          <w:szCs w:val="26"/>
        </w:rPr>
        <w:t xml:space="preserve">тве в границах </w:t>
      </w:r>
      <w:proofErr w:type="spellStart"/>
      <w:r>
        <w:rPr>
          <w:b w:val="0"/>
          <w:bCs w:val="0"/>
          <w:sz w:val="26"/>
          <w:szCs w:val="26"/>
        </w:rPr>
        <w:t>Чагодощенского</w:t>
      </w:r>
      <w:proofErr w:type="spellEnd"/>
      <w:r>
        <w:rPr>
          <w:b w:val="0"/>
          <w:bCs w:val="0"/>
          <w:sz w:val="26"/>
          <w:szCs w:val="26"/>
        </w:rPr>
        <w:t xml:space="preserve"> муниципального района</w:t>
      </w: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1"/>
        <w:gridCol w:w="4923"/>
        <w:gridCol w:w="2443"/>
        <w:gridCol w:w="1971"/>
      </w:tblGrid>
      <w:tr w:rsidR="00D31C23">
        <w:tc>
          <w:tcPr>
            <w:tcW w:w="301" w:type="dxa"/>
          </w:tcPr>
          <w:p w:rsidR="00D31C23" w:rsidRDefault="00431EB3">
            <w:pPr>
              <w:pStyle w:val="a7"/>
            </w:pPr>
            <w:r>
              <w:t>N</w:t>
            </w:r>
          </w:p>
        </w:tc>
        <w:tc>
          <w:tcPr>
            <w:tcW w:w="4923" w:type="dxa"/>
          </w:tcPr>
          <w:p w:rsidR="00D31C23" w:rsidRDefault="00431EB3">
            <w:pPr>
              <w:pStyle w:val="a7"/>
            </w:pPr>
            <w:r>
              <w:t>Наименование и реквизиты акта</w:t>
            </w:r>
          </w:p>
        </w:tc>
        <w:tc>
          <w:tcPr>
            <w:tcW w:w="2443" w:type="dxa"/>
          </w:tcPr>
          <w:p w:rsidR="00D31C23" w:rsidRDefault="00431EB3">
            <w:pPr>
              <w:pStyle w:val="a7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71" w:type="dxa"/>
          </w:tcPr>
          <w:p w:rsidR="00D31C23" w:rsidRDefault="00431EB3">
            <w:pPr>
              <w:pStyle w:val="a7"/>
            </w:pPr>
            <w:r>
              <w:t>Указание на структурные единицы акта, соблюдение которых оц</w:t>
            </w:r>
            <w:r>
              <w:t>енивается при проведении мероприятий по контролю</w:t>
            </w:r>
          </w:p>
        </w:tc>
      </w:tr>
      <w:tr w:rsidR="00D31C23">
        <w:tc>
          <w:tcPr>
            <w:tcW w:w="301" w:type="dxa"/>
          </w:tcPr>
          <w:p w:rsidR="00D31C23" w:rsidRDefault="00431EB3">
            <w:pPr>
              <w:pStyle w:val="a7"/>
            </w:pPr>
            <w:r>
              <w:t>1</w:t>
            </w:r>
          </w:p>
        </w:tc>
        <w:tc>
          <w:tcPr>
            <w:tcW w:w="4923" w:type="dxa"/>
          </w:tcPr>
          <w:p w:rsidR="00D31C23" w:rsidRDefault="00D31C23">
            <w:pPr>
              <w:pStyle w:val="a7"/>
            </w:pPr>
            <w:hyperlink r:id="rId4" w:tgtFrame="_blank">
              <w:r w:rsidR="00431EB3">
                <w:t>Технический регламент</w:t>
              </w:r>
            </w:hyperlink>
            <w:r w:rsidR="00431EB3">
              <w:t xml:space="preserve"> Таможенного союза </w:t>
            </w:r>
            <w:proofErr w:type="gramStart"/>
            <w:r w:rsidR="00431EB3">
              <w:t>ТР</w:t>
            </w:r>
            <w:proofErr w:type="gramEnd"/>
            <w:r w:rsidR="00431EB3">
              <w:t xml:space="preserve"> ТС 014/2011 «Безопасность автомобильных дорог», утвержденный </w:t>
            </w:r>
            <w:hyperlink r:id="rId5" w:tgtFrame="_blank">
              <w:r w:rsidR="00431EB3">
                <w:t>решением</w:t>
              </w:r>
            </w:hyperlink>
            <w:r w:rsidR="00431EB3">
              <w:t> Комиссии Таможенного союза от 18 октября 2011 года N 827</w:t>
            </w:r>
          </w:p>
        </w:tc>
        <w:tc>
          <w:tcPr>
            <w:tcW w:w="2443" w:type="dxa"/>
          </w:tcPr>
          <w:p w:rsidR="00D31C23" w:rsidRDefault="00431EB3">
            <w:pPr>
              <w:pStyle w:val="a7"/>
            </w:pPr>
            <w:r>
              <w:t>юридические лица; индивидуальные предприниматели; физические лица</w:t>
            </w:r>
          </w:p>
        </w:tc>
        <w:tc>
          <w:tcPr>
            <w:tcW w:w="1971" w:type="dxa"/>
          </w:tcPr>
          <w:p w:rsidR="00D31C23" w:rsidRDefault="00D31C23">
            <w:pPr>
              <w:pStyle w:val="a7"/>
              <w:spacing w:after="283"/>
            </w:pPr>
            <w:hyperlink r:id="rId6" w:tgtFrame="_blank">
              <w:r w:rsidR="00431EB3">
                <w:t>пункт 13.1</w:t>
              </w:r>
            </w:hyperlink>
          </w:p>
          <w:p w:rsidR="00D31C23" w:rsidRDefault="00D31C23">
            <w:pPr>
              <w:pStyle w:val="a7"/>
              <w:spacing w:after="283"/>
            </w:pPr>
            <w:hyperlink r:id="rId7" w:tgtFrame="_blank">
              <w:r w:rsidR="00431EB3">
                <w:t>пункт 13.2</w:t>
              </w:r>
            </w:hyperlink>
          </w:p>
          <w:p w:rsidR="00D31C23" w:rsidRDefault="00D31C23">
            <w:pPr>
              <w:pStyle w:val="a7"/>
              <w:spacing w:after="283"/>
            </w:pPr>
            <w:hyperlink r:id="rId8" w:tgtFrame="_blank">
              <w:r w:rsidR="00431EB3">
                <w:t>подпункты а</w:t>
              </w:r>
            </w:hyperlink>
            <w:r w:rsidR="00431EB3">
              <w:t>, </w:t>
            </w:r>
            <w:hyperlink r:id="rId9" w:tgtFrame="_blank">
              <w:r w:rsidR="00431EB3">
                <w:t>б</w:t>
              </w:r>
            </w:hyperlink>
            <w:r w:rsidR="00431EB3">
              <w:t>, </w:t>
            </w:r>
            <w:hyperlink r:id="rId10" w:tgtFrame="_blank">
              <w:r w:rsidR="00431EB3">
                <w:t>в</w:t>
              </w:r>
            </w:hyperlink>
            <w:r w:rsidR="00431EB3">
              <w:t>, </w:t>
            </w:r>
            <w:hyperlink r:id="rId11" w:tgtFrame="_blank">
              <w:proofErr w:type="gramStart"/>
              <w:r w:rsidR="00431EB3">
                <w:t>г</w:t>
              </w:r>
              <w:proofErr w:type="gramEnd"/>
              <w:r w:rsidR="00431EB3">
                <w:t xml:space="preserve"> пункта 13.5</w:t>
              </w:r>
            </w:hyperlink>
          </w:p>
        </w:tc>
      </w:tr>
      <w:tr w:rsidR="00D31C23">
        <w:tc>
          <w:tcPr>
            <w:tcW w:w="301" w:type="dxa"/>
          </w:tcPr>
          <w:p w:rsidR="00D31C23" w:rsidRDefault="00431EB3">
            <w:pPr>
              <w:pStyle w:val="a7"/>
            </w:pPr>
            <w:r>
              <w:t>2</w:t>
            </w:r>
          </w:p>
        </w:tc>
        <w:tc>
          <w:tcPr>
            <w:tcW w:w="4923" w:type="dxa"/>
          </w:tcPr>
          <w:p w:rsidR="00D31C23" w:rsidRDefault="00D31C23">
            <w:pPr>
              <w:pStyle w:val="a7"/>
            </w:pPr>
            <w:hyperlink r:id="rId12" w:tgtFrame="_blank">
              <w:r w:rsidR="00431EB3">
                <w:t>Федеральный закон</w:t>
              </w:r>
            </w:hyperlink>
            <w:r w:rsidR="00431EB3">
              <w:t> от 8 ноября 2007 года N 257-ФЗ «Об автомобильных дорогах и о дорожной деятельности в Российской Федерации и о внесении изменений в отдельные законодатель</w:t>
            </w:r>
            <w:r w:rsidR="00431EB3">
              <w:t>ные акты Российской Федерации» (с последующими изменениями)</w:t>
            </w:r>
          </w:p>
        </w:tc>
        <w:tc>
          <w:tcPr>
            <w:tcW w:w="2443" w:type="dxa"/>
          </w:tcPr>
          <w:p w:rsidR="00D31C23" w:rsidRDefault="00431EB3">
            <w:pPr>
              <w:pStyle w:val="a7"/>
            </w:pPr>
            <w:r>
              <w:t>юридические лица; индивидуальные предприниматели; физические лица</w:t>
            </w:r>
          </w:p>
        </w:tc>
        <w:tc>
          <w:tcPr>
            <w:tcW w:w="1971" w:type="dxa"/>
          </w:tcPr>
          <w:p w:rsidR="00D31C23" w:rsidRDefault="00D31C23">
            <w:pPr>
              <w:pStyle w:val="a7"/>
              <w:spacing w:after="283"/>
            </w:pPr>
            <w:hyperlink r:id="rId13" w:tgtFrame="_blank">
              <w:r w:rsidR="00431EB3">
                <w:t>статья 22</w:t>
              </w:r>
            </w:hyperlink>
          </w:p>
          <w:p w:rsidR="00D31C23" w:rsidRDefault="00D31C23">
            <w:pPr>
              <w:pStyle w:val="a7"/>
              <w:spacing w:after="283"/>
            </w:pPr>
            <w:hyperlink r:id="rId14" w:tgtFrame="_blank">
              <w:r w:rsidR="00431EB3">
                <w:t>статья 29</w:t>
              </w:r>
            </w:hyperlink>
          </w:p>
        </w:tc>
      </w:tr>
      <w:tr w:rsidR="00D31C23">
        <w:tc>
          <w:tcPr>
            <w:tcW w:w="301" w:type="dxa"/>
          </w:tcPr>
          <w:p w:rsidR="00D31C23" w:rsidRDefault="00431EB3">
            <w:pPr>
              <w:pStyle w:val="a7"/>
            </w:pPr>
            <w:r>
              <w:t>3</w:t>
            </w:r>
          </w:p>
        </w:tc>
        <w:tc>
          <w:tcPr>
            <w:tcW w:w="4923" w:type="dxa"/>
          </w:tcPr>
          <w:p w:rsidR="00D31C23" w:rsidRDefault="00D31C23">
            <w:pPr>
              <w:pStyle w:val="a7"/>
            </w:pPr>
            <w:hyperlink r:id="rId15" w:tgtFrame="_blank">
              <w:r w:rsidR="00431EB3">
                <w:t>Федеральный закон</w:t>
              </w:r>
            </w:hyperlink>
            <w:r w:rsidR="00431EB3">
              <w:t> от 10 декабря 1995 года N 196-ФЗ «О безопасности дорожного движения» (с последующими изменениями)</w:t>
            </w:r>
          </w:p>
        </w:tc>
        <w:tc>
          <w:tcPr>
            <w:tcW w:w="2443" w:type="dxa"/>
          </w:tcPr>
          <w:p w:rsidR="00D31C23" w:rsidRDefault="00431EB3">
            <w:pPr>
              <w:pStyle w:val="a7"/>
            </w:pPr>
            <w:r>
              <w:t>юридические лица; индивидуальные предприниматели; физические лица</w:t>
            </w:r>
          </w:p>
        </w:tc>
        <w:tc>
          <w:tcPr>
            <w:tcW w:w="1971" w:type="dxa"/>
          </w:tcPr>
          <w:p w:rsidR="00D31C23" w:rsidRDefault="00D31C23">
            <w:pPr>
              <w:pStyle w:val="a7"/>
              <w:spacing w:after="283"/>
            </w:pPr>
            <w:hyperlink r:id="rId16" w:tgtFrame="_blank">
              <w:r w:rsidR="00431EB3">
                <w:t>статья 12</w:t>
              </w:r>
            </w:hyperlink>
          </w:p>
          <w:p w:rsidR="00D31C23" w:rsidRDefault="00D31C23">
            <w:pPr>
              <w:pStyle w:val="a7"/>
              <w:spacing w:after="283"/>
            </w:pPr>
            <w:hyperlink r:id="rId17" w:tgtFrame="_blank">
              <w:r w:rsidR="00431EB3">
                <w:t>статья 13</w:t>
              </w:r>
            </w:hyperlink>
          </w:p>
        </w:tc>
      </w:tr>
      <w:tr w:rsidR="00D31C23">
        <w:tc>
          <w:tcPr>
            <w:tcW w:w="301" w:type="dxa"/>
          </w:tcPr>
          <w:p w:rsidR="00D31C23" w:rsidRDefault="00431EB3">
            <w:pPr>
              <w:pStyle w:val="a7"/>
            </w:pPr>
            <w:r>
              <w:t>4</w:t>
            </w:r>
          </w:p>
        </w:tc>
        <w:tc>
          <w:tcPr>
            <w:tcW w:w="4923" w:type="dxa"/>
          </w:tcPr>
          <w:p w:rsidR="00D31C23" w:rsidRDefault="00431EB3">
            <w:pPr>
              <w:pStyle w:val="a7"/>
            </w:pPr>
            <w:r>
              <w:t>СП 78.13330.2012. Свод правил. Автомобильные дороги. Актуализированная редакция </w:t>
            </w:r>
            <w:proofErr w:type="spellStart"/>
            <w:r w:rsidR="00D31C23">
              <w:fldChar w:fldCharType="begin"/>
            </w:r>
            <w:r w:rsidR="00D31C23">
              <w:instrText>HYPERLINK "http://internet.garant.ru/document?id=70281284&amp;sub=0" \t "_blank" \h</w:instrText>
            </w:r>
            <w:r w:rsidR="00D31C23">
              <w:fldChar w:fldCharType="separate"/>
            </w:r>
            <w:r>
              <w:t>СНиП</w:t>
            </w:r>
            <w:proofErr w:type="spellEnd"/>
            <w:r>
              <w:t xml:space="preserve"> 3.06.03-85</w:t>
            </w:r>
            <w:r w:rsidR="00D31C23">
              <w:fldChar w:fldCharType="end"/>
            </w:r>
            <w:r>
              <w:t>, утвержденный </w:t>
            </w:r>
            <w:hyperlink r:id="rId18" w:tgtFrame="_blank">
              <w:r>
                <w:t>приказ</w:t>
              </w:r>
            </w:hyperlink>
            <w:r>
              <w:t>ом  Министерства регионального развития Российской Федерации от 30 июня 2012 года N 272</w:t>
            </w:r>
          </w:p>
        </w:tc>
        <w:tc>
          <w:tcPr>
            <w:tcW w:w="2443" w:type="dxa"/>
          </w:tcPr>
          <w:p w:rsidR="00D31C23" w:rsidRDefault="00431EB3">
            <w:pPr>
              <w:pStyle w:val="a7"/>
            </w:pPr>
            <w:r>
              <w:t>юридические лица; индивидуальные предприниматели; физические лица</w:t>
            </w:r>
          </w:p>
        </w:tc>
        <w:tc>
          <w:tcPr>
            <w:tcW w:w="1971" w:type="dxa"/>
          </w:tcPr>
          <w:p w:rsidR="00D31C23" w:rsidRDefault="00431EB3">
            <w:pPr>
              <w:pStyle w:val="a7"/>
            </w:pPr>
            <w:r>
              <w:t>Полностью</w:t>
            </w:r>
          </w:p>
        </w:tc>
      </w:tr>
      <w:tr w:rsidR="00D31C23">
        <w:tc>
          <w:tcPr>
            <w:tcW w:w="301" w:type="dxa"/>
          </w:tcPr>
          <w:p w:rsidR="00D31C23" w:rsidRDefault="00431EB3">
            <w:pPr>
              <w:pStyle w:val="a7"/>
            </w:pPr>
            <w:r>
              <w:t>5</w:t>
            </w:r>
          </w:p>
        </w:tc>
        <w:tc>
          <w:tcPr>
            <w:tcW w:w="4923" w:type="dxa"/>
          </w:tcPr>
          <w:p w:rsidR="00D31C23" w:rsidRDefault="00431EB3">
            <w:pPr>
              <w:pStyle w:val="a7"/>
            </w:pPr>
            <w:r>
              <w:t xml:space="preserve">СП </w:t>
            </w:r>
            <w:r>
              <w:t>42.13330.2011 Градостроительство. Планировка и застройка городских и сельских поселений. Актуализированная редакция </w:t>
            </w:r>
            <w:proofErr w:type="spellStart"/>
            <w:r w:rsidR="00D31C23">
              <w:fldChar w:fldCharType="begin"/>
            </w:r>
            <w:r w:rsidR="00D31C23">
              <w:instrText>HYPERLINK "http://internet.garant.ru/document?id=6080772&amp;sub=0" \t "_blank" \h</w:instrText>
            </w:r>
            <w:r w:rsidR="00D31C23">
              <w:fldChar w:fldCharType="separate"/>
            </w:r>
            <w:r>
              <w:t>СНиП</w:t>
            </w:r>
            <w:proofErr w:type="spellEnd"/>
            <w:r>
              <w:t xml:space="preserve"> 2.07.01-89</w:t>
            </w:r>
            <w:r w:rsidR="00D31C23">
              <w:fldChar w:fldCharType="end"/>
            </w:r>
            <w:r>
              <w:t xml:space="preserve">, </w:t>
            </w:r>
            <w:proofErr w:type="gramStart"/>
            <w:r>
              <w:t>утвержденный</w:t>
            </w:r>
            <w:proofErr w:type="gramEnd"/>
            <w:r>
              <w:t xml:space="preserve"> приказом Министерства региона</w:t>
            </w:r>
            <w:r>
              <w:t>льного развития Российской Федерации от 28 декабря 2010 года N 820</w:t>
            </w:r>
          </w:p>
        </w:tc>
        <w:tc>
          <w:tcPr>
            <w:tcW w:w="2443" w:type="dxa"/>
          </w:tcPr>
          <w:p w:rsidR="00D31C23" w:rsidRDefault="00431EB3">
            <w:pPr>
              <w:pStyle w:val="a7"/>
            </w:pPr>
            <w:r>
              <w:t>юридические лица; индивидуальные предприниматели; физические лица</w:t>
            </w:r>
          </w:p>
        </w:tc>
        <w:tc>
          <w:tcPr>
            <w:tcW w:w="1971" w:type="dxa"/>
          </w:tcPr>
          <w:p w:rsidR="00D31C23" w:rsidRDefault="00D31C23">
            <w:pPr>
              <w:pStyle w:val="a7"/>
            </w:pPr>
            <w:hyperlink r:id="rId19" w:tgtFrame="_blank">
              <w:r w:rsidR="00431EB3">
                <w:t>раздел 11</w:t>
              </w:r>
            </w:hyperlink>
          </w:p>
        </w:tc>
      </w:tr>
      <w:tr w:rsidR="00D31C23">
        <w:tc>
          <w:tcPr>
            <w:tcW w:w="301" w:type="dxa"/>
          </w:tcPr>
          <w:p w:rsidR="00D31C23" w:rsidRDefault="00431EB3">
            <w:pPr>
              <w:pStyle w:val="a7"/>
            </w:pPr>
            <w:r>
              <w:t>6</w:t>
            </w:r>
          </w:p>
        </w:tc>
        <w:tc>
          <w:tcPr>
            <w:tcW w:w="4923" w:type="dxa"/>
          </w:tcPr>
          <w:p w:rsidR="00D31C23" w:rsidRDefault="00431EB3">
            <w:pPr>
              <w:pStyle w:val="a7"/>
              <w:spacing w:after="283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 50597-2017 Дороги </w:t>
            </w:r>
            <w:r>
              <w:t>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(с Поправками)</w:t>
            </w:r>
          </w:p>
        </w:tc>
        <w:tc>
          <w:tcPr>
            <w:tcW w:w="2443" w:type="dxa"/>
          </w:tcPr>
          <w:p w:rsidR="00D31C23" w:rsidRDefault="00431EB3">
            <w:pPr>
              <w:pStyle w:val="a7"/>
            </w:pPr>
            <w:r>
              <w:t>юридические лица; индивидуальные предприниматели; физические лица</w:t>
            </w:r>
          </w:p>
        </w:tc>
        <w:tc>
          <w:tcPr>
            <w:tcW w:w="1971" w:type="dxa"/>
          </w:tcPr>
          <w:p w:rsidR="00D31C23" w:rsidRDefault="00431EB3">
            <w:pPr>
              <w:pStyle w:val="a7"/>
            </w:pPr>
            <w:r>
              <w:t>Полностью</w:t>
            </w:r>
          </w:p>
        </w:tc>
      </w:tr>
    </w:tbl>
    <w:p w:rsidR="00D31C23" w:rsidRDefault="00D31C23" w:rsidP="00431EB3"/>
    <w:sectPr w:rsidR="00D31C23" w:rsidSect="00D31C23">
      <w:pgSz w:w="11906" w:h="16838"/>
      <w:pgMar w:top="508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compat/>
  <w:rsids>
    <w:rsidRoot w:val="00D31C23"/>
    <w:rsid w:val="00431EB3"/>
    <w:rsid w:val="00D3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D31C23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customStyle="1" w:styleId="-">
    <w:name w:val="Интернет-ссылка"/>
    <w:rsid w:val="00D31C2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31C2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D31C23"/>
    <w:pPr>
      <w:spacing w:after="140" w:line="276" w:lineRule="auto"/>
    </w:pPr>
  </w:style>
  <w:style w:type="paragraph" w:styleId="a5">
    <w:name w:val="List"/>
    <w:basedOn w:val="a4"/>
    <w:rsid w:val="00D31C23"/>
  </w:style>
  <w:style w:type="paragraph" w:customStyle="1" w:styleId="Caption">
    <w:name w:val="Caption"/>
    <w:basedOn w:val="a"/>
    <w:qFormat/>
    <w:rsid w:val="00D31C2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31C23"/>
    <w:pPr>
      <w:suppressLineNumbers/>
    </w:pPr>
  </w:style>
  <w:style w:type="paragraph" w:customStyle="1" w:styleId="a7">
    <w:name w:val="Содержимое таблицы"/>
    <w:basedOn w:val="a"/>
    <w:qFormat/>
    <w:rsid w:val="00D31C23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D31C2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91137&amp;sub=31351" TargetMode="External"/><Relationship Id="rId13" Type="http://schemas.openxmlformats.org/officeDocument/2006/relationships/hyperlink" Target="http://internet.garant.ru/document?id=12057004&amp;sub=22" TargetMode="External"/><Relationship Id="rId18" Type="http://schemas.openxmlformats.org/officeDocument/2006/relationships/hyperlink" Target="http://internet.garant.ru/document?id=70215210&amp;sub=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?id=12091137&amp;sub=3132" TargetMode="External"/><Relationship Id="rId12" Type="http://schemas.openxmlformats.org/officeDocument/2006/relationships/hyperlink" Target="http://internet.garant.ru/document?id=12057004&amp;sub=0" TargetMode="External"/><Relationship Id="rId17" Type="http://schemas.openxmlformats.org/officeDocument/2006/relationships/hyperlink" Target="http://internet.garant.ru/document?id=10005643&amp;sub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10005643&amp;sub=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91137&amp;sub=3131" TargetMode="External"/><Relationship Id="rId11" Type="http://schemas.openxmlformats.org/officeDocument/2006/relationships/hyperlink" Target="http://internet.garant.ru/document?id=12091137&amp;sub=31354" TargetMode="External"/><Relationship Id="rId5" Type="http://schemas.openxmlformats.org/officeDocument/2006/relationships/hyperlink" Target="http://internet.garant.ru/document?id=12091137&amp;sub=0" TargetMode="External"/><Relationship Id="rId15" Type="http://schemas.openxmlformats.org/officeDocument/2006/relationships/hyperlink" Target="http://internet.garant.ru/document?id=10005643&amp;sub=0" TargetMode="External"/><Relationship Id="rId10" Type="http://schemas.openxmlformats.org/officeDocument/2006/relationships/hyperlink" Target="http://internet.garant.ru/document?id=12091137&amp;sub=31353" TargetMode="External"/><Relationship Id="rId19" Type="http://schemas.openxmlformats.org/officeDocument/2006/relationships/hyperlink" Target="http://internet.garant.ru/document?id=6080772&amp;sub=110" TargetMode="External"/><Relationship Id="rId4" Type="http://schemas.openxmlformats.org/officeDocument/2006/relationships/hyperlink" Target="http://internet.garant.ru/document?id=12091137&amp;sub=1000" TargetMode="External"/><Relationship Id="rId9" Type="http://schemas.openxmlformats.org/officeDocument/2006/relationships/hyperlink" Target="http://internet.garant.ru/document?id=12091137&amp;sub=31352" TargetMode="External"/><Relationship Id="rId14" Type="http://schemas.openxmlformats.org/officeDocument/2006/relationships/hyperlink" Target="http://internet.garant.ru/document?id=12057004&amp;sub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2023-04-03T14:13:00Z</dcterms:created>
  <dcterms:modified xsi:type="dcterms:W3CDTF">2023-04-03T14:13:00Z</dcterms:modified>
  <dc:language>ru-RU</dc:language>
</cp:coreProperties>
</file>