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E92" w:rsidRDefault="00101E92" w:rsidP="00101E92">
      <w:pPr>
        <w:spacing w:after="0" w:line="240" w:lineRule="auto"/>
        <w:rPr>
          <w:rFonts w:ascii="Times New Roman" w:eastAsia="Times New Roman" w:hAnsi="Times New Roman"/>
          <w:b/>
          <w:noProof/>
          <w:sz w:val="28"/>
          <w:szCs w:val="28"/>
          <w:lang w:eastAsia="ru-RU"/>
        </w:rPr>
      </w:pPr>
    </w:p>
    <w:p w:rsidR="006C0A98" w:rsidRDefault="006C0A98" w:rsidP="00101E92">
      <w:pPr>
        <w:spacing w:after="0" w:line="240" w:lineRule="auto"/>
        <w:rPr>
          <w:rFonts w:ascii="Times New Roman" w:eastAsia="Times New Roman" w:hAnsi="Times New Roman"/>
          <w:b/>
          <w:noProof/>
          <w:sz w:val="28"/>
          <w:szCs w:val="28"/>
          <w:lang w:eastAsia="ru-RU"/>
        </w:rPr>
      </w:pPr>
    </w:p>
    <w:p w:rsidR="006C0A98" w:rsidRPr="006E7DDF" w:rsidRDefault="006C0A98" w:rsidP="00101E92">
      <w:pPr>
        <w:spacing w:after="0" w:line="240" w:lineRule="auto"/>
        <w:rPr>
          <w:rFonts w:ascii="Times New Roman" w:eastAsia="Times New Roman" w:hAnsi="Times New Roman"/>
          <w:b/>
          <w:bCs/>
          <w:sz w:val="24"/>
          <w:szCs w:val="20"/>
          <w:lang w:eastAsia="ru-RU"/>
        </w:rPr>
      </w:pPr>
    </w:p>
    <w:p w:rsidR="00101E92" w:rsidRPr="006E7DDF" w:rsidRDefault="00101E92" w:rsidP="00101E92">
      <w:pPr>
        <w:spacing w:after="0" w:line="240" w:lineRule="auto"/>
        <w:jc w:val="center"/>
        <w:rPr>
          <w:rFonts w:ascii="Times New Roman" w:eastAsia="Times New Roman" w:hAnsi="Times New Roman"/>
          <w:b/>
          <w:bCs/>
          <w:sz w:val="24"/>
          <w:szCs w:val="20"/>
          <w:lang w:eastAsia="ru-RU"/>
        </w:rPr>
      </w:pPr>
    </w:p>
    <w:p w:rsidR="00101E92" w:rsidRPr="006C0A98" w:rsidRDefault="00101E92" w:rsidP="00101E92">
      <w:pPr>
        <w:spacing w:after="0" w:line="240" w:lineRule="auto"/>
        <w:jc w:val="center"/>
        <w:rPr>
          <w:rFonts w:ascii="Times New Roman" w:eastAsia="Times New Roman" w:hAnsi="Times New Roman"/>
          <w:b/>
          <w:bCs/>
          <w:sz w:val="28"/>
          <w:szCs w:val="28"/>
          <w:lang w:eastAsia="ru-RU"/>
        </w:rPr>
      </w:pPr>
      <w:r w:rsidRPr="006C0A98">
        <w:rPr>
          <w:rFonts w:ascii="Times New Roman" w:eastAsia="Times New Roman" w:hAnsi="Times New Roman"/>
          <w:b/>
          <w:bCs/>
          <w:sz w:val="28"/>
          <w:szCs w:val="28"/>
          <w:lang w:eastAsia="ru-RU"/>
        </w:rPr>
        <w:t>ПРЕДСТАВИТЕЛЬНОЕ СОБРАНИЕ</w:t>
      </w:r>
    </w:p>
    <w:p w:rsidR="00101E92" w:rsidRPr="006C0A98" w:rsidRDefault="00101E92" w:rsidP="00101E92">
      <w:pPr>
        <w:spacing w:after="0" w:line="240" w:lineRule="auto"/>
        <w:jc w:val="center"/>
        <w:rPr>
          <w:rFonts w:ascii="Times New Roman" w:eastAsia="Times New Roman" w:hAnsi="Times New Roman"/>
          <w:b/>
          <w:bCs/>
          <w:sz w:val="28"/>
          <w:szCs w:val="28"/>
          <w:lang w:eastAsia="ru-RU"/>
        </w:rPr>
      </w:pPr>
      <w:r w:rsidRPr="006C0A98">
        <w:rPr>
          <w:rFonts w:ascii="Times New Roman" w:eastAsia="Times New Roman" w:hAnsi="Times New Roman"/>
          <w:b/>
          <w:bCs/>
          <w:sz w:val="28"/>
          <w:szCs w:val="28"/>
          <w:lang w:eastAsia="ru-RU"/>
        </w:rPr>
        <w:t>ЧАГОДОЩЕНСКОГО МУНИЦИПАЛЬНОГО ОКРУГА</w:t>
      </w:r>
    </w:p>
    <w:p w:rsidR="00101E92" w:rsidRPr="006C0A98" w:rsidRDefault="00101E92" w:rsidP="00101E92">
      <w:pPr>
        <w:spacing w:after="0" w:line="240" w:lineRule="auto"/>
        <w:jc w:val="center"/>
        <w:rPr>
          <w:rFonts w:ascii="Times New Roman" w:eastAsia="Times New Roman" w:hAnsi="Times New Roman"/>
          <w:b/>
          <w:bCs/>
          <w:sz w:val="28"/>
          <w:szCs w:val="28"/>
          <w:lang w:eastAsia="ru-RU"/>
        </w:rPr>
      </w:pPr>
      <w:r w:rsidRPr="006C0A98">
        <w:rPr>
          <w:rFonts w:ascii="Times New Roman" w:eastAsia="Times New Roman" w:hAnsi="Times New Roman"/>
          <w:b/>
          <w:bCs/>
          <w:sz w:val="28"/>
          <w:szCs w:val="28"/>
          <w:lang w:eastAsia="ru-RU"/>
        </w:rPr>
        <w:t>ВОЛОГОДСКОЙ ОБЛАСТИ</w:t>
      </w:r>
    </w:p>
    <w:p w:rsidR="00101E92" w:rsidRPr="006E7DDF" w:rsidRDefault="00101E92" w:rsidP="00101E92">
      <w:pPr>
        <w:spacing w:after="0" w:line="240" w:lineRule="auto"/>
        <w:jc w:val="right"/>
        <w:rPr>
          <w:rFonts w:ascii="Times New Roman" w:eastAsia="Times New Roman" w:hAnsi="Times New Roman"/>
          <w:sz w:val="24"/>
          <w:szCs w:val="24"/>
          <w:lang w:eastAsia="ru-RU"/>
        </w:rPr>
      </w:pPr>
    </w:p>
    <w:p w:rsidR="00101E92" w:rsidRPr="006E7DDF" w:rsidRDefault="007F28ED" w:rsidP="00C01701">
      <w:pPr>
        <w:keepNext/>
        <w:spacing w:after="0" w:line="480" w:lineRule="auto"/>
        <w:jc w:val="center"/>
        <w:outlineLvl w:val="0"/>
        <w:rPr>
          <w:rFonts w:ascii="Times New Roman" w:eastAsia="Times New Roman" w:hAnsi="Times New Roman"/>
          <w:b/>
          <w:sz w:val="24"/>
          <w:szCs w:val="20"/>
          <w:lang w:eastAsia="ru-RU"/>
        </w:rPr>
      </w:pPr>
      <w:r w:rsidRPr="007F28ED">
        <w:rPr>
          <w:rFonts w:ascii="Times New Roman" w:eastAsia="Times New Roman" w:hAnsi="Times New Roman"/>
          <w:b/>
          <w:noProof/>
          <w:spacing w:val="124"/>
          <w:sz w:val="48"/>
          <w:szCs w:val="20"/>
          <w:lang w:eastAsia="ru-RU"/>
        </w:rPr>
        <w:pict>
          <v:shapetype id="_x0000_t202" coordsize="21600,21600" o:spt="202" path="m,l,21600r21600,l21600,xe">
            <v:stroke joinstyle="miter"/>
            <v:path gradientshapeok="t" o:connecttype="rect"/>
          </v:shapetype>
          <v:shape id="Надпись 7" o:spid="_x0000_s1026" type="#_x0000_t202" style="position:absolute;left:0;text-align:left;margin-left:428.6pt;margin-top:22.6pt;width:78pt;height:2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fKAoQIAAI8FAAAOAAAAZHJzL2Uyb0RvYy54bWysVM1uEzEQviPxDpbvdDehTWjUTRVaFSFV&#10;bUWLena8dmPh9RjbyW649c4r8A4cOHDjFdI3Yuzd/FB6KeKyO/Z8M+P55ufouKk0WQjnFZiC9vZy&#10;SoThUCpzV9CPN2ev3lDiAzMl02BEQZfC0+PxyxdHtR2JPsxAl8IRdGL8qLYFnYVgR1nm+UxUzO+B&#10;FQaVElzFAh7dXVY6VqP3Smf9PB9kNbjSOuDCe7w9bZV0nPxLKXi4lNKLQHRB8W0hfV36TuM3Gx+x&#10;0Z1jdqZ49wz2D6+omDIYdOPqlAVG5k795apS3IEHGfY4VBlIqbhIOWA2vfxRNtczZkXKBcnxdkOT&#10;/39u+cXiyhFVFnRIiWEVlmj1bfV99WP1a/Xz4f7hKxlGjmrrRwi9tggOzVtosNbre4+XMfVGuir+&#10;MSmCemR7uWFYNIFwvDw8zAc5ajiq+oPBEGX0nm2NrfPhnYCKRKGgDguYeGWLcx9a6BoSY3nQqjxT&#10;WqdDbBpxoh1ZMCy3DumJ6PwPlDakLujg9UGeHBuI5q1nbaIbkdqmCxcTbxNMUlhqETHafBASaUt5&#10;PhGbcS7MJn5CR5TEUM8x7PDbVz3HuM0DLVJkMGFjXCkDLmWf5mxLWflpTZls8VibnbyjGJpp0zXE&#10;FMol9oODdqq85WcKq3bOfLhiDscIC42rIVziR2pA1qGTKJmB+/LUfcRjd6OWkhrHsqD+85w5QYl+&#10;b7DvD3v7+3GO02H/YNjHg9vVTHc1Zl6dALZCD5eQ5UmM+KDXonRQ3eIGmcSoqGKGY+yChrV4Etpl&#10;gRuIi8kkgXByLQvn5try6DrSG3vyprllznaNG7DjL2A9wGz0qH9bbLQ0MJkHkCo1dyS4ZbUjHqc+&#10;jUe3oeJa2T0n1HaPjn8DAAD//wMAUEsDBBQABgAIAAAAIQBFtaOk4QAAAAoBAAAPAAAAZHJzL2Rv&#10;d25yZXYueG1sTI9LT8MwEITvSP0P1iJxQdRpQ2gV4lQI8ZC4teEhbm68JFHjdRS7Sfj3bE/0tLua&#10;0ew32WayrRiw940jBYt5BAKpdKahSsF78XyzBuGDJqNbR6jgFz1s8tlFplPjRtrisAuV4BDyqVZQ&#10;h9ClUvqyRqv93HVIrP243urAZ19J0+uRw20rl1F0J61uiD/UusPHGsvD7mgVfF9XX29+evkY4yTu&#10;nl6HYvVpCqWuLqeHexABp/BvhhM+o0POTHt3JONFq2CdrJZsVXCb8DwZokXM254lVmSeyfMK+R8A&#10;AAD//wMAUEsBAi0AFAAGAAgAAAAhALaDOJL+AAAA4QEAABMAAAAAAAAAAAAAAAAAAAAAAFtDb250&#10;ZW50X1R5cGVzXS54bWxQSwECLQAUAAYACAAAACEAOP0h/9YAAACUAQAACwAAAAAAAAAAAAAAAAAv&#10;AQAAX3JlbHMvLnJlbHNQSwECLQAUAAYACAAAACEAWOXygKECAACPBQAADgAAAAAAAAAAAAAAAAAu&#10;AgAAZHJzL2Uyb0RvYy54bWxQSwECLQAUAAYACAAAACEARbWjpOEAAAAKAQAADwAAAAAAAAAAAAAA&#10;AAD7BAAAZHJzL2Rvd25yZXYueG1sUEsFBgAAAAAEAAQA8wAAAAkGAAAAAA==&#10;" fillcolor="white [3201]" stroked="f" strokeweight=".5pt">
            <v:textbox>
              <w:txbxContent>
                <w:p w:rsidR="00F04199" w:rsidRPr="00210EA5" w:rsidRDefault="00F04199">
                  <w:pPr>
                    <w:rPr>
                      <w:rFonts w:ascii="Times New Roman" w:hAnsi="Times New Roman" w:cs="Times New Roman"/>
                    </w:rPr>
                  </w:pPr>
                  <w:r w:rsidRPr="00210EA5">
                    <w:rPr>
                      <w:rFonts w:ascii="Times New Roman" w:hAnsi="Times New Roman" w:cs="Times New Roman"/>
                    </w:rPr>
                    <w:t>ПРОЕКТ</w:t>
                  </w:r>
                </w:p>
              </w:txbxContent>
            </v:textbox>
          </v:shape>
        </w:pict>
      </w:r>
      <w:r w:rsidR="00101E92" w:rsidRPr="006E7DDF">
        <w:rPr>
          <w:rFonts w:ascii="Times New Roman" w:eastAsia="Times New Roman" w:hAnsi="Times New Roman"/>
          <w:b/>
          <w:spacing w:val="124"/>
          <w:sz w:val="48"/>
          <w:szCs w:val="20"/>
          <w:lang w:eastAsia="ru-RU"/>
        </w:rPr>
        <w:t>РЕШЕНИЕ</w:t>
      </w:r>
      <w:r>
        <w:rPr>
          <w:rFonts w:ascii="Times New Roman" w:eastAsia="Times New Roman" w:hAnsi="Times New Roman"/>
          <w:b/>
          <w:noProof/>
          <w:sz w:val="24"/>
          <w:szCs w:val="20"/>
          <w:lang w:eastAsia="ru-RU"/>
        </w:rPr>
        <w:pict>
          <v:rect id="Прямоугольник 5" o:spid="_x0000_s1027" style="position:absolute;left:0;text-align:left;margin-left:87.4pt;margin-top:51.4pt;width:79.2pt;height:23.2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OGnqQIAABoFAAAOAAAAZHJzL2Uyb0RvYy54bWysVNuO0zAQfUfiHyy/d3NRum2iTVd7oQhp&#10;gZUWPsBNnMYisYPtNl3QSki8IvEJfAQviMt+Q/pHjCdttws8IEQeHI89Hp8zc8ZHx6u6IkuujVAy&#10;pcGBTwmXmcqFnKf05YvpYEyJsUzmrFKSp/SaG3o8efjgqG0SHqpSVTnXBIJIk7RNSktrm8TzTFby&#10;mpkD1XAJm4XSNbNg6rmXa9ZC9LryQt8/9Fql80arjBsDq+f9Jp1g/KLgmX1eFIZbUqUUsFkcNY4z&#10;N3qTI5bMNWtKkW1gsH9AUTMh4dJdqHNmGVlo8VuoWmRaGVXYg0zVnioKkXHkAGwC/xc2VyVrOHKB&#10;5Jhmlybz/8Jmz5aXmog8pUNKJKuhRN2n9bv1x+57d7t+333ubrtv6w/dj+5L95UMXb7axiRw7Kq5&#10;1I6xaS5U9soQqc5KJuf8RGvVlpzlgDJw/t69A84wcJTM2qcqh+vYwipM3arQtQsISSErrND1rkJ8&#10;ZUkGi4HvD8cRFDKDvTAehiOE5LFke7rRxj7mqiZuklINCsDobHlhrEPDkq0LoleVyKeiqtDQ89lZ&#10;pcmSgVqm+CEBILnvVknnLJU71kfsVwAk3OH2HFys/ts4CCP/NIwH08PxaBBNo+EgHvnjgR/Ep/Gh&#10;H8XR+fTGAQyipBR5zuWFkHyrxCD6u0pveqLXEGqRtCmF9AyR+z30Zp+kj9+fSNbCQmNWok7peOfE&#10;ElfYRzIH2iyxTFT93LsPH7MMOdj+MSsoA1f5XkF2NVuh7lAjThUzlV+DLrSCskGF4VGBSan0G0pa&#10;aNCUmtcLpjkl1RMJ2oqDyAnBogETvb86QyMajkLYYTKDMCm12+mZ7V+ARaPFvIRbAkyTVCegxUKg&#10;TO4QbRQMDYh8No+F6/B9G73unrTJTwAAAP//AwBQSwMEFAAGAAgAAAAhACQ05lLhAAAACwEAAA8A&#10;AABkcnMvZG93bnJldi54bWxMj81Ow0AMhO9IvMPKSNzopknFT8imoiCkXji0zaHcnMQkUbPekN22&#10;gafHnOA2Y4/Gn7PlZHt1otF3jg3MZxEo4srVHTcGit3rzT0oH5Br7B2TgS/ysMwvLzJMa3fmDZ22&#10;oVFSwj5FA20IQ6q1r1qy6GduIJbdhxstBrFjo+sRz1Juex1H0a222LFcaHGg55aqw/ZoDZQvw3xf&#10;bN7XxXr/Zj+rw2qH3ytjrq+mp0dQgabwF4ZffEGHXJhKd+Taq1783ULQg4goFiGJJEliUKVMFg8J&#10;6DzT/3/IfwAAAP//AwBQSwECLQAUAAYACAAAACEAtoM4kv4AAADhAQAAEwAAAAAAAAAAAAAAAAAA&#10;AAAAW0NvbnRlbnRfVHlwZXNdLnhtbFBLAQItABQABgAIAAAAIQA4/SH/1gAAAJQBAAALAAAAAAAA&#10;AAAAAAAAAC8BAABfcmVscy8ucmVsc1BLAQItABQABgAIAAAAIQBDGOGnqQIAABoFAAAOAAAAAAAA&#10;AAAAAAAAAC4CAABkcnMvZTJvRG9jLnhtbFBLAQItABQABgAIAAAAIQAkNOZS4QAAAAsBAAAPAAAA&#10;AAAAAAAAAAAAAAMFAABkcnMvZG93bnJldi54bWxQSwUGAAAAAAQABADzAAAAEQYAAAAA&#10;" o:allowincell="f" stroked="f">
            <v:textbox inset=",0">
              <w:txbxContent>
                <w:p w:rsidR="00F04199" w:rsidRDefault="00F04199" w:rsidP="00101E92">
                  <w:r>
                    <w:t>р.п.Чагода</w:t>
                  </w:r>
                </w:p>
              </w:txbxContent>
            </v:textbox>
          </v:rect>
        </w:pict>
      </w:r>
      <w:r>
        <w:rPr>
          <w:rFonts w:ascii="Times New Roman" w:eastAsia="Times New Roman" w:hAnsi="Times New Roman"/>
          <w:b/>
          <w:noProof/>
          <w:sz w:val="24"/>
          <w:szCs w:val="20"/>
          <w:lang w:eastAsia="ru-RU"/>
        </w:rPr>
        <w:pict>
          <v:rect id="Прямоугольник 4" o:spid="_x0000_s1028" style="position:absolute;left:0;text-align:left;margin-left:44.2pt;margin-top:29.8pt;width:136.8pt;height:21.6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ikbqwIAAB4FAAAOAAAAZHJzL2Uyb0RvYy54bWysVNuO0zAQfUfiHyy/d3Ope0nUdLUXipAW&#10;WGnhA9zEaSwSO9hu0wUhIfGKxCfwEbwgLvsN6R8xdtrSAg8IkQfH9ozH58yc8eR0XZVoxZTmUiQ4&#10;OPExYiKVGReLBD9/NuuNMdKGioyWUrAE3zKNT6f3702aOmahLGSZMYUgiNBxUye4MKaOPU+nBauo&#10;PpE1E2DMpaqogaVaeJmiDUSvSi/0/aHXSJXVSqZMa9i97Ix46uLnOUvN0zzXzKAywYDNuFG5cW5H&#10;bzqh8ULRuuDpFgb9BxQV5QIu3Ye6pIaipeK/hap4qqSWuTlJZeXJPOcpcxyATeD/wuamoDVzXCA5&#10;ut6nSf+/sOmT1bVCPEswwUjQCkrUfty83Xxov7V3m3ftp/au/bp5335vP7dfELH5amodw7Gb+lpZ&#10;xrq+kukLjYS8KKhYsDOlZFMwmgHKwPp7RwfsQsNRNG8eywyuo0sjXerWuapsQEgKWrsK3e4rxNYG&#10;pbAZjPqj/hAKmYItHJF+6Ero0Xh3ulbaPGSyQnaSYAUKcNHp6kobi4bGOxeHXpY8m/GydAu1mF+U&#10;Cq0oqGXmPkcASB66lcI6C2mPdRG7HQAJd1ibheuq/zoKQuKfh1FvNhyPemRGBr1o5I97fhCdR0Of&#10;RORy9sYCDEhc8Cxj4ooLtlNiQP6u0tue6DTktIiaBEeDcOC4H6HXhyR99/2JZMUNNGbJqwSP9040&#10;toV9IDKgTWNDednNvWP4LsuQg93fZcXJwFa+U5BZz9dOd+FOU3OZ3YIulISyQYXhUYFJIdUrjBpo&#10;0ATrl0uqGEblIwHaigJCbEe7BRmMQAlIHVrmhxYqUgiVYINRN70w3SuwrBVfFHBT4FIl5BnoMedO&#10;KlarHaqtiqEJHaftg2G7/HDtvH4+a9MfAAAA//8DAFBLAwQUAAYACAAAACEAnPFQId0AAAAJAQAA&#10;DwAAAGRycy9kb3ducmV2LnhtbEyPwU7DMBBE70j8g7VI3KhN2lppiFMhpJ6AAy0S1228TSJiO8RO&#10;G/6e5QTH1TzNvim3s+vFmcbYBW/gfqFAkK+D7Xxj4P2wu8tBxITeYh88GfimCNvq+qrEwoaLf6Pz&#10;PjWCS3ws0ECb0lBIGeuWHMZFGMhzdgqjw8Tn2Eg74oXLXS8zpbR02Hn+0OJATy3Vn/vJGUC9sl+v&#10;p+XL4XnSuGlmtVt/KGNub+bHBxCJ5vQHw68+q0PFTscweRtFbyDPV0waWG80CM6XOuNtRwZVloOs&#10;Svl/QfUDAAD//wMAUEsBAi0AFAAGAAgAAAAhALaDOJL+AAAA4QEAABMAAAAAAAAAAAAAAAAAAAAA&#10;AFtDb250ZW50X1R5cGVzXS54bWxQSwECLQAUAAYACAAAACEAOP0h/9YAAACUAQAACwAAAAAAAAAA&#10;AAAAAAAvAQAAX3JlbHMvLnJlbHNQSwECLQAUAAYACAAAACEALFopG6sCAAAeBQAADgAAAAAAAAAA&#10;AAAAAAAuAgAAZHJzL2Uyb0RvYy54bWxQSwECLQAUAAYACAAAACEAnPFQId0AAAAJAQAADwAAAAAA&#10;AAAAAAAAAAAFBQAAZHJzL2Rvd25yZXYueG1sUEsFBgAAAAAEAAQA8wAAAA8GAAAAAA==&#10;" o:allowincell="f" stroked="f">
            <v:textbox>
              <w:txbxContent>
                <w:p w:rsidR="00F04199" w:rsidRPr="00151691" w:rsidRDefault="00F04199" w:rsidP="00101E92"/>
              </w:txbxContent>
            </v:textbox>
          </v:rect>
        </w:pict>
      </w:r>
      <w:r>
        <w:rPr>
          <w:rFonts w:ascii="Times New Roman" w:eastAsia="Times New Roman" w:hAnsi="Times New Roman"/>
          <w:b/>
          <w:noProof/>
          <w:sz w:val="24"/>
          <w:szCs w:val="20"/>
          <w:lang w:eastAsia="ru-RU"/>
        </w:rPr>
        <w:pict>
          <v:line id="Прямая соединительная линия 3" o:spid="_x0000_s1031" style="position:absolute;left:0;text-align:left;z-index:251662336;visibility:visible;mso-position-horizontal-relative:text;mso-position-vertical-relative:text" from="73pt,51.4pt" to="181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iViTgIAAFgEAAAOAAAAZHJzL2Uyb0RvYy54bWysVM1uEzEQviPxDtbe091N0rRddVOhbMKl&#10;QKSWB3Bsb9bCa1u2k02EkIAzUh6BV+AAUqUCz7B5I8bOj1q4IEQOztgz8/mbmc97ebWqBVoyY7mS&#10;eZSeJBFikijK5TyPXt9OOucRsg5LioWSLI/WzEZXw6dPLhudsa6qlKDMIACRNmt0HlXO6SyOLalY&#10;je2J0kyCs1Smxg62Zh5TgxtAr0XcTZJB3ChDtVGEWQunxc4ZDQN+WTLiXpWlZQ6JPAJuLqwmrDO/&#10;xsNLnM0N1hUnexr4H1jUmEu49AhVYIfRwvA/oGpOjLKqdCdE1bEqS05YqAGqSZPfqrmpsGahFmiO&#10;1cc22f8HS14upwZxmke9CElcw4jaz9v32037vf2y3aDth/Zn+6392t61P9q77Uew77efwPbO9n5/&#10;vEE938lG2wwAR3JqfC/ISt7oa0XeWCTVqMJyzkJFt2sN16Q+I36U4jdWA59Z80JRiMELp0JbV6Wp&#10;PSQ0DK3C9NbH6bGVQwQO095ZOkhgyOTgi3F2SNTGuudM1cgbeSS49I3FGV5eW+eJ4OwQ4o+lmnAh&#10;gjiERE0eXZx2T0OCVYJT7/Rh1sxnI2HQEnt5hV+oCjwPw4xaSBrAKobpeG87zMXOhsuF9HhQCtDZ&#10;Wzv9vL1ILsbn4/N+p98djDv9pCg6zyajfmcwSc9Oi14xGhXpO08t7WcVp5RJz+6g5bT/d1rZv6qd&#10;Co9qPrYhfowe+gVkD/+BdJilH99OCDNF11NzmDHINwTvn5p/Hw/3YD/8IAx/AQAA//8DAFBLAwQU&#10;AAYACAAAACEAM1gvZ9oAAAALAQAADwAAAGRycy9kb3ducmV2LnhtbExPTUvDQBC9C/6HZQQvxe6a&#10;SpCYTRE1Ny9Wxes0OybB7Gya3bbRX+8Igt7mffDmvXI9+0EdaIp9YAuXSwOKuAmu59bCy3N9cQ0q&#10;JmSHQ2Cy8EkR1tXpSYmFC0d+osMmtUpCOBZooUtpLLSOTUce4zKMxKK9h8ljEji12k14lHA/6MyY&#10;XHvsWT50ONJdR83HZu8txPqVdvXXolmYt1UbKNvdPz6gtedn8+0NqERz+jPDT32pDpV02oY9u6gG&#10;wVe5bElymEw2iGOVZ8Jsfxldlfr/huobAAD//wMAUEsBAi0AFAAGAAgAAAAhALaDOJL+AAAA4QEA&#10;ABMAAAAAAAAAAAAAAAAAAAAAAFtDb250ZW50X1R5cGVzXS54bWxQSwECLQAUAAYACAAAACEAOP0h&#10;/9YAAACUAQAACwAAAAAAAAAAAAAAAAAvAQAAX3JlbHMvLnJlbHNQSwECLQAUAAYACAAAACEAknIl&#10;Yk4CAABYBAAADgAAAAAAAAAAAAAAAAAuAgAAZHJzL2Uyb0RvYy54bWxQSwECLQAUAAYACAAAACEA&#10;M1gvZ9oAAAALAQAADwAAAAAAAAAAAAAAAACoBAAAZHJzL2Rvd25yZXYueG1sUEsFBgAAAAAEAAQA&#10;8wAAAK8FAAAAAA==&#10;" o:allowincell="f"/>
        </w:pict>
      </w:r>
      <w:r>
        <w:rPr>
          <w:rFonts w:ascii="Times New Roman" w:eastAsia="Times New Roman" w:hAnsi="Times New Roman"/>
          <w:b/>
          <w:noProof/>
          <w:sz w:val="24"/>
          <w:szCs w:val="20"/>
          <w:lang w:eastAsia="ru-RU"/>
        </w:rPr>
        <w:pict>
          <v:rect id="Прямоугольник 2" o:spid="_x0000_s1029" style="position:absolute;left:0;text-align:left;margin-left:334.8pt;margin-top:29.8pt;width:129.6pt;height:21.6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3n2gIAAMgFAAAOAAAAZHJzL2Uyb0RvYy54bWysVNtu1DAQfUfiHyy/p7k0e0nUbNXuBSEV&#10;qFT4AG/ibCwSO9jeZgtCQuIViU/gI3hBXPoN2T9i7Oxud9sXBOQhsj3jM3NmjufkdFWV6JpKxQRP&#10;sH/kYUR5KjLGFwl+9XLmDDFSmvCMlILTBN9QhU9Hjx+dNHVMA1GIMqMSAQhXcVMnuNC6jl1XpQWt&#10;iDoSNeVgzIWsiIatXLiZJA2gV6UbeF7fbYTMailSqhScTjojHln8PKepfpHnimpUJhhy0/Yv7X9u&#10;/u7ohMQLSeqCpZs0yF9kURHGIegOakI0QUvJHkBVLJVCiVwfpaJyRZ6zlFoOwMb37rG5KkhNLRco&#10;jqp3ZVL/DzZ9fn0pEcsSHGDESQUtar+sP6w/tz/b2/XH9mt72/5Yf2p/td/a7ygw9WpqFcO1q/pS&#10;GsaqvhDpa4W4GBeEL+iZlKIpKMkgS9/4uwcXzEbBVTRvnokMwpGlFrZ0q1xWBhCKgla2Qze7DtGV&#10;Rikc+v2wFwXQyBRswSA8hrUJQeLt7Voq/YSKCplFgiUowKKT6wulO9etiwnGxYyVJZyTuOQHB4DZ&#10;nUBsuGpsJgvb1HeRF02H02HohEF/6oTeZOKczcah05/5g97keDIeT/z3Jq4fxgXLMspNmK3A/PDP&#10;GriReieNncSUKFlm4ExKSi7m41KiawICn9lvU5A9N/cwDVsv4HKPkh+E3nkQObP+cOCEs7DnRANv&#10;6Hh+dB71vTAKJ7NDSheM03+nhJoER72gZ7u0l/Q9bp79HnIjccU0jJCSVQke7pxIbCQ45ZltrSas&#10;7NZ7pTDp35UC2r1ttBWs0Windb2ar+wLOTbRjX7nIrsBBUsBAgMtwviDRSHkW4waGCUJVm+WRFKM&#10;yqccXkHkh6GZPXYT9gZGv3LfMt+3EJ4CVII1Rt1yrLt5tawlWxQQybel4uIMXk7OrKjvstq8NxgX&#10;lttmtJl5tL+3XncDePQbAAD//wMAUEsDBBQABgAIAAAAIQCkPjcF4AAAAAoBAAAPAAAAZHJzL2Rv&#10;d25yZXYueG1sTI/BSsNAEIbvgu+wjOBF7MaAIY3ZFCmIRYTSVHveZsckmJ1Ns9skvr3Tk56GYT7+&#10;+f58NdtOjDj41pGCh0UEAqlypqVawcf+5T4F4YMmoztHqOAHPayK66tcZ8ZNtMOxDLXgEPKZVtCE&#10;0GdS+qpBq/3C9Uh8+3KD1YHXoZZm0BOH207GUZRIq1viD43ucd1g9V2erYKp2o6H/fur3N4dNo5O&#10;m9O6/HxT6vZmfn4CEXAOfzBc9FkdCnY6ujMZLzoFSbJMGFXweJkMLOOUuxyZjOIUZJHL/xWKXwAA&#10;AP//AwBQSwECLQAUAAYACAAAACEAtoM4kv4AAADhAQAAEwAAAAAAAAAAAAAAAAAAAAAAW0NvbnRl&#10;bnRfVHlwZXNdLnhtbFBLAQItABQABgAIAAAAIQA4/SH/1gAAAJQBAAALAAAAAAAAAAAAAAAAAC8B&#10;AABfcmVscy8ucmVsc1BLAQItABQABgAIAAAAIQBYiZ3n2gIAAMgFAAAOAAAAAAAAAAAAAAAAAC4C&#10;AABkcnMvZTJvRG9jLnhtbFBLAQItABQABgAIAAAAIQCkPjcF4AAAAAoBAAAPAAAAAAAAAAAAAAAA&#10;ADQFAABkcnMvZG93bnJldi54bWxQSwUGAAAAAAQABADzAAAAQQYAAAAA&#10;" o:allowincell="f" filled="f" stroked="f">
            <v:textbox>
              <w:txbxContent>
                <w:p w:rsidR="00F04199" w:rsidRPr="00151691" w:rsidRDefault="00F04199" w:rsidP="00101E92"/>
              </w:txbxContent>
            </v:textbox>
          </v:rect>
        </w:pict>
      </w:r>
      <w:r>
        <w:rPr>
          <w:rFonts w:ascii="Times New Roman" w:eastAsia="Times New Roman" w:hAnsi="Times New Roman"/>
          <w:b/>
          <w:noProof/>
          <w:sz w:val="24"/>
          <w:szCs w:val="20"/>
          <w:lang w:eastAsia="ru-RU"/>
        </w:rPr>
        <w:pict>
          <v:line id="Прямая соединительная линия 1" o:spid="_x0000_s1030" style="position:absolute;left:0;text-align:left;z-index:251663360;visibility:visible;mso-position-horizontal-relative:text;mso-position-vertical-relative:text" from="340.9pt,51.4pt" to="434.5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UFxTgIAAFgEAAAOAAAAZHJzL2Uyb0RvYy54bWysVM2O0zAQviPxDlbubZrS7rZR0xVqWi4L&#10;rLTLA7i201g4tmW7TSuEBHtG2kfgFTiAtNICz5C+EWP3BwoXhMjBGXtmvnzzzTiji3Ul0IoZy5XM&#10;oqTdiRCTRFEuF1n06mbWGkTIOiwpFkqyLNowG12MHz8a1TplXVUqQZlBACJtWussKp3TaRxbUrIK&#10;27bSTIKzUKbCDrZmEVODa0CvRNztdM7iWhmqjSLMWjjNd85oHPCLghH3sigsc0hkEXBzYTVhnfs1&#10;Ho9wujBYl5zsaeB/YFFhLuGjR6gcO4yWhv8BVXFilFWFaxNVxaooOGGhBqgm6fxWzXWJNQu1gDhW&#10;H2Wy/w+WvFhdGcQp9C5CElfQoubj9t32rvnafNreoe375nvzpfnc3DffmvvtLdgP2w9ge2fzsD++&#10;Q4lXstY2BcCJvDJeC7KW1/pSkdcWSTUpsVywUNHNRsNnQkZ8kuI3VgOfef1cUYjBS6eCrOvCVB4S&#10;BEPr0L3NsXts7RCBwyQZDM670GRy8MU4PSRqY90zpirkjSwSXHphcYpXl9YBdQg9hPhjqWZciDAc&#10;QqI6i4b9bj8kWCU49U4fZs1iPhEGrbAfr/B4HQDsJMyopaQBrGSYTve2w1zsbIgX0uNBKUBnb+3m&#10;582wM5wOpoNeq9c9m7Z6nTxvPZ1Neq2zWXLez5/kk0mevPXUkl5ackqZ9OwOs5z0/m5W9rdqN4XH&#10;aT7KEJ+ihxKB7OEdSIde+vbtBmGu6ObKeDV8W2F8Q/D+qvn78es+RP38IYx/AAAA//8DAFBLAwQU&#10;AAYACAAAACEATH0PX90AAAALAQAADwAAAGRycy9kb3ducmV2LnhtbEyPQUvDQBCF74L/YRnBS7Gb&#10;RggxZlNEzc2LreJ1mh2TYHY2zW7b6K93BEFvM/Meb75Xrmc3qCNNofdsYLVMQBE33vbcGnjZ1lc5&#10;qBCRLQ6eycAnBVhX52clFtaf+JmOm9gqCeFQoIEuxrHQOjQdOQxLPxKL9u4nh1HWqdV2wpOEu0Gn&#10;SZJphz3Lhw5Huu+o+dgcnIFQv9K+/lo0i+TtuvWU7h+eHtGYy4v57hZUpDn+meEHX9ChEqadP7AN&#10;ajCQ5StBjyIkqQziyLMbabf7veiq1P87VN8AAAD//wMAUEsBAi0AFAAGAAgAAAAhALaDOJL+AAAA&#10;4QEAABMAAAAAAAAAAAAAAAAAAAAAAFtDb250ZW50X1R5cGVzXS54bWxQSwECLQAUAAYACAAAACEA&#10;OP0h/9YAAACUAQAACwAAAAAAAAAAAAAAAAAvAQAAX3JlbHMvLnJlbHNQSwECLQAUAAYACAAAACEA&#10;JalBcU4CAABYBAAADgAAAAAAAAAAAAAAAAAuAgAAZHJzL2Uyb0RvYy54bWxQSwECLQAUAAYACAAA&#10;ACEATH0PX90AAAALAQAADwAAAAAAAAAAAAAAAACoBAAAZHJzL2Rvd25yZXYueG1sUEsFBgAAAAAE&#10;AAQA8wAAALIFAAAAAA==&#10;" o:allowincell="f"/>
        </w:pict>
      </w:r>
    </w:p>
    <w:p w:rsidR="00101E92" w:rsidRPr="00326E2F" w:rsidRDefault="00101E92" w:rsidP="00101E92">
      <w:pPr>
        <w:autoSpaceDE w:val="0"/>
        <w:autoSpaceDN w:val="0"/>
        <w:adjustRightInd w:val="0"/>
        <w:spacing w:after="0" w:line="240" w:lineRule="exact"/>
        <w:contextualSpacing/>
        <w:rPr>
          <w:rFonts w:ascii="Times New Roman" w:eastAsia="Times New Roman" w:hAnsi="Times New Roman"/>
          <w:b/>
          <w:sz w:val="28"/>
          <w:szCs w:val="28"/>
          <w:lang w:eastAsia="ru-RU"/>
        </w:rPr>
      </w:pPr>
    </w:p>
    <w:p w:rsidR="00101E92" w:rsidRPr="00C259EF" w:rsidRDefault="00101E92" w:rsidP="00101E92">
      <w:pPr>
        <w:spacing w:after="0" w:line="240" w:lineRule="auto"/>
        <w:jc w:val="center"/>
        <w:rPr>
          <w:rFonts w:ascii="Times New Roman" w:eastAsia="Times New Roman" w:hAnsi="Times New Roman" w:cs="Times New Roman"/>
          <w:b/>
          <w:sz w:val="28"/>
          <w:szCs w:val="28"/>
          <w:lang w:eastAsia="ru-RU"/>
        </w:rPr>
      </w:pPr>
    </w:p>
    <w:p w:rsidR="006C0A98" w:rsidRDefault="006C0A98" w:rsidP="00454652">
      <w:pPr>
        <w:spacing w:after="0" w:line="240" w:lineRule="auto"/>
        <w:rPr>
          <w:rFonts w:ascii="Times New Roman" w:eastAsia="Times New Roman" w:hAnsi="Times New Roman" w:cs="Times New Roman"/>
          <w:sz w:val="28"/>
          <w:szCs w:val="28"/>
          <w:lang w:eastAsia="ru-RU"/>
        </w:rPr>
      </w:pPr>
    </w:p>
    <w:p w:rsidR="006C0A98" w:rsidRDefault="006C0A98" w:rsidP="00454652">
      <w:pPr>
        <w:spacing w:after="0" w:line="240" w:lineRule="auto"/>
        <w:rPr>
          <w:rFonts w:ascii="Times New Roman" w:eastAsia="Times New Roman" w:hAnsi="Times New Roman" w:cs="Times New Roman"/>
          <w:sz w:val="28"/>
          <w:szCs w:val="28"/>
          <w:lang w:eastAsia="ru-RU"/>
        </w:rPr>
      </w:pPr>
    </w:p>
    <w:p w:rsidR="006C0A98" w:rsidRDefault="00454652" w:rsidP="00454652">
      <w:pPr>
        <w:spacing w:after="0" w:line="240" w:lineRule="auto"/>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Об утверждении </w:t>
      </w:r>
      <w:r w:rsidR="006C0A98">
        <w:rPr>
          <w:rFonts w:ascii="Times New Roman" w:eastAsia="Times New Roman" w:hAnsi="Times New Roman" w:cs="Times New Roman"/>
          <w:sz w:val="28"/>
          <w:szCs w:val="28"/>
          <w:lang w:eastAsia="ru-RU"/>
        </w:rPr>
        <w:t>П</w:t>
      </w:r>
      <w:r w:rsidRPr="00454652">
        <w:rPr>
          <w:rFonts w:ascii="Times New Roman" w:eastAsia="Times New Roman" w:hAnsi="Times New Roman" w:cs="Times New Roman"/>
          <w:sz w:val="28"/>
          <w:szCs w:val="28"/>
          <w:lang w:eastAsia="ru-RU"/>
        </w:rPr>
        <w:t xml:space="preserve">орядка деятельности </w:t>
      </w:r>
    </w:p>
    <w:p w:rsidR="006C0A98" w:rsidRDefault="00454652" w:rsidP="00454652">
      <w:pPr>
        <w:spacing w:after="0" w:line="240" w:lineRule="auto"/>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кладбищ, находящихся в ведении </w:t>
      </w:r>
    </w:p>
    <w:p w:rsidR="006C0A98" w:rsidRDefault="00454652" w:rsidP="00454652">
      <w:pPr>
        <w:spacing w:after="0" w:line="240" w:lineRule="auto"/>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органов местного</w:t>
      </w:r>
      <w:r w:rsidR="006C0A98">
        <w:rPr>
          <w:rFonts w:ascii="Times New Roman" w:eastAsia="Times New Roman" w:hAnsi="Times New Roman" w:cs="Times New Roman"/>
          <w:sz w:val="28"/>
          <w:szCs w:val="28"/>
          <w:lang w:eastAsia="ru-RU"/>
        </w:rPr>
        <w:t xml:space="preserve"> </w:t>
      </w:r>
      <w:r w:rsidRPr="00454652">
        <w:rPr>
          <w:rFonts w:ascii="Times New Roman" w:eastAsia="Times New Roman" w:hAnsi="Times New Roman" w:cs="Times New Roman"/>
          <w:sz w:val="28"/>
          <w:szCs w:val="28"/>
          <w:lang w:eastAsia="ru-RU"/>
        </w:rPr>
        <w:t>самоуправления</w:t>
      </w:r>
    </w:p>
    <w:p w:rsidR="00454652" w:rsidRPr="00454652" w:rsidRDefault="00454652" w:rsidP="0045465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Чагодощенского</w:t>
      </w:r>
      <w:r w:rsidRPr="00454652">
        <w:rPr>
          <w:rFonts w:ascii="Times New Roman" w:eastAsia="Times New Roman" w:hAnsi="Times New Roman" w:cs="Times New Roman"/>
          <w:sz w:val="28"/>
          <w:szCs w:val="28"/>
          <w:lang w:eastAsia="ru-RU"/>
        </w:rPr>
        <w:t xml:space="preserve"> муниципального округа</w:t>
      </w:r>
    </w:p>
    <w:p w:rsidR="00CB3C9E" w:rsidRDefault="00CB3C9E" w:rsidP="00C259EF">
      <w:pPr>
        <w:spacing w:after="0" w:line="240" w:lineRule="exact"/>
        <w:jc w:val="both"/>
        <w:rPr>
          <w:rFonts w:ascii="Times New Roman" w:eastAsia="Times New Roman" w:hAnsi="Times New Roman" w:cs="Times New Roman"/>
          <w:sz w:val="28"/>
          <w:szCs w:val="28"/>
          <w:lang w:eastAsia="ru-RU"/>
        </w:rPr>
      </w:pPr>
    </w:p>
    <w:p w:rsidR="006C0A98" w:rsidRDefault="006C0A98" w:rsidP="00C259EF">
      <w:pPr>
        <w:spacing w:after="0" w:line="240" w:lineRule="exact"/>
        <w:jc w:val="both"/>
        <w:rPr>
          <w:rFonts w:ascii="Times New Roman" w:eastAsia="Times New Roman" w:hAnsi="Times New Roman" w:cs="Times New Roman"/>
          <w:sz w:val="28"/>
          <w:szCs w:val="28"/>
          <w:lang w:eastAsia="ru-RU"/>
        </w:rPr>
      </w:pPr>
    </w:p>
    <w:p w:rsidR="006C0A98" w:rsidRPr="00C259EF" w:rsidRDefault="006C0A98" w:rsidP="00C259EF">
      <w:pPr>
        <w:spacing w:after="0" w:line="240" w:lineRule="exact"/>
        <w:jc w:val="both"/>
        <w:rPr>
          <w:rFonts w:ascii="Times New Roman" w:eastAsia="Times New Roman" w:hAnsi="Times New Roman" w:cs="Times New Roman"/>
          <w:sz w:val="28"/>
          <w:szCs w:val="28"/>
          <w:lang w:eastAsia="ru-RU"/>
        </w:rPr>
      </w:pPr>
    </w:p>
    <w:p w:rsidR="00C259EF" w:rsidRPr="006C0A98" w:rsidRDefault="00454652" w:rsidP="006C0A98">
      <w:pPr>
        <w:spacing w:after="0" w:line="240" w:lineRule="auto"/>
        <w:ind w:firstLine="709"/>
        <w:jc w:val="both"/>
        <w:rPr>
          <w:rFonts w:ascii="Times New Roman" w:eastAsia="Times New Roman" w:hAnsi="Times New Roman" w:cs="Times New Roman"/>
          <w:color w:val="000000"/>
          <w:spacing w:val="20"/>
          <w:sz w:val="28"/>
          <w:szCs w:val="28"/>
          <w:lang w:eastAsia="ru-RU"/>
        </w:rPr>
      </w:pPr>
      <w:r w:rsidRPr="00454652">
        <w:rPr>
          <w:rFonts w:ascii="Times New Roman" w:eastAsia="Times New Roman" w:hAnsi="Times New Roman" w:cs="Times New Roman"/>
          <w:sz w:val="28"/>
          <w:szCs w:val="24"/>
          <w:lang w:eastAsia="ru-RU"/>
        </w:rPr>
        <w:t>В соответствии с Федеральным </w:t>
      </w:r>
      <w:hyperlink r:id="rId8" w:history="1">
        <w:r w:rsidRPr="00454652">
          <w:rPr>
            <w:rFonts w:ascii="Times New Roman" w:eastAsia="Times New Roman" w:hAnsi="Times New Roman" w:cs="Times New Roman"/>
            <w:sz w:val="28"/>
            <w:szCs w:val="24"/>
            <w:lang w:eastAsia="ru-RU"/>
          </w:rPr>
          <w:t>законом</w:t>
        </w:r>
      </w:hyperlink>
      <w:r w:rsidRPr="00454652">
        <w:rPr>
          <w:rFonts w:ascii="Times New Roman" w:eastAsia="Times New Roman" w:hAnsi="Times New Roman" w:cs="Times New Roman"/>
          <w:sz w:val="28"/>
          <w:szCs w:val="24"/>
          <w:lang w:eastAsia="ru-RU"/>
        </w:rPr>
        <w:t> от 12.01.1996 № 8-ФЗ «О погребении и похоронном деле»,</w:t>
      </w:r>
      <w:r w:rsidR="006C0A98">
        <w:rPr>
          <w:rFonts w:ascii="Times New Roman" w:eastAsia="Times New Roman" w:hAnsi="Times New Roman" w:cs="Times New Roman"/>
          <w:sz w:val="28"/>
          <w:szCs w:val="24"/>
          <w:lang w:eastAsia="ru-RU"/>
        </w:rPr>
        <w:t xml:space="preserve"> </w:t>
      </w:r>
      <w:hyperlink r:id="rId9" w:history="1">
        <w:r w:rsidRPr="00454652">
          <w:rPr>
            <w:rFonts w:ascii="Times New Roman" w:eastAsia="Times New Roman" w:hAnsi="Times New Roman" w:cs="Times New Roman"/>
            <w:sz w:val="28"/>
            <w:szCs w:val="24"/>
            <w:lang w:eastAsia="ru-RU"/>
          </w:rPr>
          <w:t>закон</w:t>
        </w:r>
      </w:hyperlink>
      <w:r w:rsidRPr="00454652">
        <w:rPr>
          <w:rFonts w:ascii="Times New Roman" w:eastAsia="Times New Roman" w:hAnsi="Times New Roman" w:cs="Times New Roman"/>
          <w:sz w:val="28"/>
          <w:szCs w:val="24"/>
          <w:lang w:eastAsia="ru-RU"/>
        </w:rPr>
        <w:t xml:space="preserve">ом Вологодской области от 30.06.2020 № 4750-ОЗ «О семейных (родовых) захоронениях на территории Вологодской области», Уставом </w:t>
      </w:r>
      <w:r>
        <w:rPr>
          <w:rFonts w:ascii="Times New Roman" w:eastAsia="Times New Roman" w:hAnsi="Times New Roman" w:cs="Times New Roman"/>
          <w:sz w:val="28"/>
          <w:szCs w:val="24"/>
          <w:lang w:eastAsia="ru-RU"/>
        </w:rPr>
        <w:t>Чагодощенского</w:t>
      </w:r>
      <w:r w:rsidRPr="00454652">
        <w:rPr>
          <w:rFonts w:ascii="Times New Roman" w:eastAsia="Times New Roman" w:hAnsi="Times New Roman" w:cs="Times New Roman"/>
          <w:sz w:val="28"/>
          <w:szCs w:val="24"/>
          <w:lang w:eastAsia="ru-RU"/>
        </w:rPr>
        <w:t xml:space="preserve"> муниципального округа Вологодской области</w:t>
      </w:r>
      <w:r>
        <w:rPr>
          <w:rFonts w:ascii="Times New Roman" w:eastAsia="Times New Roman" w:hAnsi="Times New Roman" w:cs="Times New Roman"/>
          <w:sz w:val="28"/>
          <w:szCs w:val="24"/>
          <w:lang w:eastAsia="ru-RU"/>
        </w:rPr>
        <w:t>,</w:t>
      </w:r>
      <w:r w:rsidR="006C0A98">
        <w:rPr>
          <w:rFonts w:ascii="Times New Roman" w:eastAsia="Times New Roman" w:hAnsi="Times New Roman" w:cs="Times New Roman"/>
          <w:sz w:val="28"/>
          <w:szCs w:val="24"/>
          <w:lang w:eastAsia="ru-RU"/>
        </w:rPr>
        <w:t xml:space="preserve"> </w:t>
      </w:r>
      <w:r w:rsidR="00D50561">
        <w:rPr>
          <w:rFonts w:ascii="Times New Roman" w:eastAsia="Times New Roman" w:hAnsi="Times New Roman" w:cs="Times New Roman"/>
          <w:color w:val="000000"/>
          <w:sz w:val="28"/>
          <w:szCs w:val="28"/>
          <w:lang w:eastAsia="ru-RU"/>
        </w:rPr>
        <w:t xml:space="preserve">Представительное Собрание </w:t>
      </w:r>
      <w:r w:rsidR="00C259EF" w:rsidRPr="006C0A98">
        <w:rPr>
          <w:rFonts w:ascii="Times New Roman" w:eastAsia="Times New Roman" w:hAnsi="Times New Roman" w:cs="Times New Roman"/>
          <w:caps/>
          <w:color w:val="000000"/>
          <w:spacing w:val="20"/>
          <w:sz w:val="28"/>
          <w:szCs w:val="28"/>
          <w:lang w:eastAsia="ru-RU"/>
        </w:rPr>
        <w:t>РЕШИЛ</w:t>
      </w:r>
      <w:r w:rsidR="00D50561" w:rsidRPr="006C0A98">
        <w:rPr>
          <w:rFonts w:ascii="Times New Roman" w:eastAsia="Times New Roman" w:hAnsi="Times New Roman" w:cs="Times New Roman"/>
          <w:caps/>
          <w:color w:val="000000"/>
          <w:spacing w:val="20"/>
          <w:sz w:val="28"/>
          <w:szCs w:val="28"/>
          <w:lang w:eastAsia="ru-RU"/>
        </w:rPr>
        <w:t>О</w:t>
      </w:r>
      <w:r w:rsidR="00C259EF" w:rsidRPr="006C0A98">
        <w:rPr>
          <w:rFonts w:ascii="Times New Roman" w:eastAsia="Times New Roman" w:hAnsi="Times New Roman" w:cs="Times New Roman"/>
          <w:color w:val="000000"/>
          <w:spacing w:val="20"/>
          <w:sz w:val="28"/>
          <w:szCs w:val="28"/>
          <w:lang w:eastAsia="ru-RU"/>
        </w:rPr>
        <w:t>:</w:t>
      </w:r>
    </w:p>
    <w:p w:rsidR="00454652" w:rsidRPr="00454652" w:rsidRDefault="00D50561" w:rsidP="006C0A98">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1. </w:t>
      </w:r>
      <w:r w:rsidR="00454652" w:rsidRPr="00454652">
        <w:rPr>
          <w:rFonts w:ascii="Times New Roman" w:eastAsia="Times New Roman" w:hAnsi="Times New Roman" w:cs="Times New Roman"/>
          <w:sz w:val="28"/>
          <w:szCs w:val="24"/>
          <w:lang w:eastAsia="ru-RU"/>
        </w:rPr>
        <w:t xml:space="preserve">Утвердить Порядок деятельности кладбищ, находящихся в ведении органов местного самоуправления </w:t>
      </w:r>
      <w:r w:rsidR="00454652">
        <w:rPr>
          <w:rFonts w:ascii="Times New Roman" w:eastAsia="Times New Roman" w:hAnsi="Times New Roman" w:cs="Times New Roman"/>
          <w:sz w:val="28"/>
          <w:szCs w:val="24"/>
          <w:lang w:eastAsia="ru-RU"/>
        </w:rPr>
        <w:t>Чагодощенского</w:t>
      </w:r>
      <w:r w:rsidR="00454652" w:rsidRPr="00454652">
        <w:rPr>
          <w:rFonts w:ascii="Times New Roman" w:eastAsia="Times New Roman" w:hAnsi="Times New Roman" w:cs="Times New Roman"/>
          <w:sz w:val="28"/>
          <w:szCs w:val="24"/>
          <w:lang w:eastAsia="ru-RU"/>
        </w:rPr>
        <w:t xml:space="preserve"> муниципального округа, согласно приложению к настоящему решению.</w:t>
      </w:r>
    </w:p>
    <w:p w:rsidR="00C01701" w:rsidRDefault="006A4745" w:rsidP="006C0A98">
      <w:pPr>
        <w:spacing w:after="0" w:line="240" w:lineRule="auto"/>
        <w:ind w:firstLine="709"/>
        <w:jc w:val="both"/>
        <w:rPr>
          <w:rFonts w:ascii="Times New Roman" w:hAnsi="Times New Roman"/>
          <w:sz w:val="28"/>
          <w:szCs w:val="28"/>
        </w:rPr>
      </w:pPr>
      <w:r>
        <w:rPr>
          <w:rFonts w:ascii="Times New Roman" w:hAnsi="Times New Roman"/>
          <w:sz w:val="28"/>
          <w:szCs w:val="28"/>
        </w:rPr>
        <w:t>2</w:t>
      </w:r>
      <w:r w:rsidR="00C01701" w:rsidRPr="00326E2F">
        <w:rPr>
          <w:rFonts w:ascii="Times New Roman" w:hAnsi="Times New Roman"/>
          <w:sz w:val="28"/>
          <w:szCs w:val="28"/>
        </w:rPr>
        <w:t>. Настоящее решение подл</w:t>
      </w:r>
      <w:r w:rsidR="00C01701">
        <w:rPr>
          <w:rFonts w:ascii="Times New Roman" w:hAnsi="Times New Roman"/>
          <w:sz w:val="28"/>
          <w:szCs w:val="28"/>
        </w:rPr>
        <w:t>ежит официальному опубликованию</w:t>
      </w:r>
      <w:r w:rsidR="00C01701" w:rsidRPr="00326E2F">
        <w:rPr>
          <w:rFonts w:ascii="Times New Roman" w:hAnsi="Times New Roman"/>
          <w:sz w:val="28"/>
          <w:szCs w:val="28"/>
        </w:rPr>
        <w:t xml:space="preserve">, размещению на официальном сайте </w:t>
      </w:r>
      <w:r w:rsidR="00C01701">
        <w:rPr>
          <w:rFonts w:ascii="Times New Roman" w:hAnsi="Times New Roman"/>
          <w:sz w:val="28"/>
          <w:szCs w:val="28"/>
        </w:rPr>
        <w:t>Чагодощенского</w:t>
      </w:r>
      <w:r w:rsidR="00C01701" w:rsidRPr="00326E2F">
        <w:rPr>
          <w:rFonts w:ascii="Times New Roman" w:hAnsi="Times New Roman"/>
          <w:sz w:val="28"/>
          <w:szCs w:val="28"/>
        </w:rPr>
        <w:t xml:space="preserve"> муниципального </w:t>
      </w:r>
      <w:r w:rsidR="004C73B6">
        <w:rPr>
          <w:rFonts w:ascii="Times New Roman" w:hAnsi="Times New Roman"/>
          <w:sz w:val="28"/>
          <w:szCs w:val="28"/>
        </w:rPr>
        <w:t>округа</w:t>
      </w:r>
      <w:r w:rsidR="00C01701" w:rsidRPr="00326E2F">
        <w:rPr>
          <w:rFonts w:ascii="Times New Roman" w:hAnsi="Times New Roman"/>
          <w:sz w:val="28"/>
          <w:szCs w:val="28"/>
        </w:rPr>
        <w:br/>
        <w:t>в информационно-телекоммуникационной сети «Интернет».</w:t>
      </w:r>
    </w:p>
    <w:p w:rsidR="006A4745" w:rsidRDefault="006A4745" w:rsidP="006C0A98">
      <w:pPr>
        <w:autoSpaceDE w:val="0"/>
        <w:autoSpaceDN w:val="0"/>
        <w:adjustRightInd w:val="0"/>
        <w:spacing w:after="0" w:line="240" w:lineRule="auto"/>
        <w:ind w:firstLine="709"/>
        <w:jc w:val="both"/>
        <w:rPr>
          <w:rFonts w:ascii="Times New Roman" w:hAnsi="Times New Roman"/>
          <w:sz w:val="28"/>
          <w:szCs w:val="28"/>
        </w:rPr>
      </w:pPr>
    </w:p>
    <w:p w:rsidR="00454652" w:rsidRDefault="00454652" w:rsidP="00C01701">
      <w:pPr>
        <w:spacing w:after="0"/>
        <w:rPr>
          <w:rFonts w:ascii="Times New Roman" w:hAnsi="Times New Roman"/>
          <w:sz w:val="28"/>
          <w:szCs w:val="28"/>
        </w:rPr>
      </w:pPr>
    </w:p>
    <w:p w:rsidR="00C01701" w:rsidRDefault="00C01701" w:rsidP="00C01701">
      <w:pPr>
        <w:spacing w:after="0"/>
        <w:rPr>
          <w:rFonts w:ascii="Times New Roman" w:hAnsi="Times New Roman"/>
          <w:sz w:val="28"/>
        </w:rPr>
      </w:pPr>
      <w:r>
        <w:rPr>
          <w:rFonts w:ascii="Times New Roman" w:hAnsi="Times New Roman"/>
          <w:sz w:val="28"/>
          <w:szCs w:val="28"/>
        </w:rPr>
        <w:t>Председатель</w:t>
      </w:r>
      <w:r>
        <w:rPr>
          <w:rFonts w:ascii="Times New Roman" w:hAnsi="Times New Roman"/>
          <w:sz w:val="28"/>
        </w:rPr>
        <w:t xml:space="preserve"> Представительного Собрания </w:t>
      </w:r>
    </w:p>
    <w:p w:rsidR="00C01701" w:rsidRDefault="00C01701" w:rsidP="00C01701">
      <w:pPr>
        <w:spacing w:after="0"/>
        <w:rPr>
          <w:rFonts w:ascii="Times New Roman" w:hAnsi="Times New Roman"/>
          <w:sz w:val="28"/>
        </w:rPr>
      </w:pPr>
      <w:r>
        <w:rPr>
          <w:rFonts w:ascii="Times New Roman" w:hAnsi="Times New Roman"/>
          <w:sz w:val="28"/>
        </w:rPr>
        <w:t>Чагодощенского муниципального округа</w:t>
      </w:r>
    </w:p>
    <w:p w:rsidR="00C01701" w:rsidRDefault="00C01701" w:rsidP="00C01701">
      <w:pPr>
        <w:spacing w:after="0"/>
        <w:rPr>
          <w:rFonts w:ascii="Times New Roman" w:hAnsi="Times New Roman"/>
          <w:sz w:val="28"/>
        </w:rPr>
      </w:pPr>
      <w:r>
        <w:rPr>
          <w:rFonts w:ascii="Times New Roman" w:hAnsi="Times New Roman"/>
          <w:sz w:val="28"/>
        </w:rPr>
        <w:t>Вологодской области</w:t>
      </w:r>
      <w:r w:rsidR="006C0A98">
        <w:rPr>
          <w:rFonts w:ascii="Times New Roman" w:hAnsi="Times New Roman"/>
          <w:sz w:val="28"/>
        </w:rPr>
        <w:t xml:space="preserve">                             </w:t>
      </w:r>
      <w:r>
        <w:rPr>
          <w:rFonts w:ascii="Times New Roman" w:hAnsi="Times New Roman"/>
          <w:sz w:val="28"/>
        </w:rPr>
        <w:t xml:space="preserve">                                              </w:t>
      </w:r>
      <w:r w:rsidR="00A85174">
        <w:rPr>
          <w:rFonts w:ascii="Times New Roman" w:hAnsi="Times New Roman"/>
          <w:sz w:val="28"/>
        </w:rPr>
        <w:t>Н.А.Басова</w:t>
      </w:r>
    </w:p>
    <w:p w:rsidR="00C01701" w:rsidRDefault="00C01701" w:rsidP="00C01701">
      <w:pPr>
        <w:pStyle w:val="ConsPlusNormal"/>
        <w:jc w:val="both"/>
        <w:rPr>
          <w:rFonts w:ascii="Times New Roman" w:hAnsi="Times New Roman"/>
          <w:i/>
        </w:rPr>
      </w:pPr>
    </w:p>
    <w:p w:rsidR="006C0A98" w:rsidRDefault="006C0A98" w:rsidP="00C01701">
      <w:pPr>
        <w:pStyle w:val="ConsPlusNormal"/>
        <w:jc w:val="both"/>
        <w:rPr>
          <w:rFonts w:ascii="Times New Roman" w:hAnsi="Times New Roman"/>
          <w:i/>
        </w:rPr>
      </w:pPr>
    </w:p>
    <w:p w:rsidR="00C01701" w:rsidRDefault="00C01701" w:rsidP="00C01701">
      <w:pPr>
        <w:spacing w:after="0"/>
        <w:rPr>
          <w:rFonts w:ascii="Times New Roman" w:hAnsi="Times New Roman"/>
          <w:sz w:val="28"/>
        </w:rPr>
      </w:pPr>
      <w:r>
        <w:rPr>
          <w:rFonts w:ascii="Times New Roman" w:hAnsi="Times New Roman"/>
          <w:sz w:val="28"/>
        </w:rPr>
        <w:t>Глава Чагодощенского муниципального</w:t>
      </w:r>
    </w:p>
    <w:p w:rsidR="00210EA5" w:rsidRDefault="00210EA5" w:rsidP="00C01701">
      <w:pPr>
        <w:spacing w:after="0"/>
        <w:rPr>
          <w:rFonts w:ascii="Times New Roman" w:hAnsi="Times New Roman"/>
          <w:sz w:val="28"/>
          <w:szCs w:val="28"/>
        </w:rPr>
      </w:pPr>
      <w:r>
        <w:rPr>
          <w:rFonts w:ascii="Times New Roman" w:hAnsi="Times New Roman"/>
          <w:sz w:val="28"/>
        </w:rPr>
        <w:t>округа</w:t>
      </w:r>
      <w:r w:rsidR="00C01701">
        <w:rPr>
          <w:rFonts w:ascii="Times New Roman" w:hAnsi="Times New Roman"/>
          <w:sz w:val="28"/>
        </w:rPr>
        <w:t xml:space="preserve"> Вологодской области                                                          </w:t>
      </w:r>
      <w:r w:rsidR="006C0A98">
        <w:rPr>
          <w:rFonts w:ascii="Times New Roman" w:hAnsi="Times New Roman"/>
          <w:sz w:val="28"/>
          <w:szCs w:val="28"/>
        </w:rPr>
        <w:t>А.В. Косё</w:t>
      </w:r>
      <w:r w:rsidR="00C01701">
        <w:rPr>
          <w:rFonts w:ascii="Times New Roman" w:hAnsi="Times New Roman"/>
          <w:sz w:val="28"/>
          <w:szCs w:val="28"/>
        </w:rPr>
        <w:t>нков</w:t>
      </w:r>
    </w:p>
    <w:p w:rsidR="006C0A98" w:rsidRDefault="006C0A98">
      <w:pPr>
        <w:rPr>
          <w:rFonts w:ascii="Times New Roman" w:hAnsi="Times New Roman"/>
          <w:sz w:val="28"/>
          <w:szCs w:val="28"/>
        </w:rPr>
      </w:pPr>
      <w:r>
        <w:rPr>
          <w:rFonts w:ascii="Times New Roman" w:hAnsi="Times New Roman"/>
          <w:sz w:val="28"/>
          <w:szCs w:val="28"/>
        </w:rPr>
        <w:br w:type="page"/>
      </w:r>
    </w:p>
    <w:p w:rsidR="00454652" w:rsidRPr="006C0A98" w:rsidRDefault="00454652" w:rsidP="00454652">
      <w:pPr>
        <w:spacing w:after="0"/>
        <w:jc w:val="right"/>
        <w:rPr>
          <w:rFonts w:ascii="Times New Roman" w:eastAsia="Calibri" w:hAnsi="Times New Roman" w:cs="Times New Roman"/>
          <w:kern w:val="2"/>
          <w:sz w:val="28"/>
          <w:szCs w:val="28"/>
        </w:rPr>
      </w:pPr>
      <w:r w:rsidRPr="006C0A98">
        <w:rPr>
          <w:rFonts w:ascii="Times New Roman" w:eastAsia="Calibri" w:hAnsi="Times New Roman" w:cs="Times New Roman"/>
          <w:kern w:val="2"/>
          <w:sz w:val="28"/>
          <w:szCs w:val="28"/>
        </w:rPr>
        <w:lastRenderedPageBreak/>
        <w:t>УТВЕРЖДЕН</w:t>
      </w:r>
    </w:p>
    <w:p w:rsidR="00454652" w:rsidRPr="006C0A98" w:rsidRDefault="00454652" w:rsidP="00454652">
      <w:pPr>
        <w:spacing w:after="0"/>
        <w:jc w:val="right"/>
        <w:rPr>
          <w:rFonts w:ascii="Times New Roman" w:eastAsia="Calibri" w:hAnsi="Times New Roman" w:cs="Times New Roman"/>
          <w:kern w:val="2"/>
          <w:sz w:val="28"/>
          <w:szCs w:val="28"/>
        </w:rPr>
      </w:pPr>
      <w:r w:rsidRPr="006C0A98">
        <w:rPr>
          <w:rFonts w:ascii="Times New Roman" w:eastAsia="Calibri" w:hAnsi="Times New Roman" w:cs="Times New Roman"/>
          <w:kern w:val="2"/>
          <w:sz w:val="28"/>
          <w:szCs w:val="28"/>
        </w:rPr>
        <w:t xml:space="preserve">решением </w:t>
      </w:r>
    </w:p>
    <w:p w:rsidR="00454652" w:rsidRPr="006C0A98" w:rsidRDefault="00454652" w:rsidP="00454652">
      <w:pPr>
        <w:spacing w:after="0"/>
        <w:jc w:val="right"/>
        <w:rPr>
          <w:rFonts w:ascii="Times New Roman" w:eastAsia="Calibri" w:hAnsi="Times New Roman" w:cs="Times New Roman"/>
          <w:kern w:val="2"/>
          <w:sz w:val="28"/>
          <w:szCs w:val="28"/>
        </w:rPr>
      </w:pPr>
      <w:r w:rsidRPr="006C0A98">
        <w:rPr>
          <w:rFonts w:ascii="Times New Roman" w:eastAsia="Calibri" w:hAnsi="Times New Roman" w:cs="Times New Roman"/>
          <w:kern w:val="2"/>
          <w:sz w:val="28"/>
          <w:szCs w:val="28"/>
        </w:rPr>
        <w:t xml:space="preserve">Представительного Собрания </w:t>
      </w:r>
    </w:p>
    <w:p w:rsidR="00454652" w:rsidRPr="006C0A98" w:rsidRDefault="00454652" w:rsidP="00454652">
      <w:pPr>
        <w:spacing w:after="0"/>
        <w:jc w:val="right"/>
        <w:rPr>
          <w:rFonts w:ascii="Times New Roman" w:eastAsia="Calibri" w:hAnsi="Times New Roman" w:cs="Times New Roman"/>
          <w:kern w:val="2"/>
          <w:sz w:val="28"/>
          <w:szCs w:val="28"/>
        </w:rPr>
      </w:pPr>
      <w:r w:rsidRPr="006C0A98">
        <w:rPr>
          <w:rFonts w:ascii="Times New Roman" w:eastAsia="Calibri" w:hAnsi="Times New Roman" w:cs="Times New Roman"/>
          <w:kern w:val="2"/>
          <w:sz w:val="28"/>
          <w:szCs w:val="28"/>
        </w:rPr>
        <w:t>Чагодощенского муниципального округа</w:t>
      </w:r>
    </w:p>
    <w:p w:rsidR="00454652" w:rsidRPr="006C0A98" w:rsidRDefault="006C0A98" w:rsidP="00454652">
      <w:pPr>
        <w:spacing w:after="0"/>
        <w:jc w:val="right"/>
        <w:rPr>
          <w:rFonts w:ascii="Times New Roman" w:eastAsia="Calibri" w:hAnsi="Times New Roman" w:cs="Times New Roman"/>
          <w:kern w:val="2"/>
          <w:sz w:val="28"/>
          <w:szCs w:val="28"/>
        </w:rPr>
      </w:pPr>
      <w:r w:rsidRPr="006C0A98">
        <w:rPr>
          <w:rFonts w:ascii="Times New Roman" w:eastAsia="Calibri" w:hAnsi="Times New Roman" w:cs="Times New Roman"/>
          <w:kern w:val="2"/>
          <w:sz w:val="28"/>
          <w:szCs w:val="28"/>
        </w:rPr>
        <w:t>О</w:t>
      </w:r>
      <w:r w:rsidR="00454652" w:rsidRPr="006C0A98">
        <w:rPr>
          <w:rFonts w:ascii="Times New Roman" w:eastAsia="Calibri" w:hAnsi="Times New Roman" w:cs="Times New Roman"/>
          <w:kern w:val="2"/>
          <w:sz w:val="28"/>
          <w:szCs w:val="28"/>
        </w:rPr>
        <w:t>т</w:t>
      </w:r>
      <w:r>
        <w:rPr>
          <w:rFonts w:ascii="Times New Roman" w:eastAsia="Calibri" w:hAnsi="Times New Roman" w:cs="Times New Roman"/>
          <w:kern w:val="2"/>
          <w:sz w:val="28"/>
          <w:szCs w:val="28"/>
        </w:rPr>
        <w:t xml:space="preserve"> </w:t>
      </w:r>
      <w:r w:rsidR="00454652" w:rsidRPr="006C0A98">
        <w:rPr>
          <w:rFonts w:ascii="Times New Roman" w:eastAsia="Calibri" w:hAnsi="Times New Roman" w:cs="Times New Roman"/>
          <w:kern w:val="2"/>
          <w:sz w:val="28"/>
          <w:szCs w:val="28"/>
        </w:rPr>
        <w:t xml:space="preserve"> </w:t>
      </w:r>
      <w:r>
        <w:rPr>
          <w:rFonts w:ascii="Times New Roman" w:eastAsia="Calibri" w:hAnsi="Times New Roman" w:cs="Times New Roman"/>
          <w:kern w:val="2"/>
          <w:sz w:val="28"/>
          <w:szCs w:val="28"/>
        </w:rPr>
        <w:t>__</w:t>
      </w:r>
      <w:r w:rsidR="00454652" w:rsidRPr="006C0A98">
        <w:rPr>
          <w:rFonts w:ascii="Times New Roman" w:eastAsia="Calibri" w:hAnsi="Times New Roman" w:cs="Times New Roman"/>
          <w:kern w:val="2"/>
          <w:sz w:val="28"/>
          <w:szCs w:val="28"/>
        </w:rPr>
        <w:t>.</w:t>
      </w:r>
      <w:r>
        <w:rPr>
          <w:rFonts w:ascii="Times New Roman" w:eastAsia="Calibri" w:hAnsi="Times New Roman" w:cs="Times New Roman"/>
          <w:kern w:val="2"/>
          <w:sz w:val="28"/>
          <w:szCs w:val="28"/>
        </w:rPr>
        <w:t>06</w:t>
      </w:r>
      <w:r w:rsidR="00454652" w:rsidRPr="006C0A98">
        <w:rPr>
          <w:rFonts w:ascii="Times New Roman" w:eastAsia="Calibri" w:hAnsi="Times New Roman" w:cs="Times New Roman"/>
          <w:kern w:val="2"/>
          <w:sz w:val="28"/>
          <w:szCs w:val="28"/>
        </w:rPr>
        <w:t xml:space="preserve">.2023 г. № </w:t>
      </w:r>
    </w:p>
    <w:p w:rsidR="006C0A98" w:rsidRDefault="006C0A98" w:rsidP="00454652">
      <w:pPr>
        <w:spacing w:after="0" w:line="240" w:lineRule="auto"/>
        <w:ind w:firstLine="709"/>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ind w:firstLine="709"/>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w:t>
      </w:r>
    </w:p>
    <w:p w:rsidR="00454652" w:rsidRPr="00454652" w:rsidRDefault="00454652" w:rsidP="00454652">
      <w:pPr>
        <w:spacing w:after="0" w:line="240" w:lineRule="auto"/>
        <w:ind w:firstLine="567"/>
        <w:jc w:val="center"/>
        <w:rPr>
          <w:rFonts w:ascii="Times New Roman" w:eastAsia="Times New Roman" w:hAnsi="Times New Roman" w:cs="Times New Roman"/>
          <w:b/>
          <w:bCs/>
          <w:sz w:val="28"/>
          <w:szCs w:val="24"/>
          <w:lang w:eastAsia="ru-RU"/>
        </w:rPr>
      </w:pPr>
      <w:r w:rsidRPr="00454652">
        <w:rPr>
          <w:rFonts w:ascii="Times New Roman" w:eastAsia="Times New Roman" w:hAnsi="Times New Roman" w:cs="Times New Roman"/>
          <w:b/>
          <w:bCs/>
          <w:sz w:val="28"/>
          <w:szCs w:val="24"/>
          <w:lang w:eastAsia="ru-RU"/>
        </w:rPr>
        <w:t>ПОРЯДОК</w:t>
      </w:r>
    </w:p>
    <w:p w:rsidR="00454652" w:rsidRPr="00454652" w:rsidRDefault="00454652" w:rsidP="00454652">
      <w:pPr>
        <w:spacing w:after="0" w:line="240" w:lineRule="auto"/>
        <w:ind w:firstLine="567"/>
        <w:jc w:val="center"/>
        <w:rPr>
          <w:rFonts w:ascii="Times New Roman" w:eastAsia="Times New Roman" w:hAnsi="Times New Roman" w:cs="Times New Roman"/>
          <w:b/>
          <w:bCs/>
          <w:sz w:val="28"/>
          <w:szCs w:val="24"/>
          <w:lang w:eastAsia="ru-RU"/>
        </w:rPr>
      </w:pPr>
      <w:r w:rsidRPr="00454652">
        <w:rPr>
          <w:rFonts w:ascii="Times New Roman" w:eastAsia="Times New Roman" w:hAnsi="Times New Roman" w:cs="Times New Roman"/>
          <w:b/>
          <w:bCs/>
          <w:sz w:val="28"/>
          <w:szCs w:val="24"/>
          <w:lang w:eastAsia="ru-RU"/>
        </w:rPr>
        <w:t xml:space="preserve">ДЕЯТЕЛЬНОСТИ КЛАДБИЩ, НАХОДЯЩИХСЯ В ВЕДЕНИИ </w:t>
      </w:r>
    </w:p>
    <w:p w:rsidR="00454652" w:rsidRPr="00454652" w:rsidRDefault="00454652" w:rsidP="00454652">
      <w:pPr>
        <w:spacing w:after="0" w:line="240" w:lineRule="auto"/>
        <w:ind w:firstLine="567"/>
        <w:jc w:val="center"/>
        <w:rPr>
          <w:rFonts w:ascii="Times New Roman" w:eastAsia="Times New Roman" w:hAnsi="Times New Roman" w:cs="Times New Roman"/>
          <w:b/>
          <w:bCs/>
          <w:sz w:val="28"/>
          <w:szCs w:val="24"/>
          <w:lang w:eastAsia="ru-RU"/>
        </w:rPr>
      </w:pPr>
      <w:r w:rsidRPr="00454652">
        <w:rPr>
          <w:rFonts w:ascii="Times New Roman" w:eastAsia="Times New Roman" w:hAnsi="Times New Roman" w:cs="Times New Roman"/>
          <w:b/>
          <w:bCs/>
          <w:sz w:val="28"/>
          <w:szCs w:val="24"/>
          <w:lang w:eastAsia="ru-RU"/>
        </w:rPr>
        <w:t xml:space="preserve">ОРГАНОВ МЕСТНОГО САМОУПРАВЛЕНИЯ </w:t>
      </w:r>
    </w:p>
    <w:p w:rsidR="00454652" w:rsidRPr="00454652" w:rsidRDefault="00454652" w:rsidP="00454652">
      <w:pPr>
        <w:spacing w:after="0" w:line="240" w:lineRule="auto"/>
        <w:ind w:firstLine="567"/>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ЧАГОДОЩЕНСКОГО</w:t>
      </w:r>
      <w:r w:rsidRPr="00454652">
        <w:rPr>
          <w:rFonts w:ascii="Times New Roman" w:eastAsia="Times New Roman" w:hAnsi="Times New Roman" w:cs="Times New Roman"/>
          <w:b/>
          <w:bCs/>
          <w:sz w:val="28"/>
          <w:szCs w:val="24"/>
          <w:lang w:eastAsia="ru-RU"/>
        </w:rPr>
        <w:t xml:space="preserve"> МУНИЦИПАЛЬНОГО ОКРУГА</w:t>
      </w:r>
    </w:p>
    <w:p w:rsidR="00454652" w:rsidRPr="00454652" w:rsidRDefault="00454652" w:rsidP="00454652">
      <w:pPr>
        <w:spacing w:after="0" w:line="240" w:lineRule="auto"/>
        <w:ind w:firstLine="567"/>
        <w:jc w:val="center"/>
        <w:rPr>
          <w:rFonts w:ascii="Times New Roman" w:eastAsia="Times New Roman" w:hAnsi="Times New Roman" w:cs="Times New Roman"/>
          <w:b/>
          <w:bCs/>
          <w:sz w:val="28"/>
          <w:szCs w:val="24"/>
          <w:lang w:eastAsia="ru-RU"/>
        </w:rPr>
      </w:pPr>
      <w:r w:rsidRPr="00454652">
        <w:rPr>
          <w:rFonts w:ascii="Times New Roman" w:eastAsia="Times New Roman" w:hAnsi="Times New Roman" w:cs="Times New Roman"/>
          <w:b/>
          <w:bCs/>
          <w:sz w:val="28"/>
          <w:szCs w:val="24"/>
          <w:lang w:eastAsia="ru-RU"/>
        </w:rPr>
        <w:t>(ДАЛЕЕ – ПОРЯДОК)</w:t>
      </w:r>
    </w:p>
    <w:p w:rsidR="006C0A98" w:rsidRDefault="006C0A98" w:rsidP="00454652">
      <w:pPr>
        <w:spacing w:after="0" w:line="240" w:lineRule="auto"/>
        <w:jc w:val="center"/>
        <w:rPr>
          <w:rFonts w:ascii="Times New Roman" w:eastAsia="Times New Roman" w:hAnsi="Times New Roman" w:cs="Times New Roman"/>
          <w:sz w:val="28"/>
          <w:szCs w:val="24"/>
          <w:lang w:eastAsia="ru-RU"/>
        </w:rPr>
      </w:pPr>
    </w:p>
    <w:p w:rsidR="00454652" w:rsidRPr="00454652" w:rsidRDefault="00454652" w:rsidP="00454652">
      <w:pPr>
        <w:spacing w:after="0" w:line="240" w:lineRule="auto"/>
        <w:jc w:val="center"/>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1. Общие положения</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p>
    <w:p w:rsidR="00454652" w:rsidRPr="00454652" w:rsidRDefault="00454652" w:rsidP="00454652">
      <w:pPr>
        <w:spacing w:after="0"/>
        <w:ind w:firstLine="708"/>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8"/>
          <w:lang w:eastAsia="ru-RU"/>
        </w:rPr>
        <w:t>1.1. Настоящий Порядок разработан в соответствии с Федеральным законом от 12.01.1996 № 8-ФЗ «О погребении и похоронном деле»,</w:t>
      </w:r>
      <w:r w:rsidR="006C0A98">
        <w:rPr>
          <w:rFonts w:ascii="Times New Roman" w:eastAsia="Times New Roman" w:hAnsi="Times New Roman" w:cs="Times New Roman"/>
          <w:sz w:val="28"/>
          <w:szCs w:val="28"/>
          <w:lang w:eastAsia="ru-RU"/>
        </w:rPr>
        <w:t xml:space="preserve"> </w:t>
      </w:r>
      <w:hyperlink r:id="rId10" w:history="1">
        <w:r w:rsidRPr="00454652">
          <w:rPr>
            <w:rFonts w:ascii="Times New Roman" w:eastAsia="Times New Roman" w:hAnsi="Times New Roman" w:cs="Times New Roman"/>
            <w:sz w:val="28"/>
            <w:szCs w:val="28"/>
            <w:lang w:eastAsia="ru-RU"/>
          </w:rPr>
          <w:t>законом</w:t>
        </w:r>
      </w:hyperlink>
      <w:r w:rsidR="006C0A98">
        <w:t xml:space="preserve"> </w:t>
      </w:r>
      <w:r w:rsidRPr="00454652">
        <w:rPr>
          <w:rFonts w:ascii="Times New Roman" w:eastAsia="Times New Roman" w:hAnsi="Times New Roman" w:cs="Times New Roman"/>
          <w:sz w:val="28"/>
          <w:szCs w:val="28"/>
          <w:lang w:eastAsia="ru-RU"/>
        </w:rPr>
        <w:t xml:space="preserve">Вологодской области от 30.06.2020 № 4750-ОЗ «О семейных (родовых) захоронениях на территории Вологодской области», постановлением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Рекомендациями о порядке похорон и содержании кладбищ в Российской Федерации МДК 11-01.2002, рекомендованными Протоколом Госстроя РФ от 25.12.2001 </w:t>
      </w:r>
      <w:r w:rsidR="00BF21CA">
        <w:rPr>
          <w:rFonts w:ascii="Times New Roman" w:eastAsia="Times New Roman" w:hAnsi="Times New Roman" w:cs="Times New Roman"/>
          <w:sz w:val="28"/>
          <w:szCs w:val="28"/>
          <w:lang w:eastAsia="ru-RU"/>
        </w:rPr>
        <w:t>№</w:t>
      </w:r>
      <w:r w:rsidRPr="00454652">
        <w:rPr>
          <w:rFonts w:ascii="Times New Roman" w:eastAsia="Times New Roman" w:hAnsi="Times New Roman" w:cs="Times New Roman"/>
          <w:sz w:val="28"/>
          <w:szCs w:val="28"/>
          <w:lang w:eastAsia="ru-RU"/>
        </w:rPr>
        <w:t xml:space="preserve"> 01-НС-22/1, и определяет порядок деятельности кладбищ, находящихся в ведении органов местного самоуправления</w:t>
      </w:r>
      <w:r w:rsidR="00BF21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4"/>
          <w:lang w:eastAsia="ru-RU"/>
        </w:rPr>
        <w:t>Чагодощенского</w:t>
      </w:r>
      <w:r w:rsidRPr="00454652">
        <w:rPr>
          <w:rFonts w:ascii="Times New Roman" w:eastAsia="Times New Roman" w:hAnsi="Times New Roman" w:cs="Times New Roman"/>
          <w:sz w:val="28"/>
          <w:szCs w:val="24"/>
          <w:lang w:eastAsia="ru-RU"/>
        </w:rPr>
        <w:t xml:space="preserve"> муниципального округа (далее – по тексту муниципальные кладбища), и правила содержания мест погребения.</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1.2. Основные понятия, используемые в настоящем Порядке:</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кладбище - градостроительный комплекс, расположенный в границах места погребения и содержащий места (территории) для погребения тел (останков) умерших (погибших);</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места захоронения - участки земли, предоставляемые в зоне захоронения кладбища для погребения в порядке, установленном законодательством о погребении и похоронном деле и настоящим Порядком;</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4"/>
          <w:lang w:eastAsia="ru-RU"/>
        </w:rPr>
        <w:t xml:space="preserve">одиночные захоронения - предоставленные для погребения на </w:t>
      </w:r>
      <w:r w:rsidRPr="00454652">
        <w:rPr>
          <w:rFonts w:ascii="Times New Roman" w:eastAsia="Times New Roman" w:hAnsi="Times New Roman" w:cs="Times New Roman"/>
          <w:sz w:val="28"/>
          <w:szCs w:val="28"/>
          <w:lang w:eastAsia="ru-RU"/>
        </w:rPr>
        <w:t xml:space="preserve">основании письменного заявления родственников умерших или иных лиц, взявших на себя обязанность осуществить погребение, участки, на которых в </w:t>
      </w:r>
      <w:r w:rsidRPr="00454652">
        <w:rPr>
          <w:rFonts w:ascii="Times New Roman" w:eastAsia="Times New Roman" w:hAnsi="Times New Roman" w:cs="Times New Roman"/>
          <w:sz w:val="28"/>
          <w:szCs w:val="28"/>
          <w:lang w:eastAsia="ru-RU"/>
        </w:rPr>
        <w:lastRenderedPageBreak/>
        <w:t>дальнейшем не предполагается осуществление погребения умершего супруга или близкого родственника;</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родственные захоронения - предоставленные для погребения на основании письменного заявления родственников умерших или иных лиц, взявших на себя обязанность осуществить погребение, участки, на которых в дальнейшем гарантируется погребение одного умершего супруга или близкого родственника; </w:t>
      </w:r>
    </w:p>
    <w:p w:rsidR="00454652" w:rsidRPr="00454652" w:rsidRDefault="00454652" w:rsidP="00454652">
      <w:pPr>
        <w:spacing w:after="0"/>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семейные (родовые) захоронения - отведенные в соответствии с этическими, санитарными и экологическими требованиями и правилами отдельные участки земли на общественных кладбищах для захоронения тел (останков) умерших супругов, близких родственников в соответствии с </w:t>
      </w:r>
      <w:hyperlink r:id="rId11" w:history="1">
        <w:r w:rsidRPr="00454652">
          <w:rPr>
            <w:rFonts w:ascii="Times New Roman" w:eastAsia="Times New Roman" w:hAnsi="Times New Roman" w:cs="Times New Roman"/>
            <w:sz w:val="28"/>
            <w:szCs w:val="28"/>
            <w:lang w:eastAsia="ru-RU"/>
          </w:rPr>
          <w:t>законом</w:t>
        </w:r>
      </w:hyperlink>
      <w:r w:rsidRPr="00454652">
        <w:rPr>
          <w:rFonts w:ascii="Times New Roman" w:eastAsia="Times New Roman" w:hAnsi="Times New Roman" w:cs="Times New Roman"/>
          <w:sz w:val="28"/>
          <w:szCs w:val="28"/>
          <w:lang w:eastAsia="ru-RU"/>
        </w:rPr>
        <w:t xml:space="preserve"> Вологодской области от 30 июня 2020 года № 4750-ОЗ «О семейных (родовых) захоронениях на территории Вологодской области»;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удостоверение семейного захоронения - документ, подтверждающий право использовать отведенный участок земли для семейного захоронения;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учет семейного захоронения - фиксирование и хранение информации о созданных на территории соответствующего муниципального образования семейных захоронениях;</w:t>
      </w:r>
    </w:p>
    <w:p w:rsidR="00454652" w:rsidRPr="00454652" w:rsidRDefault="00454652" w:rsidP="00BF21CA">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воинские захоронения - захоронения погибших при защите Отечества с находящимися на них надгробиями, памятниками, стелами, обелисками, элементами ограждения и другими мемориальными сооружениями, и объектами. К воинским захоронениям также относятся отдельные воинские участки на общих кладбищах, индивидуальные могилы на общих кладбищах и вне кладбищ;</w:t>
      </w:r>
      <w:r w:rsidR="00BF21CA">
        <w:rPr>
          <w:rFonts w:ascii="Times New Roman" w:eastAsia="Times New Roman" w:hAnsi="Times New Roman" w:cs="Times New Roman"/>
          <w:sz w:val="28"/>
          <w:szCs w:val="24"/>
          <w:lang w:eastAsia="ru-RU"/>
        </w:rPr>
        <w:t xml:space="preserve"> </w:t>
      </w:r>
    </w:p>
    <w:p w:rsidR="00454652" w:rsidRPr="00454652" w:rsidRDefault="00454652" w:rsidP="00BF21CA">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зона захоронений - часть территории кладбища, на которой осуществляется захоронение умерших в гробах или урн с прахом; </w:t>
      </w:r>
    </w:p>
    <w:p w:rsidR="00454652" w:rsidRDefault="00454652" w:rsidP="00BF21CA">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8"/>
          <w:lang w:eastAsia="ru-RU"/>
        </w:rPr>
        <w:t>намогильные сооружения - памятные сооружения, устанавливаемые на местах захоронения</w:t>
      </w:r>
      <w:r w:rsidRPr="00454652">
        <w:rPr>
          <w:rFonts w:ascii="Times New Roman" w:eastAsia="Times New Roman" w:hAnsi="Times New Roman" w:cs="Times New Roman"/>
          <w:sz w:val="28"/>
          <w:szCs w:val="24"/>
          <w:lang w:eastAsia="ru-RU"/>
        </w:rPr>
        <w:t>.</w:t>
      </w:r>
    </w:p>
    <w:p w:rsidR="00F04199" w:rsidRDefault="00F04199" w:rsidP="00F04199">
      <w:pPr>
        <w:spacing w:after="0" w:line="24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sz w:val="28"/>
          <w:szCs w:val="24"/>
          <w:lang w:eastAsia="ru-RU"/>
        </w:rPr>
        <w:t xml:space="preserve">1.3. </w:t>
      </w:r>
      <w:r w:rsidRPr="00F04199">
        <w:rPr>
          <w:rFonts w:ascii="Times New Roman" w:eastAsia="Times New Roman" w:hAnsi="Times New Roman" w:cs="Times New Roman"/>
          <w:bCs/>
          <w:sz w:val="28"/>
          <w:szCs w:val="24"/>
          <w:lang w:eastAsia="ru-RU"/>
        </w:rPr>
        <w:t>Полномочия органов местного самоуправления</w:t>
      </w:r>
      <w:r w:rsidR="00BF21CA">
        <w:rPr>
          <w:rFonts w:ascii="Times New Roman" w:eastAsia="Times New Roman" w:hAnsi="Times New Roman" w:cs="Times New Roman"/>
          <w:bCs/>
          <w:sz w:val="28"/>
          <w:szCs w:val="24"/>
          <w:lang w:eastAsia="ru-RU"/>
        </w:rPr>
        <w:t xml:space="preserve"> </w:t>
      </w:r>
      <w:r w:rsidRPr="00F04199">
        <w:rPr>
          <w:rFonts w:ascii="Times New Roman" w:eastAsia="Times New Roman" w:hAnsi="Times New Roman" w:cs="Times New Roman"/>
          <w:bCs/>
          <w:sz w:val="28"/>
          <w:szCs w:val="24"/>
          <w:lang w:eastAsia="ru-RU"/>
        </w:rPr>
        <w:t>и их структурных подразделений</w:t>
      </w:r>
    </w:p>
    <w:p w:rsidR="00F04199" w:rsidRDefault="00F04199" w:rsidP="00F04199">
      <w:pPr>
        <w:spacing w:after="0" w:line="24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1.3.1. Представительное Собрание Чагодощенского муниципального округа Вологодской области:</w:t>
      </w:r>
    </w:p>
    <w:p w:rsidR="00F04199" w:rsidRDefault="00F04199" w:rsidP="00F04199">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Pr="00F04199">
        <w:rPr>
          <w:rFonts w:ascii="Times New Roman" w:eastAsia="Times New Roman" w:hAnsi="Times New Roman" w:cs="Times New Roman"/>
          <w:sz w:val="28"/>
          <w:szCs w:val="24"/>
          <w:lang w:eastAsia="ru-RU"/>
        </w:rPr>
        <w:t>) устанавливает требования к качеству ритуальных услуг, предоставляемых специализированной службой по вопросам похоронного дела, согласно гарантированному перечню услуг по погребению;</w:t>
      </w:r>
    </w:p>
    <w:p w:rsidR="00F04199" w:rsidRPr="00F04199" w:rsidRDefault="00F04199" w:rsidP="00F04199">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F04199">
        <w:rPr>
          <w:rFonts w:ascii="Times New Roman" w:eastAsia="Times New Roman" w:hAnsi="Times New Roman" w:cs="Times New Roman"/>
          <w:sz w:val="28"/>
          <w:szCs w:val="24"/>
          <w:lang w:eastAsia="ru-RU"/>
        </w:rPr>
        <w:t>) определяет стоимость услуг предоставляемых согласно гарантированному перечню услуг по погребению;</w:t>
      </w:r>
    </w:p>
    <w:p w:rsidR="00F04199" w:rsidRDefault="00F04199" w:rsidP="00F04199">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1.3.2.</w:t>
      </w:r>
      <w:r w:rsidRPr="00F04199">
        <w:rPr>
          <w:rFonts w:ascii="Times New Roman" w:eastAsia="Times New Roman" w:hAnsi="Times New Roman" w:cs="Times New Roman"/>
          <w:sz w:val="28"/>
          <w:szCs w:val="24"/>
          <w:lang w:eastAsia="ru-RU"/>
        </w:rPr>
        <w:t> Администрация Чагодощенского муниципального округа:</w:t>
      </w:r>
      <w:r w:rsidRPr="00F04199">
        <w:rPr>
          <w:rFonts w:ascii="Times New Roman" w:eastAsia="Times New Roman" w:hAnsi="Times New Roman" w:cs="Times New Roman"/>
          <w:sz w:val="28"/>
          <w:szCs w:val="24"/>
          <w:lang w:eastAsia="ru-RU"/>
        </w:rPr>
        <w:tab/>
      </w:r>
      <w:r w:rsidRPr="00F04199">
        <w:rPr>
          <w:rFonts w:ascii="Times New Roman" w:eastAsia="Times New Roman" w:hAnsi="Times New Roman" w:cs="Times New Roman"/>
          <w:sz w:val="28"/>
          <w:szCs w:val="24"/>
          <w:lang w:eastAsia="ru-RU"/>
        </w:rPr>
        <w:tab/>
      </w:r>
      <w:r w:rsidRPr="00F04199">
        <w:rPr>
          <w:rFonts w:ascii="Times New Roman" w:eastAsia="Times New Roman" w:hAnsi="Times New Roman" w:cs="Times New Roman"/>
          <w:sz w:val="28"/>
          <w:szCs w:val="24"/>
          <w:lang w:eastAsia="ru-RU"/>
        </w:rPr>
        <w:tab/>
        <w:t>1) принимает решение о создании (закрытии) мест погребения в границах округа;</w:t>
      </w:r>
      <w:r w:rsidRPr="00F04199">
        <w:rPr>
          <w:rFonts w:ascii="Times New Roman" w:eastAsia="Times New Roman" w:hAnsi="Times New Roman" w:cs="Times New Roman"/>
          <w:sz w:val="28"/>
          <w:szCs w:val="24"/>
          <w:lang w:eastAsia="ru-RU"/>
        </w:rPr>
        <w:tab/>
      </w:r>
    </w:p>
    <w:p w:rsidR="00BF21CA" w:rsidRDefault="00F04199" w:rsidP="00F04199">
      <w:pPr>
        <w:spacing w:after="0" w:line="240" w:lineRule="auto"/>
        <w:ind w:firstLine="709"/>
        <w:jc w:val="both"/>
        <w:rPr>
          <w:rFonts w:ascii="Times New Roman" w:eastAsia="Times New Roman" w:hAnsi="Times New Roman" w:cs="Times New Roman"/>
          <w:sz w:val="28"/>
          <w:szCs w:val="24"/>
          <w:lang w:eastAsia="ru-RU"/>
        </w:rPr>
      </w:pPr>
      <w:r w:rsidRPr="00F04199">
        <w:rPr>
          <w:rFonts w:ascii="Times New Roman" w:eastAsia="Times New Roman" w:hAnsi="Times New Roman" w:cs="Times New Roman"/>
          <w:sz w:val="28"/>
          <w:szCs w:val="24"/>
          <w:lang w:eastAsia="ru-RU"/>
        </w:rPr>
        <w:t xml:space="preserve">2) в лице Комитета по управлению муниципальным имуществом администрации Чагодощенского муниципального округа Вологодской области, осуществляет предоставление земельного участка для размещения места погребения в соответствии с земельным законодательством, а также в </w:t>
      </w:r>
      <w:r w:rsidRPr="00F04199">
        <w:rPr>
          <w:rFonts w:ascii="Times New Roman" w:eastAsia="Times New Roman" w:hAnsi="Times New Roman" w:cs="Times New Roman"/>
          <w:sz w:val="28"/>
          <w:szCs w:val="24"/>
          <w:lang w:eastAsia="ru-RU"/>
        </w:rPr>
        <w:lastRenderedPageBreak/>
        <w:t>соответствии с проектной документацией, утвержденной в порядке, установленном законодательством Российской Федерации и законодательством Вологодской области;</w:t>
      </w:r>
    </w:p>
    <w:p w:rsidR="00BF21CA" w:rsidRDefault="00F04199" w:rsidP="00F04199">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F04199">
        <w:rPr>
          <w:rFonts w:ascii="Times New Roman" w:eastAsia="Times New Roman" w:hAnsi="Times New Roman" w:cs="Times New Roman"/>
          <w:sz w:val="28"/>
          <w:szCs w:val="24"/>
          <w:lang w:eastAsia="ru-RU"/>
        </w:rPr>
        <w:t>) устанавливает правила</w:t>
      </w:r>
      <w:r>
        <w:rPr>
          <w:rFonts w:ascii="Times New Roman" w:eastAsia="Times New Roman" w:hAnsi="Times New Roman" w:cs="Times New Roman"/>
          <w:sz w:val="28"/>
          <w:szCs w:val="24"/>
          <w:lang w:eastAsia="ru-RU"/>
        </w:rPr>
        <w:t xml:space="preserve"> содержания мест погребения;</w:t>
      </w:r>
    </w:p>
    <w:p w:rsidR="00BF21CA" w:rsidRDefault="00F04199" w:rsidP="00F04199">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Pr="00F04199">
        <w:rPr>
          <w:rFonts w:ascii="Times New Roman" w:eastAsia="Times New Roman" w:hAnsi="Times New Roman" w:cs="Times New Roman"/>
          <w:sz w:val="28"/>
          <w:szCs w:val="24"/>
          <w:lang w:eastAsia="ru-RU"/>
        </w:rPr>
        <w:t>) определяет порядок деятель</w:t>
      </w:r>
      <w:r>
        <w:rPr>
          <w:rFonts w:ascii="Times New Roman" w:eastAsia="Times New Roman" w:hAnsi="Times New Roman" w:cs="Times New Roman"/>
          <w:sz w:val="28"/>
          <w:szCs w:val="24"/>
          <w:lang w:eastAsia="ru-RU"/>
        </w:rPr>
        <w:t>ности муни</w:t>
      </w:r>
      <w:r w:rsidR="00BF21CA">
        <w:rPr>
          <w:rFonts w:ascii="Times New Roman" w:eastAsia="Times New Roman" w:hAnsi="Times New Roman" w:cs="Times New Roman"/>
          <w:sz w:val="28"/>
          <w:szCs w:val="24"/>
          <w:lang w:eastAsia="ru-RU"/>
        </w:rPr>
        <w:t>ципальных кладбищ;</w:t>
      </w:r>
    </w:p>
    <w:p w:rsidR="00BF21CA" w:rsidRDefault="00F04199" w:rsidP="00F04199">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Pr="00F04199">
        <w:rPr>
          <w:rFonts w:ascii="Times New Roman" w:eastAsia="Times New Roman" w:hAnsi="Times New Roman" w:cs="Times New Roman"/>
          <w:sz w:val="28"/>
          <w:szCs w:val="24"/>
          <w:lang w:eastAsia="ru-RU"/>
        </w:rPr>
        <w:t>) устанавливает размер бесплатно предоставляемого участка земли для</w:t>
      </w:r>
      <w:r>
        <w:rPr>
          <w:rFonts w:ascii="Times New Roman" w:eastAsia="Times New Roman" w:hAnsi="Times New Roman" w:cs="Times New Roman"/>
          <w:sz w:val="28"/>
          <w:szCs w:val="24"/>
          <w:lang w:eastAsia="ru-RU"/>
        </w:rPr>
        <w:t xml:space="preserve"> погребения умершего;</w:t>
      </w:r>
    </w:p>
    <w:p w:rsidR="00BF21CA" w:rsidRDefault="00F04199" w:rsidP="00F04199">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r w:rsidRPr="00F04199">
        <w:rPr>
          <w:rFonts w:ascii="Times New Roman" w:eastAsia="Times New Roman" w:hAnsi="Times New Roman" w:cs="Times New Roman"/>
          <w:sz w:val="28"/>
          <w:szCs w:val="24"/>
          <w:lang w:eastAsia="ru-RU"/>
        </w:rPr>
        <w:t>) определяет порядок предоставления  участка земли для погребения умершего.</w:t>
      </w:r>
    </w:p>
    <w:p w:rsidR="00F04199" w:rsidRPr="00F04199" w:rsidRDefault="00F04199" w:rsidP="00F04199">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1.3.3</w:t>
      </w:r>
      <w:r w:rsidRPr="00F04199">
        <w:rPr>
          <w:rFonts w:ascii="Times New Roman" w:eastAsia="Times New Roman" w:hAnsi="Times New Roman" w:cs="Times New Roman"/>
          <w:sz w:val="28"/>
          <w:szCs w:val="24"/>
          <w:lang w:eastAsia="ru-RU"/>
        </w:rPr>
        <w:t>. Территориальные управления администрации Чагодощенского муниципального округа (далее — территориальные управления):</w:t>
      </w:r>
      <w:r w:rsidRPr="00F04199">
        <w:rPr>
          <w:rFonts w:ascii="Times New Roman" w:eastAsia="Times New Roman" w:hAnsi="Times New Roman" w:cs="Times New Roman"/>
          <w:sz w:val="28"/>
          <w:szCs w:val="24"/>
          <w:lang w:eastAsia="ru-RU"/>
        </w:rPr>
        <w:tab/>
        <w:t>1) направля</w:t>
      </w:r>
      <w:r w:rsidR="00E34D13">
        <w:rPr>
          <w:rFonts w:ascii="Times New Roman" w:eastAsia="Times New Roman" w:hAnsi="Times New Roman" w:cs="Times New Roman"/>
          <w:sz w:val="28"/>
          <w:szCs w:val="24"/>
          <w:lang w:eastAsia="ru-RU"/>
        </w:rPr>
        <w:t>ю</w:t>
      </w:r>
      <w:r w:rsidRPr="00F04199">
        <w:rPr>
          <w:rFonts w:ascii="Times New Roman" w:eastAsia="Times New Roman" w:hAnsi="Times New Roman" w:cs="Times New Roman"/>
          <w:sz w:val="28"/>
          <w:szCs w:val="24"/>
          <w:lang w:eastAsia="ru-RU"/>
        </w:rPr>
        <w:t>т в адрес администрации Чагодощенского муниципального округа предложения о создании, закрытии, реконструкции, переносе мест погребения, в соответствии с действующими санитарными правилами и нормами;</w:t>
      </w:r>
      <w:r w:rsidRPr="00F04199">
        <w:rPr>
          <w:rFonts w:ascii="Times New Roman" w:eastAsia="Times New Roman" w:hAnsi="Times New Roman" w:cs="Times New Roman"/>
          <w:sz w:val="28"/>
          <w:szCs w:val="24"/>
          <w:lang w:eastAsia="ru-RU"/>
        </w:rPr>
        <w:tab/>
      </w:r>
    </w:p>
    <w:p w:rsidR="00F04199" w:rsidRPr="00F04199" w:rsidRDefault="00F04199" w:rsidP="00F04199">
      <w:pPr>
        <w:spacing w:after="0" w:line="240" w:lineRule="auto"/>
        <w:ind w:firstLine="709"/>
        <w:jc w:val="both"/>
        <w:rPr>
          <w:rFonts w:ascii="Times New Roman" w:eastAsia="Times New Roman" w:hAnsi="Times New Roman" w:cs="Times New Roman"/>
          <w:sz w:val="28"/>
          <w:szCs w:val="24"/>
          <w:lang w:eastAsia="ru-RU"/>
        </w:rPr>
      </w:pPr>
      <w:r w:rsidRPr="00F04199">
        <w:rPr>
          <w:rFonts w:ascii="Times New Roman" w:eastAsia="Times New Roman" w:hAnsi="Times New Roman" w:cs="Times New Roman"/>
          <w:sz w:val="28"/>
          <w:szCs w:val="24"/>
          <w:lang w:eastAsia="ru-RU"/>
        </w:rPr>
        <w:t>2) обеспечивают содержание мест погребения, расположенных на территориях, входящих в границы ответственности территориального управления;</w:t>
      </w:r>
    </w:p>
    <w:p w:rsidR="00F04199" w:rsidRPr="00F04199" w:rsidRDefault="00F04199" w:rsidP="00F04199">
      <w:pPr>
        <w:spacing w:after="0" w:line="240" w:lineRule="auto"/>
        <w:ind w:firstLine="709"/>
        <w:jc w:val="both"/>
        <w:rPr>
          <w:rFonts w:ascii="Times New Roman" w:eastAsia="Times New Roman" w:hAnsi="Times New Roman" w:cs="Times New Roman"/>
          <w:sz w:val="28"/>
          <w:szCs w:val="24"/>
          <w:lang w:eastAsia="ru-RU"/>
        </w:rPr>
      </w:pPr>
      <w:r w:rsidRPr="00F04199">
        <w:rPr>
          <w:rFonts w:ascii="Times New Roman" w:eastAsia="Times New Roman" w:hAnsi="Times New Roman" w:cs="Times New Roman"/>
          <w:sz w:val="28"/>
          <w:szCs w:val="24"/>
          <w:lang w:eastAsia="ru-RU"/>
        </w:rPr>
        <w:t>3) обеспечивают организацию мест погребения, расположенных на территориях, входящих в границы ответственности территориального управления (в том числе разрабатывают схему последовательности предоставления земельных участков для погребения умерших, определяют участки текущего захоронения, осуществляют разбивку по зонам захоронения, определяют участки почетных, воинских, родовых (семейных) захоронений, осуществляют регистрацию захоронений в книге учета захоронений);</w:t>
      </w:r>
    </w:p>
    <w:p w:rsidR="00F04199" w:rsidRPr="00F04199" w:rsidRDefault="00F04199" w:rsidP="00F04199">
      <w:pPr>
        <w:spacing w:after="0" w:line="240" w:lineRule="auto"/>
        <w:ind w:firstLine="709"/>
        <w:jc w:val="both"/>
        <w:rPr>
          <w:rFonts w:ascii="Times New Roman" w:eastAsia="Times New Roman" w:hAnsi="Times New Roman" w:cs="Times New Roman"/>
          <w:sz w:val="28"/>
          <w:szCs w:val="24"/>
          <w:lang w:eastAsia="ru-RU"/>
        </w:rPr>
      </w:pPr>
      <w:r w:rsidRPr="00F04199">
        <w:rPr>
          <w:rFonts w:ascii="Times New Roman" w:eastAsia="Times New Roman" w:hAnsi="Times New Roman" w:cs="Times New Roman"/>
          <w:sz w:val="28"/>
          <w:szCs w:val="24"/>
          <w:lang w:eastAsia="ru-RU"/>
        </w:rPr>
        <w:t>4) обеспечивают в соответствии порядком, определенным администрацией Чагодощенского муниципального округа, деятельность общественных кладбищ, расположенных на территориях, входящих в границы ответственности территориального управления;</w:t>
      </w:r>
      <w:r w:rsidRPr="00F04199">
        <w:rPr>
          <w:rFonts w:ascii="Times New Roman" w:eastAsia="Times New Roman" w:hAnsi="Times New Roman" w:cs="Times New Roman"/>
          <w:sz w:val="28"/>
          <w:szCs w:val="24"/>
          <w:lang w:eastAsia="ru-RU"/>
        </w:rPr>
        <w:tab/>
      </w:r>
    </w:p>
    <w:p w:rsidR="00C115DD" w:rsidRDefault="00F04199" w:rsidP="00F04199">
      <w:pPr>
        <w:spacing w:after="0" w:line="240" w:lineRule="auto"/>
        <w:ind w:firstLine="709"/>
        <w:jc w:val="both"/>
        <w:rPr>
          <w:rFonts w:ascii="Times New Roman" w:eastAsia="Times New Roman" w:hAnsi="Times New Roman" w:cs="Times New Roman"/>
          <w:sz w:val="28"/>
          <w:szCs w:val="24"/>
          <w:lang w:eastAsia="ru-RU"/>
        </w:rPr>
      </w:pPr>
      <w:r w:rsidRPr="00F04199">
        <w:rPr>
          <w:rFonts w:ascii="Times New Roman" w:eastAsia="Times New Roman" w:hAnsi="Times New Roman" w:cs="Times New Roman"/>
          <w:sz w:val="28"/>
          <w:szCs w:val="24"/>
          <w:lang w:eastAsia="ru-RU"/>
        </w:rPr>
        <w:t>5) предоставляет участок земли для погребения умершего на кладбищах, расположенных на территориях, входящих в границы ответственности территориального управления, в порядке определенном администрацией Чагодощенского муниципального округа;</w:t>
      </w:r>
      <w:r w:rsidRPr="00F04199">
        <w:rPr>
          <w:rFonts w:ascii="Times New Roman" w:eastAsia="Times New Roman" w:hAnsi="Times New Roman" w:cs="Times New Roman"/>
          <w:sz w:val="28"/>
          <w:szCs w:val="24"/>
          <w:lang w:eastAsia="ru-RU"/>
        </w:rPr>
        <w:tab/>
      </w:r>
    </w:p>
    <w:p w:rsidR="00C115DD" w:rsidRDefault="00F04199" w:rsidP="00F04199">
      <w:pPr>
        <w:spacing w:after="0" w:line="240" w:lineRule="auto"/>
        <w:ind w:firstLine="709"/>
        <w:jc w:val="both"/>
        <w:rPr>
          <w:rFonts w:ascii="Times New Roman" w:eastAsia="Times New Roman" w:hAnsi="Times New Roman" w:cs="Times New Roman"/>
          <w:sz w:val="28"/>
          <w:szCs w:val="24"/>
          <w:lang w:eastAsia="ru-RU"/>
        </w:rPr>
      </w:pPr>
      <w:r w:rsidRPr="00F04199">
        <w:rPr>
          <w:rFonts w:ascii="Times New Roman" w:eastAsia="Times New Roman" w:hAnsi="Times New Roman" w:cs="Times New Roman"/>
          <w:sz w:val="28"/>
          <w:szCs w:val="24"/>
          <w:lang w:eastAsia="ru-RU"/>
        </w:rPr>
        <w:t>6) осуществляет контроль соблюдения границ  бесплатно предоставляемого участка з</w:t>
      </w:r>
      <w:r w:rsidR="00C115DD">
        <w:rPr>
          <w:rFonts w:ascii="Times New Roman" w:eastAsia="Times New Roman" w:hAnsi="Times New Roman" w:cs="Times New Roman"/>
          <w:sz w:val="28"/>
          <w:szCs w:val="24"/>
          <w:lang w:eastAsia="ru-RU"/>
        </w:rPr>
        <w:t>емли для погребения умершего;</w:t>
      </w:r>
    </w:p>
    <w:p w:rsidR="00C115DD" w:rsidRDefault="00F04199" w:rsidP="00F04199">
      <w:pPr>
        <w:spacing w:after="0" w:line="240" w:lineRule="auto"/>
        <w:ind w:firstLine="709"/>
        <w:jc w:val="both"/>
        <w:rPr>
          <w:rFonts w:ascii="Times New Roman" w:eastAsia="Times New Roman" w:hAnsi="Times New Roman" w:cs="Times New Roman"/>
          <w:sz w:val="28"/>
          <w:szCs w:val="24"/>
          <w:lang w:eastAsia="ru-RU"/>
        </w:rPr>
      </w:pPr>
      <w:r w:rsidRPr="00F04199">
        <w:rPr>
          <w:rFonts w:ascii="Times New Roman" w:eastAsia="Times New Roman" w:hAnsi="Times New Roman" w:cs="Times New Roman"/>
          <w:sz w:val="28"/>
          <w:szCs w:val="24"/>
          <w:lang w:eastAsia="ru-RU"/>
        </w:rPr>
        <w:t>7) рассматривает обращения граждан, по вопросам оказания ритуальных услуг, и направля</w:t>
      </w:r>
      <w:r w:rsidR="00C115DD">
        <w:rPr>
          <w:rFonts w:ascii="Times New Roman" w:eastAsia="Times New Roman" w:hAnsi="Times New Roman" w:cs="Times New Roman"/>
          <w:sz w:val="28"/>
          <w:szCs w:val="24"/>
          <w:lang w:eastAsia="ru-RU"/>
        </w:rPr>
        <w:t>ет ответы в адрес заявителя;</w:t>
      </w:r>
      <w:r w:rsidR="00C115DD">
        <w:rPr>
          <w:rFonts w:ascii="Times New Roman" w:eastAsia="Times New Roman" w:hAnsi="Times New Roman" w:cs="Times New Roman"/>
          <w:sz w:val="28"/>
          <w:szCs w:val="24"/>
          <w:lang w:eastAsia="ru-RU"/>
        </w:rPr>
        <w:tab/>
      </w:r>
    </w:p>
    <w:p w:rsidR="00F04199" w:rsidRPr="00F04199" w:rsidRDefault="00F04199" w:rsidP="00F04199">
      <w:pPr>
        <w:spacing w:after="0" w:line="240" w:lineRule="auto"/>
        <w:ind w:firstLine="709"/>
        <w:jc w:val="both"/>
        <w:rPr>
          <w:rFonts w:ascii="Times New Roman" w:eastAsia="Times New Roman" w:hAnsi="Times New Roman" w:cs="Times New Roman"/>
          <w:sz w:val="28"/>
          <w:szCs w:val="24"/>
          <w:lang w:eastAsia="ru-RU"/>
        </w:rPr>
      </w:pPr>
      <w:r w:rsidRPr="00F04199">
        <w:rPr>
          <w:rFonts w:ascii="Times New Roman" w:eastAsia="Times New Roman" w:hAnsi="Times New Roman" w:cs="Times New Roman"/>
          <w:sz w:val="28"/>
          <w:szCs w:val="24"/>
          <w:lang w:eastAsia="ru-RU"/>
        </w:rPr>
        <w:t>8) предоставляет в установленные сроки по запросу администрации Чагодощенского муниципального округа информацию по вопросам похоронного дела;</w:t>
      </w:r>
    </w:p>
    <w:p w:rsidR="00F04199" w:rsidRPr="00F04199" w:rsidRDefault="00F04199" w:rsidP="00F04199">
      <w:pPr>
        <w:spacing w:after="0" w:line="240" w:lineRule="auto"/>
        <w:ind w:firstLine="709"/>
        <w:jc w:val="both"/>
        <w:rPr>
          <w:rFonts w:ascii="Times New Roman" w:eastAsia="Times New Roman" w:hAnsi="Times New Roman" w:cs="Times New Roman"/>
          <w:sz w:val="28"/>
          <w:szCs w:val="24"/>
          <w:lang w:eastAsia="ru-RU"/>
        </w:rPr>
      </w:pPr>
      <w:r w:rsidRPr="00F04199">
        <w:rPr>
          <w:rFonts w:ascii="Times New Roman" w:eastAsia="Times New Roman" w:hAnsi="Times New Roman" w:cs="Times New Roman"/>
          <w:sz w:val="28"/>
          <w:szCs w:val="24"/>
          <w:lang w:eastAsia="ru-RU"/>
        </w:rPr>
        <w:t>9) выполняет работы по содержанию кладбища:</w:t>
      </w:r>
    </w:p>
    <w:p w:rsidR="00F04199" w:rsidRPr="00F04199" w:rsidRDefault="00F04199" w:rsidP="00F04199">
      <w:pPr>
        <w:spacing w:after="0" w:line="240" w:lineRule="auto"/>
        <w:ind w:firstLine="709"/>
        <w:jc w:val="both"/>
        <w:rPr>
          <w:rFonts w:ascii="Times New Roman" w:eastAsia="Times New Roman" w:hAnsi="Times New Roman" w:cs="Times New Roman"/>
          <w:sz w:val="28"/>
          <w:szCs w:val="24"/>
          <w:lang w:eastAsia="ru-RU"/>
        </w:rPr>
      </w:pPr>
      <w:r w:rsidRPr="00F04199">
        <w:rPr>
          <w:rFonts w:ascii="Times New Roman" w:eastAsia="Times New Roman" w:hAnsi="Times New Roman" w:cs="Times New Roman"/>
          <w:sz w:val="28"/>
          <w:szCs w:val="24"/>
          <w:lang w:eastAsia="ru-RU"/>
        </w:rPr>
        <w:t>- содержит в исправном состоянии территории кладбища, его ограждений, дорог, площадок и их ремонт;</w:t>
      </w:r>
    </w:p>
    <w:p w:rsidR="00F04199" w:rsidRPr="00F04199" w:rsidRDefault="00F04199" w:rsidP="00F04199">
      <w:pPr>
        <w:spacing w:after="0" w:line="240" w:lineRule="auto"/>
        <w:ind w:firstLine="709"/>
        <w:jc w:val="both"/>
        <w:rPr>
          <w:rFonts w:ascii="Times New Roman" w:eastAsia="Times New Roman" w:hAnsi="Times New Roman" w:cs="Times New Roman"/>
          <w:sz w:val="28"/>
          <w:szCs w:val="24"/>
          <w:lang w:eastAsia="ru-RU"/>
        </w:rPr>
      </w:pPr>
      <w:r w:rsidRPr="00F04199">
        <w:rPr>
          <w:rFonts w:ascii="Times New Roman" w:eastAsia="Times New Roman" w:hAnsi="Times New Roman" w:cs="Times New Roman"/>
          <w:sz w:val="28"/>
          <w:szCs w:val="24"/>
          <w:lang w:eastAsia="ru-RU"/>
        </w:rPr>
        <w:lastRenderedPageBreak/>
        <w:t>- удаляет и вывозит с территории кладбища мусора, засохших цветов, увядших хвойных венков, пришедших в негодность пластиковых и металлических венков, размещением такого мусора в санкционированном месте;</w:t>
      </w:r>
    </w:p>
    <w:p w:rsidR="00F04199" w:rsidRPr="00F04199" w:rsidRDefault="00F04199" w:rsidP="00F04199">
      <w:pPr>
        <w:spacing w:after="0" w:line="240" w:lineRule="auto"/>
        <w:ind w:firstLine="709"/>
        <w:jc w:val="both"/>
        <w:rPr>
          <w:rFonts w:ascii="Times New Roman" w:eastAsia="Times New Roman" w:hAnsi="Times New Roman" w:cs="Times New Roman"/>
          <w:sz w:val="28"/>
          <w:szCs w:val="24"/>
          <w:lang w:eastAsia="ru-RU"/>
        </w:rPr>
      </w:pPr>
      <w:r w:rsidRPr="00F04199">
        <w:rPr>
          <w:rFonts w:ascii="Times New Roman" w:eastAsia="Times New Roman" w:hAnsi="Times New Roman" w:cs="Times New Roman"/>
          <w:sz w:val="28"/>
          <w:szCs w:val="24"/>
          <w:lang w:eastAsia="ru-RU"/>
        </w:rPr>
        <w:t>- сводит сухие деревья;</w:t>
      </w:r>
    </w:p>
    <w:p w:rsidR="00F04199" w:rsidRDefault="00F04199" w:rsidP="00F04199">
      <w:pPr>
        <w:spacing w:after="0" w:line="240" w:lineRule="auto"/>
        <w:ind w:firstLine="709"/>
        <w:jc w:val="both"/>
        <w:rPr>
          <w:rFonts w:ascii="Times New Roman" w:eastAsia="Times New Roman" w:hAnsi="Times New Roman" w:cs="Times New Roman"/>
          <w:sz w:val="28"/>
          <w:szCs w:val="24"/>
          <w:lang w:eastAsia="ru-RU"/>
        </w:rPr>
      </w:pPr>
      <w:r w:rsidRPr="00F04199">
        <w:rPr>
          <w:rFonts w:ascii="Times New Roman" w:eastAsia="Times New Roman" w:hAnsi="Times New Roman" w:cs="Times New Roman"/>
          <w:sz w:val="28"/>
          <w:szCs w:val="24"/>
          <w:lang w:eastAsia="ru-RU"/>
        </w:rPr>
        <w:t>- расчищает в зимнее время проезды для транспорта.</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4"/>
          <w:lang w:eastAsia="ru-RU"/>
        </w:rPr>
        <w:t>1.</w:t>
      </w:r>
      <w:r w:rsidR="00F04199">
        <w:rPr>
          <w:rFonts w:ascii="Times New Roman" w:eastAsia="Times New Roman" w:hAnsi="Times New Roman" w:cs="Times New Roman"/>
          <w:sz w:val="28"/>
          <w:szCs w:val="24"/>
          <w:lang w:eastAsia="ru-RU"/>
        </w:rPr>
        <w:t>4</w:t>
      </w:r>
      <w:r w:rsidRPr="00454652">
        <w:rPr>
          <w:rFonts w:ascii="Times New Roman" w:eastAsia="Times New Roman" w:hAnsi="Times New Roman" w:cs="Times New Roman"/>
          <w:sz w:val="28"/>
          <w:szCs w:val="24"/>
          <w:lang w:eastAsia="ru-RU"/>
        </w:rPr>
        <w:t>. Лицам, проводящим погребение, предоставляется бесплатно участок для устройства могилы и намогильных сооружений на любом открытом для захоронений муниципальном кладбище</w:t>
      </w:r>
      <w:r w:rsidRPr="00454652">
        <w:rPr>
          <w:rFonts w:ascii="Times New Roman" w:eastAsia="Times New Roman" w:hAnsi="Times New Roman" w:cs="Times New Roman"/>
          <w:sz w:val="28"/>
          <w:szCs w:val="28"/>
          <w:lang w:eastAsia="ru-RU"/>
        </w:rPr>
        <w:t xml:space="preserve">в следующих размерах: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о</w:t>
      </w:r>
      <w:r w:rsidR="00F04199">
        <w:rPr>
          <w:rFonts w:ascii="Times New Roman" w:eastAsia="Times New Roman" w:hAnsi="Times New Roman" w:cs="Times New Roman"/>
          <w:sz w:val="28"/>
          <w:szCs w:val="28"/>
          <w:lang w:eastAsia="ru-RU"/>
        </w:rPr>
        <w:t>диночное захоронение - 1.5 x 2.2</w:t>
      </w:r>
      <w:r w:rsidRPr="00454652">
        <w:rPr>
          <w:rFonts w:ascii="Times New Roman" w:eastAsia="Times New Roman" w:hAnsi="Times New Roman" w:cs="Times New Roman"/>
          <w:sz w:val="28"/>
          <w:szCs w:val="28"/>
          <w:lang w:eastAsia="ru-RU"/>
        </w:rPr>
        <w:t xml:space="preserve"> м;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родственное захоронение - 2.2 x </w:t>
      </w:r>
      <w:r w:rsidR="00F04199">
        <w:rPr>
          <w:rFonts w:ascii="Times New Roman" w:eastAsia="Times New Roman" w:hAnsi="Times New Roman" w:cs="Times New Roman"/>
          <w:sz w:val="28"/>
          <w:szCs w:val="28"/>
          <w:lang w:eastAsia="ru-RU"/>
        </w:rPr>
        <w:t>3</w:t>
      </w:r>
      <w:r w:rsidRPr="00454652">
        <w:rPr>
          <w:rFonts w:ascii="Times New Roman" w:eastAsia="Times New Roman" w:hAnsi="Times New Roman" w:cs="Times New Roman"/>
          <w:sz w:val="28"/>
          <w:szCs w:val="28"/>
          <w:lang w:eastAsia="ru-RU"/>
        </w:rPr>
        <w:t>.</w:t>
      </w:r>
      <w:r w:rsidR="00F04199">
        <w:rPr>
          <w:rFonts w:ascii="Times New Roman" w:eastAsia="Times New Roman" w:hAnsi="Times New Roman" w:cs="Times New Roman"/>
          <w:sz w:val="28"/>
          <w:szCs w:val="28"/>
          <w:lang w:eastAsia="ru-RU"/>
        </w:rPr>
        <w:t>0</w:t>
      </w:r>
      <w:r w:rsidRPr="00454652">
        <w:rPr>
          <w:rFonts w:ascii="Times New Roman" w:eastAsia="Times New Roman" w:hAnsi="Times New Roman" w:cs="Times New Roman"/>
          <w:sz w:val="28"/>
          <w:szCs w:val="28"/>
          <w:lang w:eastAsia="ru-RU"/>
        </w:rPr>
        <w:t xml:space="preserve"> м;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семейное (родовое) захоронение - не более 12 квадратных метров.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Для захоронения урны с прахом предоставляется участок земли в размере 0,8 м x 1,1 м.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Возможно захоронение урны с прахом на предоставленном участке земли рядом с могилой, при наличии места, соответствующего установленным для захоронения урны с прахом размерам. </w:t>
      </w:r>
    </w:p>
    <w:p w:rsidR="00454652" w:rsidRPr="00454652" w:rsidRDefault="00454652" w:rsidP="00454652">
      <w:pPr>
        <w:spacing w:after="0" w:line="240" w:lineRule="auto"/>
        <w:ind w:firstLine="540"/>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8"/>
          <w:szCs w:val="28"/>
          <w:lang w:eastAsia="ru-RU"/>
        </w:rPr>
        <w:t>Урна с прахом может быть захоронена на семейном (родовом) захоронении при наличии места, соответствующего установленным настоящим пунктом размерам для захоронения урны с прахом</w:t>
      </w:r>
      <w:r w:rsidRPr="00454652">
        <w:rPr>
          <w:rFonts w:ascii="Times New Roman" w:eastAsia="Times New Roman" w:hAnsi="Times New Roman" w:cs="Times New Roman"/>
          <w:sz w:val="24"/>
          <w:szCs w:val="24"/>
          <w:lang w:eastAsia="ru-RU"/>
        </w:rPr>
        <w:t xml:space="preserve">.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Расстояние между могилами (в границах одного захоронения) по длинным и коротким сторонам должно быть не менее 0,3 метра.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Повторное захоронение в одну и ту же могилу тел родственников допускается по истечении времени разложения и минерализации тела умершего.</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1.</w:t>
      </w:r>
      <w:r w:rsidR="006439BA">
        <w:rPr>
          <w:rFonts w:ascii="Times New Roman" w:eastAsia="Times New Roman" w:hAnsi="Times New Roman" w:cs="Times New Roman"/>
          <w:sz w:val="28"/>
          <w:szCs w:val="24"/>
          <w:lang w:eastAsia="ru-RU"/>
        </w:rPr>
        <w:t>5</w:t>
      </w:r>
      <w:r w:rsidRPr="00454652">
        <w:rPr>
          <w:rFonts w:ascii="Times New Roman" w:eastAsia="Times New Roman" w:hAnsi="Times New Roman" w:cs="Times New Roman"/>
          <w:sz w:val="28"/>
          <w:szCs w:val="24"/>
          <w:lang w:eastAsia="ru-RU"/>
        </w:rPr>
        <w:t>. Самовольные погребения не допускаются. К лицам, совершившим такие действия, применяются меры, предусмотренные действующим законодательством.</w:t>
      </w:r>
    </w:p>
    <w:p w:rsidR="00454652" w:rsidRPr="00454652" w:rsidRDefault="00454652" w:rsidP="00454652">
      <w:pPr>
        <w:spacing w:after="0" w:line="240" w:lineRule="auto"/>
        <w:ind w:firstLine="709"/>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w:t>
      </w:r>
    </w:p>
    <w:p w:rsidR="00454652" w:rsidRPr="00454652" w:rsidRDefault="00454652" w:rsidP="00454652">
      <w:pPr>
        <w:spacing w:after="0" w:line="240" w:lineRule="auto"/>
        <w:ind w:firstLine="709"/>
        <w:jc w:val="center"/>
        <w:rPr>
          <w:rFonts w:ascii="Times New Roman" w:eastAsia="Times New Roman" w:hAnsi="Times New Roman" w:cs="Times New Roman"/>
          <w:b/>
          <w:sz w:val="28"/>
          <w:szCs w:val="24"/>
          <w:lang w:eastAsia="ru-RU"/>
        </w:rPr>
      </w:pPr>
      <w:r w:rsidRPr="00454652">
        <w:rPr>
          <w:rFonts w:ascii="Times New Roman" w:eastAsia="Times New Roman" w:hAnsi="Times New Roman" w:cs="Times New Roman"/>
          <w:b/>
          <w:sz w:val="28"/>
          <w:szCs w:val="24"/>
          <w:lang w:eastAsia="ru-RU"/>
        </w:rPr>
        <w:t>2. Создание и закрытие кладбищ</w:t>
      </w:r>
    </w:p>
    <w:p w:rsidR="00454652" w:rsidRPr="00454652" w:rsidRDefault="00454652" w:rsidP="00454652">
      <w:pPr>
        <w:spacing w:after="0" w:line="240" w:lineRule="auto"/>
        <w:ind w:firstLine="709"/>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 xml:space="preserve">2.1. Решение о создании кладбища на территории </w:t>
      </w:r>
      <w:r w:rsidR="006439BA">
        <w:rPr>
          <w:rFonts w:ascii="Times New Roman" w:eastAsia="Times New Roman" w:hAnsi="Times New Roman" w:cs="Times New Roman"/>
          <w:sz w:val="28"/>
          <w:szCs w:val="24"/>
          <w:lang w:eastAsia="ru-RU"/>
        </w:rPr>
        <w:t>Чагодощенского</w:t>
      </w:r>
      <w:r w:rsidRPr="00454652">
        <w:rPr>
          <w:rFonts w:ascii="Times New Roman" w:eastAsia="Times New Roman" w:hAnsi="Times New Roman" w:cs="Times New Roman"/>
          <w:sz w:val="28"/>
          <w:szCs w:val="24"/>
          <w:lang w:eastAsia="ru-RU"/>
        </w:rPr>
        <w:t xml:space="preserve"> муниципального округа принимается администрацией </w:t>
      </w:r>
      <w:r w:rsidR="006439BA">
        <w:rPr>
          <w:rFonts w:ascii="Times New Roman" w:eastAsia="Times New Roman" w:hAnsi="Times New Roman" w:cs="Times New Roman"/>
          <w:sz w:val="28"/>
          <w:szCs w:val="24"/>
          <w:lang w:eastAsia="ru-RU"/>
        </w:rPr>
        <w:t>Чагодощенского</w:t>
      </w:r>
      <w:r w:rsidRPr="00454652">
        <w:rPr>
          <w:rFonts w:ascii="Times New Roman" w:eastAsia="Times New Roman" w:hAnsi="Times New Roman" w:cs="Times New Roman"/>
          <w:sz w:val="28"/>
          <w:szCs w:val="24"/>
          <w:lang w:eastAsia="ru-RU"/>
        </w:rPr>
        <w:t xml:space="preserve"> муниципального округа.</w:t>
      </w:r>
    </w:p>
    <w:p w:rsidR="00454652" w:rsidRPr="00454652" w:rsidRDefault="00454652" w:rsidP="00454652">
      <w:pPr>
        <w:spacing w:after="0" w:line="240" w:lineRule="auto"/>
        <w:ind w:firstLine="600"/>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Решение о создании кладбища принимается в соответствии с проектной документацией, при соблюдении санитарных и экологических требований к размещению кладбищ, а также при наличии положительного заключения экологической и санитарно-гигиенической экспертизы.</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2.2. Выбор земельного участка для размещения места погребения осуществляется в соответствии с правилами землепользования и застройки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lastRenderedPageBreak/>
        <w:t xml:space="preserve">2.8. Решение о закрытии кладбища, зона захоронения которого полностью использована, включая все дополнительно отведенные земельные участки, принимается постановлением администрации </w:t>
      </w:r>
      <w:r w:rsidR="006439BA">
        <w:rPr>
          <w:rFonts w:ascii="Times New Roman" w:eastAsia="Times New Roman" w:hAnsi="Times New Roman" w:cs="Times New Roman"/>
          <w:sz w:val="28"/>
          <w:szCs w:val="24"/>
          <w:lang w:eastAsia="ru-RU"/>
        </w:rPr>
        <w:t>Чагодощенского</w:t>
      </w:r>
      <w:r w:rsidRPr="00454652">
        <w:rPr>
          <w:rFonts w:ascii="Times New Roman" w:eastAsia="Times New Roman" w:hAnsi="Times New Roman" w:cs="Times New Roman"/>
          <w:sz w:val="28"/>
          <w:szCs w:val="24"/>
          <w:lang w:eastAsia="ru-RU"/>
        </w:rPr>
        <w:t xml:space="preserve"> муниципального округа.</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На закрытых кладбищах в соответствии с действующим законодательством Российской Федерации запрещается производить захоронения, за исключением захоронения урн с прахом после кремации в родственные могилы.</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 xml:space="preserve">В случае если в соответствии с действующим законодательством Российской Федерации деятельность мест погребения при нарушении санитарных и экологических требований к содержанию места погребения подлежит приостановлению или прекращению, решение о приостановлении или прекращении деятельности мест погребения принимается постановлением администрации </w:t>
      </w:r>
      <w:r w:rsidR="006439BA">
        <w:rPr>
          <w:rFonts w:ascii="Times New Roman" w:eastAsia="Times New Roman" w:hAnsi="Times New Roman" w:cs="Times New Roman"/>
          <w:sz w:val="28"/>
          <w:szCs w:val="24"/>
          <w:lang w:eastAsia="ru-RU"/>
        </w:rPr>
        <w:t>Чагодощенского</w:t>
      </w:r>
      <w:r w:rsidRPr="00454652">
        <w:rPr>
          <w:rFonts w:ascii="Times New Roman" w:eastAsia="Times New Roman" w:hAnsi="Times New Roman" w:cs="Times New Roman"/>
          <w:sz w:val="28"/>
          <w:szCs w:val="24"/>
          <w:lang w:eastAsia="ru-RU"/>
        </w:rPr>
        <w:t xml:space="preserve"> муниципального округа.</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 xml:space="preserve">2.9. Создаваемые, а также существующие места погребения не подлежат сносу и могут быть перенесены только по решению администрации </w:t>
      </w:r>
      <w:r w:rsidR="006439BA">
        <w:rPr>
          <w:rFonts w:ascii="Times New Roman" w:eastAsia="Times New Roman" w:hAnsi="Times New Roman" w:cs="Times New Roman"/>
          <w:sz w:val="28"/>
          <w:szCs w:val="24"/>
          <w:lang w:eastAsia="ru-RU"/>
        </w:rPr>
        <w:t>Чагодощенского</w:t>
      </w:r>
      <w:r w:rsidRPr="00454652">
        <w:rPr>
          <w:rFonts w:ascii="Times New Roman" w:eastAsia="Times New Roman" w:hAnsi="Times New Roman" w:cs="Times New Roman"/>
          <w:sz w:val="28"/>
          <w:szCs w:val="24"/>
          <w:lang w:eastAsia="ru-RU"/>
        </w:rPr>
        <w:t xml:space="preserve"> муниципального округа в случае угрозы постоянных затоплений, оползней, после землетрясений и других стихийных бедствий, за исключением случаев, предусмотренных абзацем вторым настоящего пункта.</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Вологодской области в соответствии с</w:t>
      </w:r>
      <w:r w:rsidR="00DE6825">
        <w:rPr>
          <w:rFonts w:ascii="Times New Roman" w:eastAsia="Times New Roman" w:hAnsi="Times New Roman" w:cs="Times New Roman"/>
          <w:sz w:val="28"/>
          <w:szCs w:val="24"/>
          <w:lang w:eastAsia="ru-RU"/>
        </w:rPr>
        <w:t xml:space="preserve"> </w:t>
      </w:r>
      <w:hyperlink r:id="rId12" w:anchor="/document/1583840/entry/0" w:history="1">
        <w:r w:rsidRPr="00454652">
          <w:rPr>
            <w:rFonts w:ascii="Times New Roman" w:eastAsia="Times New Roman" w:hAnsi="Times New Roman" w:cs="Times New Roman"/>
            <w:sz w:val="28"/>
            <w:szCs w:val="24"/>
            <w:lang w:eastAsia="ru-RU"/>
          </w:rPr>
          <w:t>Законом</w:t>
        </w:r>
      </w:hyperlink>
      <w:r w:rsidR="00DE6825">
        <w:t xml:space="preserve"> </w:t>
      </w:r>
      <w:r w:rsidRPr="00454652">
        <w:rPr>
          <w:rFonts w:ascii="Times New Roman" w:eastAsia="Times New Roman" w:hAnsi="Times New Roman" w:cs="Times New Roman"/>
          <w:sz w:val="28"/>
          <w:szCs w:val="24"/>
          <w:lang w:eastAsia="ru-RU"/>
        </w:rPr>
        <w:t>Российской Федерации от 14.01.1993 № 4292-I «Об увековечении памяти погибших при защите Отечества».</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 xml:space="preserve">2.10. Информация о создании новых общественных кладбищ, а также об их закрытии, о приостановлении их деятельности должна быть размещена в средствах массовой информации, на официальном сайте </w:t>
      </w:r>
      <w:r w:rsidR="006439BA">
        <w:rPr>
          <w:rFonts w:ascii="Times New Roman" w:eastAsia="Times New Roman" w:hAnsi="Times New Roman" w:cs="Times New Roman"/>
          <w:sz w:val="28"/>
          <w:szCs w:val="24"/>
          <w:lang w:eastAsia="ru-RU"/>
        </w:rPr>
        <w:t>Чагодощенского</w:t>
      </w:r>
      <w:r w:rsidRPr="00454652">
        <w:rPr>
          <w:rFonts w:ascii="Times New Roman" w:eastAsia="Times New Roman" w:hAnsi="Times New Roman" w:cs="Times New Roman"/>
          <w:sz w:val="28"/>
          <w:szCs w:val="24"/>
          <w:lang w:eastAsia="ru-RU"/>
        </w:rPr>
        <w:t xml:space="preserve"> муниципального округа в информационно-телекоммуникационной сети «Интернет».</w:t>
      </w:r>
    </w:p>
    <w:p w:rsidR="00454652" w:rsidRPr="00454652" w:rsidRDefault="00454652" w:rsidP="00454652">
      <w:pPr>
        <w:spacing w:after="0" w:line="240" w:lineRule="auto"/>
        <w:ind w:firstLine="709"/>
        <w:jc w:val="center"/>
        <w:rPr>
          <w:rFonts w:ascii="Times New Roman" w:eastAsia="Times New Roman" w:hAnsi="Times New Roman" w:cs="Times New Roman"/>
          <w:sz w:val="28"/>
          <w:szCs w:val="24"/>
          <w:lang w:eastAsia="ru-RU"/>
        </w:rPr>
      </w:pPr>
    </w:p>
    <w:p w:rsidR="00454652" w:rsidRPr="00454652" w:rsidRDefault="00454652" w:rsidP="00454652">
      <w:pPr>
        <w:spacing w:after="0" w:line="240" w:lineRule="auto"/>
        <w:ind w:firstLine="709"/>
        <w:jc w:val="center"/>
        <w:rPr>
          <w:rFonts w:ascii="Times New Roman" w:eastAsia="Times New Roman" w:hAnsi="Times New Roman" w:cs="Times New Roman"/>
          <w:b/>
          <w:sz w:val="28"/>
          <w:szCs w:val="24"/>
          <w:lang w:eastAsia="ru-RU"/>
        </w:rPr>
      </w:pPr>
      <w:r w:rsidRPr="00454652">
        <w:rPr>
          <w:rFonts w:ascii="Times New Roman" w:eastAsia="Times New Roman" w:hAnsi="Times New Roman" w:cs="Times New Roman"/>
          <w:b/>
          <w:sz w:val="28"/>
          <w:szCs w:val="24"/>
          <w:lang w:eastAsia="ru-RU"/>
        </w:rPr>
        <w:t>3. Порядок деятельности муниципальных кладбищ и содержания мест захоронения</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 </w:t>
      </w:r>
    </w:p>
    <w:p w:rsidR="00454652" w:rsidRPr="00454652" w:rsidRDefault="00454652" w:rsidP="006439BA">
      <w:pPr>
        <w:spacing w:after="0"/>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8"/>
          <w:lang w:eastAsia="ru-RU"/>
        </w:rPr>
        <w:t>3.1.</w:t>
      </w:r>
      <w:r w:rsidR="00DE6825">
        <w:rPr>
          <w:rFonts w:ascii="Times New Roman" w:eastAsia="Times New Roman" w:hAnsi="Times New Roman" w:cs="Times New Roman"/>
          <w:sz w:val="28"/>
          <w:szCs w:val="28"/>
          <w:lang w:eastAsia="ru-RU"/>
        </w:rPr>
        <w:t xml:space="preserve"> </w:t>
      </w:r>
      <w:r w:rsidRPr="00454652">
        <w:rPr>
          <w:rFonts w:ascii="Times New Roman" w:eastAsia="Times New Roman" w:hAnsi="Times New Roman" w:cs="Times New Roman"/>
          <w:sz w:val="28"/>
          <w:szCs w:val="28"/>
          <w:lang w:eastAsia="ru-RU"/>
        </w:rPr>
        <w:t>Муниципальные к</w:t>
      </w:r>
      <w:r w:rsidRPr="00454652">
        <w:rPr>
          <w:rFonts w:ascii="Times New Roman" w:eastAsia="Times New Roman" w:hAnsi="Times New Roman" w:cs="Times New Roman"/>
          <w:sz w:val="28"/>
          <w:szCs w:val="24"/>
          <w:lang w:eastAsia="ru-RU"/>
        </w:rPr>
        <w:t>ладбища открыты для посещений гражданами ежедневно.</w:t>
      </w:r>
      <w:r w:rsidR="00DE6825">
        <w:rPr>
          <w:rFonts w:ascii="Times New Roman" w:eastAsia="Times New Roman" w:hAnsi="Times New Roman" w:cs="Times New Roman"/>
          <w:sz w:val="28"/>
          <w:szCs w:val="24"/>
          <w:lang w:eastAsia="ru-RU"/>
        </w:rPr>
        <w:t xml:space="preserve"> </w:t>
      </w:r>
      <w:r w:rsidRPr="00454652">
        <w:rPr>
          <w:rFonts w:ascii="Times New Roman" w:eastAsia="Times New Roman" w:hAnsi="Times New Roman" w:cs="Times New Roman"/>
          <w:sz w:val="28"/>
          <w:szCs w:val="24"/>
          <w:lang w:eastAsia="ru-RU"/>
        </w:rPr>
        <w:t>Захоронения на муниципальных кладбищах производятся ежедневно с 10 до 17 часов.</w:t>
      </w:r>
    </w:p>
    <w:p w:rsidR="00454652" w:rsidRPr="00454652" w:rsidRDefault="00454652" w:rsidP="00454652">
      <w:pPr>
        <w:spacing w:after="0"/>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3.2. На территории муниципальных кладбищ места захоронений могут подразделяться на следующие участки:</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участки земли, предоставленные для одиночных захоронений, в том числе для погребения умерших, личность которых не установлена и бесплатно предоставляемые участки земли для погребения умершего таким образом, чтобы гарантировать погребение на этом же участке земли супруга или близкого родственника;</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родственные захоронения;</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lastRenderedPageBreak/>
        <w:t xml:space="preserve">- семейные (родовые) захоронения (далее – семейные захоронения). </w:t>
      </w:r>
      <w:r w:rsidRPr="00454652">
        <w:rPr>
          <w:rFonts w:ascii="Times New Roman" w:eastAsia="Times New Roman" w:hAnsi="Times New Roman" w:cs="Times New Roman"/>
          <w:spacing w:val="2"/>
          <w:sz w:val="28"/>
          <w:szCs w:val="28"/>
          <w:lang w:eastAsia="ru-RU"/>
        </w:rPr>
        <w:t xml:space="preserve">Определение зон для семейных захоронений осуществляется в соответствии с планом общественного кладбища, общая площадь которых не должна превышать </w:t>
      </w:r>
      <w:r w:rsidR="005F4CB4" w:rsidRPr="005F4CB4">
        <w:rPr>
          <w:rFonts w:ascii="Times New Roman" w:eastAsia="Times New Roman" w:hAnsi="Times New Roman" w:cs="Times New Roman"/>
          <w:bCs/>
          <w:sz w:val="28"/>
          <w:szCs w:val="28"/>
          <w:lang w:eastAsia="ru-RU"/>
        </w:rPr>
        <w:t>пять процентов общей площади зоны захоронения</w:t>
      </w:r>
      <w:r w:rsidRPr="00454652">
        <w:rPr>
          <w:rFonts w:ascii="Times New Roman" w:eastAsia="Times New Roman" w:hAnsi="Times New Roman" w:cs="Times New Roman"/>
          <w:spacing w:val="2"/>
          <w:sz w:val="28"/>
          <w:szCs w:val="28"/>
          <w:lang w:eastAsia="ru-RU"/>
        </w:rPr>
        <w:t>.</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воинские захоронения - специальные воинские участки для погребения умерших (погибших) с учетом воинских обычаев и традиций;</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вероисповедальные захоронения - участки, размещаемые с учетом требований и традиций религиозных организаций и конфессий, с возведением культовых сооружений для проведения обряда прощания и поминовения.</w:t>
      </w:r>
    </w:p>
    <w:p w:rsidR="00454652" w:rsidRPr="00454652" w:rsidRDefault="00454652" w:rsidP="005F4CB4">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3.</w:t>
      </w:r>
      <w:r w:rsidR="005F4CB4">
        <w:rPr>
          <w:rFonts w:ascii="Times New Roman" w:eastAsia="Times New Roman" w:hAnsi="Times New Roman" w:cs="Times New Roman"/>
          <w:sz w:val="28"/>
          <w:szCs w:val="28"/>
          <w:lang w:eastAsia="ru-RU"/>
        </w:rPr>
        <w:t>3</w:t>
      </w:r>
      <w:r w:rsidRPr="00454652">
        <w:rPr>
          <w:rFonts w:ascii="Times New Roman" w:eastAsia="Times New Roman" w:hAnsi="Times New Roman" w:cs="Times New Roman"/>
          <w:sz w:val="28"/>
          <w:szCs w:val="28"/>
          <w:lang w:eastAsia="ru-RU"/>
        </w:rPr>
        <w:t xml:space="preserve">. Содержание муниципальных кладбищ возлагается на территориальные органы администрации </w:t>
      </w:r>
      <w:r w:rsidR="005F4CB4">
        <w:rPr>
          <w:rFonts w:ascii="Times New Roman" w:eastAsia="Times New Roman" w:hAnsi="Times New Roman" w:cs="Times New Roman"/>
          <w:sz w:val="28"/>
          <w:szCs w:val="28"/>
          <w:lang w:eastAsia="ru-RU"/>
        </w:rPr>
        <w:t>Чагодощенского</w:t>
      </w:r>
      <w:r w:rsidRPr="00454652">
        <w:rPr>
          <w:rFonts w:ascii="Times New Roman" w:eastAsia="Times New Roman" w:hAnsi="Times New Roman" w:cs="Times New Roman"/>
          <w:sz w:val="28"/>
          <w:szCs w:val="28"/>
          <w:lang w:eastAsia="ru-RU"/>
        </w:rPr>
        <w:t xml:space="preserve"> муниципального округа.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3.</w:t>
      </w:r>
      <w:r w:rsidR="005F4CB4">
        <w:rPr>
          <w:rFonts w:ascii="Times New Roman" w:eastAsia="Times New Roman" w:hAnsi="Times New Roman" w:cs="Times New Roman"/>
          <w:sz w:val="28"/>
          <w:szCs w:val="28"/>
          <w:lang w:eastAsia="ru-RU"/>
        </w:rPr>
        <w:t>4</w:t>
      </w:r>
      <w:r w:rsidRPr="00454652">
        <w:rPr>
          <w:rFonts w:ascii="Times New Roman" w:eastAsia="Times New Roman" w:hAnsi="Times New Roman" w:cs="Times New Roman"/>
          <w:sz w:val="28"/>
          <w:szCs w:val="28"/>
          <w:lang w:eastAsia="ru-RU"/>
        </w:rPr>
        <w:t xml:space="preserve">. На каждом могильном холме или намогильном сооружении лицом, ответственным за захоронение, размещается намогильный регистрационный знак с указанием фамилии, инициалов и даты погребения умершего, дат его рождения и смерти.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3.</w:t>
      </w:r>
      <w:r w:rsidR="005F4CB4">
        <w:rPr>
          <w:rFonts w:ascii="Times New Roman" w:eastAsia="Times New Roman" w:hAnsi="Times New Roman" w:cs="Times New Roman"/>
          <w:sz w:val="28"/>
          <w:szCs w:val="28"/>
          <w:lang w:eastAsia="ru-RU"/>
        </w:rPr>
        <w:t>5</w:t>
      </w:r>
      <w:r w:rsidRPr="00454652">
        <w:rPr>
          <w:rFonts w:ascii="Times New Roman" w:eastAsia="Times New Roman" w:hAnsi="Times New Roman" w:cs="Times New Roman"/>
          <w:sz w:val="28"/>
          <w:szCs w:val="28"/>
          <w:lang w:eastAsia="ru-RU"/>
        </w:rPr>
        <w:t>. Лицо, ответственное за захоронение, имеет право осуществлять благоустройство в границах участка земли, предоставленного для погребения (в том числе осуществлять посадку цветов, разбивать газоны), устанавливать намогильные сооружения.</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Намогильные сооружения (памятники, ограды, цветочницы, цоколи и др.) устанавливаются в пределах отведенного для захоронения земельного участка, не должны иметь частей, выступающих за границы участка или нависающих над ними, и превышать по высоте следующие размеры:</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ограды - 1 м</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цоколи - 0.18 м</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памятники над захоронениями в гробу - 2 м.</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 3.</w:t>
      </w:r>
      <w:r w:rsidR="007D13BC">
        <w:rPr>
          <w:rFonts w:ascii="Times New Roman" w:eastAsia="Times New Roman" w:hAnsi="Times New Roman" w:cs="Times New Roman"/>
          <w:sz w:val="28"/>
          <w:szCs w:val="28"/>
          <w:lang w:eastAsia="ru-RU"/>
        </w:rPr>
        <w:t>6</w:t>
      </w:r>
      <w:r w:rsidRPr="00454652">
        <w:rPr>
          <w:rFonts w:ascii="Times New Roman" w:eastAsia="Times New Roman" w:hAnsi="Times New Roman" w:cs="Times New Roman"/>
          <w:sz w:val="28"/>
          <w:szCs w:val="28"/>
          <w:lang w:eastAsia="ru-RU"/>
        </w:rPr>
        <w:t>. Лицо, ответственное за захоронение, обязано содержать намогильное сооружение и зеленые насаждения в пределах отведенного земельного участка в надлежащем состоянии</w:t>
      </w:r>
      <w:r w:rsidR="005F4CB4">
        <w:rPr>
          <w:rFonts w:ascii="Times New Roman" w:eastAsia="Times New Roman" w:hAnsi="Times New Roman" w:cs="Times New Roman"/>
          <w:sz w:val="28"/>
          <w:szCs w:val="28"/>
          <w:lang w:eastAsia="ru-RU"/>
        </w:rPr>
        <w:t xml:space="preserve"> собственными силами или с привлечением предприятий, оказывающих соответствующие услуги</w:t>
      </w:r>
      <w:r w:rsidRPr="00454652">
        <w:rPr>
          <w:rFonts w:ascii="Times New Roman" w:eastAsia="Times New Roman" w:hAnsi="Times New Roman" w:cs="Times New Roman"/>
          <w:sz w:val="28"/>
          <w:szCs w:val="28"/>
          <w:lang w:eastAsia="ru-RU"/>
        </w:rPr>
        <w:t xml:space="preserve">.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3.</w:t>
      </w:r>
      <w:r w:rsidR="007D13BC">
        <w:rPr>
          <w:rFonts w:ascii="Times New Roman" w:eastAsia="Times New Roman" w:hAnsi="Times New Roman" w:cs="Times New Roman"/>
          <w:sz w:val="28"/>
          <w:szCs w:val="28"/>
          <w:lang w:eastAsia="ru-RU"/>
        </w:rPr>
        <w:t>7</w:t>
      </w:r>
      <w:r w:rsidRPr="00454652">
        <w:rPr>
          <w:rFonts w:ascii="Times New Roman" w:eastAsia="Times New Roman" w:hAnsi="Times New Roman" w:cs="Times New Roman"/>
          <w:sz w:val="28"/>
          <w:szCs w:val="28"/>
          <w:lang w:eastAsia="ru-RU"/>
        </w:rPr>
        <w:t xml:space="preserve">. На территории кладбищ посетители обязаны соблюдать общественный порядок и тишину. </w:t>
      </w:r>
    </w:p>
    <w:p w:rsidR="00454652" w:rsidRPr="00454652" w:rsidRDefault="007D13BC" w:rsidP="0045465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454652" w:rsidRPr="00454652">
        <w:rPr>
          <w:rFonts w:ascii="Times New Roman" w:eastAsia="Times New Roman" w:hAnsi="Times New Roman" w:cs="Times New Roman"/>
          <w:sz w:val="28"/>
          <w:szCs w:val="28"/>
          <w:lang w:eastAsia="ru-RU"/>
        </w:rPr>
        <w:t xml:space="preserve">. Разрешается проезд транспортных средств на территорию муниципального кладбища для проведения траурных церемоний, установки или замены намогильного сооружения и (или) могильной ограды, а также для доставки к местам захоронений инвалидов, лиц с ограниченными возможностями передвижения, а также лиц, достигших пенсионного возраста.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3.</w:t>
      </w:r>
      <w:r w:rsidR="007D13BC">
        <w:rPr>
          <w:rFonts w:ascii="Times New Roman" w:eastAsia="Times New Roman" w:hAnsi="Times New Roman" w:cs="Times New Roman"/>
          <w:sz w:val="28"/>
          <w:szCs w:val="24"/>
          <w:lang w:eastAsia="ru-RU"/>
        </w:rPr>
        <w:t>9</w:t>
      </w:r>
      <w:r w:rsidRPr="00454652">
        <w:rPr>
          <w:rFonts w:ascii="Times New Roman" w:eastAsia="Times New Roman" w:hAnsi="Times New Roman" w:cs="Times New Roman"/>
          <w:sz w:val="28"/>
          <w:szCs w:val="24"/>
          <w:lang w:eastAsia="ru-RU"/>
        </w:rPr>
        <w:t>. На территории муниципального кладбища запрещается коммерческая деятельность за исключением торговли цветами, предметами похоронного ритуала и материалами для благоустройства могил, производства и продажи намогильных сооружений, предметов похоронного ритуала.</w:t>
      </w:r>
    </w:p>
    <w:p w:rsidR="00454652" w:rsidRPr="00454652" w:rsidRDefault="00454652" w:rsidP="00454652">
      <w:pPr>
        <w:jc w:val="center"/>
        <w:rPr>
          <w:rFonts w:ascii="Times New Roman" w:eastAsia="Times New Roman" w:hAnsi="Times New Roman" w:cs="Times New Roman"/>
          <w:sz w:val="28"/>
          <w:szCs w:val="28"/>
          <w:lang w:eastAsia="ru-RU"/>
        </w:rPr>
      </w:pPr>
      <w:r w:rsidRPr="00454652">
        <w:rPr>
          <w:rFonts w:ascii="Times New Roman" w:eastAsia="Times New Roman" w:hAnsi="Times New Roman" w:cs="Times New Roman"/>
          <w:b/>
          <w:bCs/>
          <w:sz w:val="28"/>
          <w:szCs w:val="28"/>
          <w:lang w:eastAsia="ru-RU"/>
        </w:rPr>
        <w:lastRenderedPageBreak/>
        <w:t xml:space="preserve">4. </w:t>
      </w:r>
      <w:bookmarkStart w:id="0" w:name="p0"/>
      <w:bookmarkEnd w:id="0"/>
      <w:r w:rsidRPr="00454652">
        <w:rPr>
          <w:rFonts w:ascii="Times New Roman" w:eastAsia="Times New Roman" w:hAnsi="Times New Roman" w:cs="Times New Roman"/>
          <w:b/>
          <w:bCs/>
          <w:sz w:val="28"/>
          <w:szCs w:val="28"/>
          <w:lang w:eastAsia="ru-RU"/>
        </w:rPr>
        <w:t>Порядок предоставления места для захоронения</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4.1. Место для захоронения на муниципальных кладбищах отводится территориальными органами администрации </w:t>
      </w:r>
      <w:r w:rsidR="007D13BC">
        <w:rPr>
          <w:rFonts w:ascii="Times New Roman" w:eastAsia="Times New Roman" w:hAnsi="Times New Roman" w:cs="Times New Roman"/>
          <w:sz w:val="28"/>
          <w:szCs w:val="28"/>
          <w:lang w:eastAsia="ru-RU"/>
        </w:rPr>
        <w:t>Чагодощенского</w:t>
      </w:r>
      <w:r w:rsidRPr="00454652">
        <w:rPr>
          <w:rFonts w:ascii="Times New Roman" w:eastAsia="Times New Roman" w:hAnsi="Times New Roman" w:cs="Times New Roman"/>
          <w:sz w:val="28"/>
          <w:szCs w:val="28"/>
          <w:lang w:eastAsia="ru-RU"/>
        </w:rPr>
        <w:t xml:space="preserve"> муниципального округа (далее - уполномоченный орган) по нормам, установленным пунктом 1.</w:t>
      </w:r>
      <w:r w:rsidR="007D13BC">
        <w:rPr>
          <w:rFonts w:ascii="Times New Roman" w:eastAsia="Times New Roman" w:hAnsi="Times New Roman" w:cs="Times New Roman"/>
          <w:sz w:val="28"/>
          <w:szCs w:val="28"/>
          <w:lang w:eastAsia="ru-RU"/>
        </w:rPr>
        <w:t>4</w:t>
      </w:r>
      <w:r w:rsidRPr="00454652">
        <w:rPr>
          <w:rFonts w:ascii="Times New Roman" w:eastAsia="Times New Roman" w:hAnsi="Times New Roman" w:cs="Times New Roman"/>
          <w:sz w:val="28"/>
          <w:szCs w:val="28"/>
          <w:lang w:eastAsia="ru-RU"/>
        </w:rPr>
        <w:t xml:space="preserve"> настоящего Порядка.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4.2. Предоставление места для захоронения осуществляется уполномоченным органом на основании письменного заявления супруга, близкого родственника, иного родственника, законного представителя или иного лица, взявшего на себя обязанность осуществить погребение умершего (далее - лицо, взявшее на себя обязанность осуществить погребение умершего).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С заявлением представляются следующие документы: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документ, удостоверяющий личность лица, взявшего на себя обязанность осуществить погребение умершего;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документы, удостоверяющие личность и подтверждающие полномочия представителя лица, взявшего на себя обязанность осуществить погребение умершего (в случае если с заявлением обращается представитель лица, взявшего на себя обязанность осуществить погребение умершего);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свидетельство о смерти;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справка о кремации (в случае захоронения урны с прахом);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удостоверение семейного захоронения, оформленного в соответствии с </w:t>
      </w:r>
      <w:r w:rsidR="00DE6825">
        <w:rPr>
          <w:rFonts w:ascii="Times New Roman" w:eastAsia="Times New Roman" w:hAnsi="Times New Roman" w:cs="Times New Roman"/>
          <w:sz w:val="28"/>
          <w:szCs w:val="28"/>
          <w:lang w:eastAsia="ru-RU"/>
        </w:rPr>
        <w:t xml:space="preserve">пунктом </w:t>
      </w:r>
      <w:r w:rsidRPr="00454652">
        <w:rPr>
          <w:rFonts w:ascii="Times New Roman" w:eastAsia="Times New Roman" w:hAnsi="Times New Roman" w:cs="Times New Roman"/>
          <w:sz w:val="28"/>
          <w:szCs w:val="28"/>
          <w:lang w:eastAsia="ru-RU"/>
        </w:rPr>
        <w:t>6.3 настоящего Порядка (в случае погребения на участке для семейного захоронения).</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4.3. Предоставление места для захоронения осуществляется в день поступления документов, предусмотренных пунктом 4.2 настоящего Порядка, уполномоченным органом.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По результатам рассмотрения заявления и представленных документов лицу, взявшему на себя обязанность осуществить погребение умершего, не позднее одного рабочего дня со дня представления документов выдается </w:t>
      </w:r>
      <w:r w:rsidR="00DE6825">
        <w:rPr>
          <w:rFonts w:ascii="Times New Roman" w:eastAsia="Times New Roman" w:hAnsi="Times New Roman" w:cs="Times New Roman"/>
          <w:sz w:val="28"/>
          <w:szCs w:val="28"/>
          <w:lang w:eastAsia="ru-RU"/>
        </w:rPr>
        <w:t>справка</w:t>
      </w:r>
      <w:r w:rsidRPr="00454652">
        <w:rPr>
          <w:rFonts w:ascii="Times New Roman" w:eastAsia="Times New Roman" w:hAnsi="Times New Roman" w:cs="Times New Roman"/>
          <w:sz w:val="28"/>
          <w:szCs w:val="28"/>
          <w:lang w:eastAsia="ru-RU"/>
        </w:rPr>
        <w:t xml:space="preserve"> о предоставлении участка для захоронения с указанием даты захоронения (приложение 1 к настоящему Порядку).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Участки для захоронения предоставляются на картах кладбища в последовательном порядке в соответствии с установленной планировкой кладбища.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4.4. Каждое захоронение регистрируется уполномоченным органом в </w:t>
      </w:r>
      <w:r w:rsidR="00DE6825">
        <w:rPr>
          <w:rFonts w:ascii="Times New Roman" w:eastAsia="Times New Roman" w:hAnsi="Times New Roman" w:cs="Times New Roman"/>
          <w:sz w:val="28"/>
          <w:szCs w:val="28"/>
          <w:lang w:eastAsia="ru-RU"/>
        </w:rPr>
        <w:t>книге</w:t>
      </w:r>
      <w:r w:rsidRPr="00454652">
        <w:rPr>
          <w:rFonts w:ascii="Times New Roman" w:eastAsia="Times New Roman" w:hAnsi="Times New Roman" w:cs="Times New Roman"/>
          <w:sz w:val="28"/>
          <w:szCs w:val="28"/>
          <w:lang w:eastAsia="ru-RU"/>
        </w:rPr>
        <w:t xml:space="preserve"> регистрации захоронений (приложение 2 к настоящему Порядку). Формирование и сохранность книги регистрации захоронений обеспечиваются уполномоченным органом.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В день регистрации захоронения уполномоченный орган выдает удостоверение о захоронении, оформленное в соответствии с </w:t>
      </w:r>
      <w:r w:rsidR="00DE6825">
        <w:rPr>
          <w:rFonts w:ascii="Times New Roman" w:eastAsia="Times New Roman" w:hAnsi="Times New Roman" w:cs="Times New Roman"/>
          <w:sz w:val="28"/>
          <w:szCs w:val="28"/>
          <w:lang w:eastAsia="ru-RU"/>
        </w:rPr>
        <w:t>формой</w:t>
      </w:r>
      <w:r w:rsidRPr="00454652">
        <w:rPr>
          <w:rFonts w:ascii="Times New Roman" w:eastAsia="Times New Roman" w:hAnsi="Times New Roman" w:cs="Times New Roman"/>
          <w:sz w:val="28"/>
          <w:szCs w:val="28"/>
          <w:lang w:eastAsia="ru-RU"/>
        </w:rPr>
        <w:t xml:space="preserve">, установленной в приложении 3 к настоящему Порядку, лицу, на которое зарегистрировано захоронение (далее - лицо, ответственное за захоронение).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4.5. Погребение умершего на участке для захоронения, на котором ранее было произведено захоронение умершего супруга или близкого </w:t>
      </w:r>
      <w:r w:rsidRPr="00454652">
        <w:rPr>
          <w:rFonts w:ascii="Times New Roman" w:eastAsia="Times New Roman" w:hAnsi="Times New Roman" w:cs="Times New Roman"/>
          <w:sz w:val="28"/>
          <w:szCs w:val="28"/>
          <w:lang w:eastAsia="ru-RU"/>
        </w:rPr>
        <w:lastRenderedPageBreak/>
        <w:t xml:space="preserve">родственника умершего, производится по письменному заявлению лица, взявшего на себя обязанность осуществить погребение умершего.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С заявлением представляются документы, предусмотренные пунктом 4.2 настоящего Порядка, а также документы, подтверждающие родство умершего с ранее умершим и захороненным лицом, или свидетельство о заключении брака.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8"/>
          <w:lang w:eastAsia="ru-RU"/>
        </w:rPr>
        <w:t>4.6. Погребение на семейном захоронении производится на основании представленного удостоверения семейного захоронения по письменному заявлению</w:t>
      </w:r>
      <w:r w:rsidRPr="00454652">
        <w:rPr>
          <w:rFonts w:ascii="Times New Roman" w:eastAsia="Times New Roman" w:hAnsi="Times New Roman" w:cs="Times New Roman"/>
          <w:sz w:val="28"/>
          <w:szCs w:val="24"/>
          <w:lang w:eastAsia="ru-RU"/>
        </w:rPr>
        <w:t xml:space="preserve"> лица, на имя которого зарегистрировано семейное захоронение.</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В удостоверении семейного захоронения делается отметка о погребении.</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p>
    <w:p w:rsidR="00454652" w:rsidRPr="00454652" w:rsidRDefault="00454652" w:rsidP="00454652">
      <w:pPr>
        <w:spacing w:after="0" w:line="240" w:lineRule="auto"/>
        <w:jc w:val="center"/>
        <w:rPr>
          <w:rFonts w:ascii="Times New Roman" w:eastAsia="Times New Roman" w:hAnsi="Times New Roman" w:cs="Times New Roman"/>
          <w:b/>
          <w:bCs/>
          <w:sz w:val="28"/>
          <w:szCs w:val="28"/>
          <w:lang w:eastAsia="ru-RU"/>
        </w:rPr>
      </w:pPr>
      <w:r w:rsidRPr="00454652">
        <w:rPr>
          <w:rFonts w:ascii="Times New Roman" w:eastAsia="Times New Roman" w:hAnsi="Times New Roman" w:cs="Times New Roman"/>
          <w:b/>
          <w:bCs/>
          <w:sz w:val="28"/>
          <w:szCs w:val="28"/>
          <w:lang w:eastAsia="ru-RU"/>
        </w:rPr>
        <w:t>5. Создание воинских участков</w:t>
      </w:r>
    </w:p>
    <w:p w:rsidR="00454652" w:rsidRPr="00454652" w:rsidRDefault="00454652" w:rsidP="00454652">
      <w:pPr>
        <w:spacing w:after="0" w:line="240" w:lineRule="auto"/>
        <w:jc w:val="center"/>
        <w:rPr>
          <w:rFonts w:ascii="Times New Roman" w:eastAsia="Times New Roman" w:hAnsi="Times New Roman" w:cs="Times New Roman"/>
          <w:sz w:val="28"/>
          <w:szCs w:val="28"/>
          <w:lang w:eastAsia="ru-RU"/>
        </w:rPr>
      </w:pPr>
      <w:r w:rsidRPr="00454652">
        <w:rPr>
          <w:rFonts w:ascii="Times New Roman" w:eastAsia="Times New Roman" w:hAnsi="Times New Roman" w:cs="Times New Roman"/>
          <w:b/>
          <w:bCs/>
          <w:sz w:val="28"/>
          <w:szCs w:val="28"/>
          <w:lang w:eastAsia="ru-RU"/>
        </w:rPr>
        <w:t xml:space="preserve"> и порядок осуществления погребения на них</w:t>
      </w:r>
    </w:p>
    <w:p w:rsidR="00454652" w:rsidRPr="00454652" w:rsidRDefault="00454652" w:rsidP="00454652">
      <w:pPr>
        <w:spacing w:after="0" w:line="240" w:lineRule="auto"/>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bookmarkStart w:id="1" w:name="p26"/>
      <w:bookmarkEnd w:id="1"/>
      <w:r w:rsidRPr="00454652">
        <w:rPr>
          <w:rFonts w:ascii="Times New Roman" w:eastAsia="Times New Roman" w:hAnsi="Times New Roman" w:cs="Times New Roman"/>
          <w:sz w:val="28"/>
          <w:szCs w:val="28"/>
          <w:lang w:eastAsia="ru-RU"/>
        </w:rPr>
        <w:t>5.1. Предложения о создании воинских участков на общественных кладбищах, предназначенных для погребения умерших или погибших, указанных в</w:t>
      </w:r>
      <w:r w:rsidR="00DE6825">
        <w:rPr>
          <w:rFonts w:ascii="Times New Roman" w:eastAsia="Times New Roman" w:hAnsi="Times New Roman" w:cs="Times New Roman"/>
          <w:sz w:val="28"/>
          <w:szCs w:val="28"/>
          <w:lang w:eastAsia="ru-RU"/>
        </w:rPr>
        <w:t xml:space="preserve"> пунктах 1, 3 статьи 11</w:t>
      </w:r>
      <w:r w:rsidRPr="00454652">
        <w:rPr>
          <w:rFonts w:ascii="Times New Roman" w:eastAsia="Times New Roman" w:hAnsi="Times New Roman" w:cs="Times New Roman"/>
          <w:sz w:val="28"/>
          <w:szCs w:val="28"/>
          <w:lang w:eastAsia="ru-RU"/>
        </w:rPr>
        <w:t xml:space="preserve"> Федерального закона от 12.01.1996 № 8-ФЗ «О погребении и похоронном деле», вносятся в уполномоченный орган федеральными органами исполнительной власти и федеральными государственными органами, в которых предусмотрены военная служба, служба в органах внутренних дел, Государственной противопожарной службы, учреждениями и органами уголовно-исполнительной системы, органами принудительного исполнения Российской Федерации (далее - государственные органы).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bookmarkStart w:id="2" w:name="p27"/>
      <w:bookmarkEnd w:id="2"/>
      <w:r w:rsidRPr="00454652">
        <w:rPr>
          <w:rFonts w:ascii="Times New Roman" w:eastAsia="Times New Roman" w:hAnsi="Times New Roman" w:cs="Times New Roman"/>
          <w:sz w:val="28"/>
          <w:szCs w:val="28"/>
          <w:lang w:eastAsia="ru-RU"/>
        </w:rPr>
        <w:t xml:space="preserve">В предложении о создании воинских участков на общественных кладбищах указывается общественное кладбище, где планируется создание соответствующего участка.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5.2. Решение о создании воинского участка на общественном кладбище принимается уполномоченным органом в течение 30 дней со дня регистрации предложения, предусмотренного </w:t>
      </w:r>
      <w:r w:rsidR="00DE6825">
        <w:rPr>
          <w:rFonts w:ascii="Times New Roman" w:eastAsia="Times New Roman" w:hAnsi="Times New Roman" w:cs="Times New Roman"/>
          <w:sz w:val="28"/>
          <w:szCs w:val="28"/>
          <w:lang w:eastAsia="ru-RU"/>
        </w:rPr>
        <w:t>пунктом 3.1.</w:t>
      </w:r>
      <w:r w:rsidRPr="00454652">
        <w:rPr>
          <w:rFonts w:ascii="Times New Roman" w:eastAsia="Times New Roman" w:hAnsi="Times New Roman" w:cs="Times New Roman"/>
          <w:sz w:val="28"/>
          <w:szCs w:val="28"/>
          <w:lang w:eastAsia="ru-RU"/>
        </w:rPr>
        <w:t xml:space="preserve"> настоящего Порядка.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5.3. Решение о создании воинского участка на общественном кладбище должно содержать место расположения общественного кладбища, в границах которого создается воинский участок, площадь создаваемого участка.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bookmarkStart w:id="3" w:name="p33"/>
      <w:bookmarkEnd w:id="3"/>
      <w:r w:rsidRPr="00454652">
        <w:rPr>
          <w:rFonts w:ascii="Times New Roman" w:eastAsia="Times New Roman" w:hAnsi="Times New Roman" w:cs="Times New Roman"/>
          <w:sz w:val="28"/>
          <w:szCs w:val="28"/>
          <w:lang w:eastAsia="ru-RU"/>
        </w:rPr>
        <w:t xml:space="preserve">5.4. В создании воинского участка может быть отказано по следующим основаниям: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отсутствие свободного участка земли на общественном кладбище для создания воинского участка;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наличие созданного воинского участка на общественных кладбищах.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5.5. При наличии основания для отказа в создании воинского участка на общественном кладбище, указанного в</w:t>
      </w:r>
      <w:r w:rsidR="00DE6825">
        <w:rPr>
          <w:rFonts w:ascii="Times New Roman" w:eastAsia="Times New Roman" w:hAnsi="Times New Roman" w:cs="Times New Roman"/>
          <w:sz w:val="28"/>
          <w:szCs w:val="28"/>
          <w:lang w:eastAsia="ru-RU"/>
        </w:rPr>
        <w:t xml:space="preserve"> пункте 5.4</w:t>
      </w:r>
      <w:r w:rsidRPr="00454652">
        <w:rPr>
          <w:rFonts w:ascii="Times New Roman" w:eastAsia="Times New Roman" w:hAnsi="Times New Roman" w:cs="Times New Roman"/>
          <w:sz w:val="28"/>
          <w:szCs w:val="28"/>
          <w:lang w:eastAsia="ru-RU"/>
        </w:rPr>
        <w:t xml:space="preserve"> Порядка, уполномоченный орган принимает решение об отказе в создании воинского участка на общественном кладбище, которое оформляется уведомлением об отказе в создании воинского участка с указанием причины отказа. Данное уведомление направляется почтовым отправлением в адрес государственного </w:t>
      </w:r>
      <w:r w:rsidRPr="00454652">
        <w:rPr>
          <w:rFonts w:ascii="Times New Roman" w:eastAsia="Times New Roman" w:hAnsi="Times New Roman" w:cs="Times New Roman"/>
          <w:sz w:val="28"/>
          <w:szCs w:val="28"/>
          <w:lang w:eastAsia="ru-RU"/>
        </w:rPr>
        <w:lastRenderedPageBreak/>
        <w:t xml:space="preserve">органа, обратившегося с предложением о создании воинского участка на общественном кладбище, в течение пяти рабочих дней со дня его подписания.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5.6. Созданный воинский участок на общественном кладбище предназначается для погребения умерших или погибших, указанных в </w:t>
      </w:r>
      <w:r w:rsidR="00DE6825">
        <w:rPr>
          <w:rFonts w:ascii="Times New Roman" w:eastAsia="Times New Roman" w:hAnsi="Times New Roman" w:cs="Times New Roman"/>
          <w:sz w:val="28"/>
          <w:szCs w:val="28"/>
          <w:lang w:eastAsia="ru-RU"/>
        </w:rPr>
        <w:t>пунктах 1, 3 статьи 11</w:t>
      </w:r>
      <w:r w:rsidR="00DE6825" w:rsidRPr="00454652">
        <w:rPr>
          <w:rFonts w:ascii="Times New Roman" w:eastAsia="Times New Roman" w:hAnsi="Times New Roman" w:cs="Times New Roman"/>
          <w:sz w:val="28"/>
          <w:szCs w:val="28"/>
          <w:lang w:eastAsia="ru-RU"/>
        </w:rPr>
        <w:t xml:space="preserve"> </w:t>
      </w:r>
      <w:r w:rsidRPr="00454652">
        <w:rPr>
          <w:rFonts w:ascii="Times New Roman" w:eastAsia="Times New Roman" w:hAnsi="Times New Roman" w:cs="Times New Roman"/>
          <w:sz w:val="28"/>
          <w:szCs w:val="28"/>
          <w:lang w:eastAsia="ru-RU"/>
        </w:rPr>
        <w:t xml:space="preserve">Федерального закона от 12.01.1996 № 8-ФЗ «О погребении и похоронном деле», с учетом волеизъявления умершего или погибшего либо пожелания супруга, близких родственников или иных родственников в соответствии с законодательством Российской Федерации.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5.7. Предоставление места для захоронения на воинском участке общественного кладбища, учет захоронений на указанных участках осуществляется уполномоченным органом в соответствии с разделом 4 настоящего Порядка.</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5.8. Учет воинских захоронений в соответствии с требованиями, установленными </w:t>
      </w:r>
      <w:r w:rsidR="00DE6825">
        <w:rPr>
          <w:rFonts w:ascii="Times New Roman" w:eastAsia="Times New Roman" w:hAnsi="Times New Roman" w:cs="Times New Roman"/>
          <w:sz w:val="28"/>
          <w:szCs w:val="28"/>
          <w:lang w:eastAsia="ru-RU"/>
        </w:rPr>
        <w:t>приказом</w:t>
      </w:r>
      <w:r w:rsidRPr="00454652">
        <w:rPr>
          <w:rFonts w:ascii="Times New Roman" w:eastAsia="Times New Roman" w:hAnsi="Times New Roman" w:cs="Times New Roman"/>
          <w:sz w:val="28"/>
          <w:szCs w:val="28"/>
          <w:lang w:eastAsia="ru-RU"/>
        </w:rPr>
        <w:t xml:space="preserve"> Министра обороны Российской Федерации от 14.10.2021 № 605 «Об установлении Порядка паспортизации и централизованного учета воинских захоронений», осуществляет уполномоченный орган. </w:t>
      </w:r>
    </w:p>
    <w:p w:rsidR="00DE6825" w:rsidRDefault="00DE6825" w:rsidP="00454652">
      <w:pPr>
        <w:spacing w:after="0"/>
        <w:jc w:val="center"/>
        <w:rPr>
          <w:rFonts w:ascii="Times New Roman" w:eastAsia="Times New Roman" w:hAnsi="Times New Roman" w:cs="Times New Roman"/>
          <w:b/>
          <w:bCs/>
          <w:sz w:val="28"/>
          <w:szCs w:val="28"/>
          <w:lang w:eastAsia="ru-RU"/>
        </w:rPr>
      </w:pPr>
    </w:p>
    <w:p w:rsidR="00454652" w:rsidRPr="00454652" w:rsidRDefault="00454652" w:rsidP="00454652">
      <w:pPr>
        <w:spacing w:after="0"/>
        <w:jc w:val="center"/>
        <w:rPr>
          <w:rFonts w:ascii="Times New Roman" w:eastAsia="Times New Roman" w:hAnsi="Times New Roman" w:cs="Times New Roman"/>
          <w:sz w:val="28"/>
          <w:szCs w:val="28"/>
          <w:lang w:eastAsia="ru-RU"/>
        </w:rPr>
      </w:pPr>
      <w:r w:rsidRPr="00454652">
        <w:rPr>
          <w:rFonts w:ascii="Times New Roman" w:eastAsia="Times New Roman" w:hAnsi="Times New Roman" w:cs="Times New Roman"/>
          <w:b/>
          <w:bCs/>
          <w:sz w:val="28"/>
          <w:szCs w:val="28"/>
          <w:lang w:eastAsia="ru-RU"/>
        </w:rPr>
        <w:t>6. Порядок предоставления участка земли для создания</w:t>
      </w:r>
    </w:p>
    <w:p w:rsidR="00454652" w:rsidRPr="00454652" w:rsidRDefault="00454652" w:rsidP="00454652">
      <w:pPr>
        <w:spacing w:after="0" w:line="240" w:lineRule="auto"/>
        <w:jc w:val="center"/>
        <w:rPr>
          <w:rFonts w:ascii="Times New Roman" w:eastAsia="Times New Roman" w:hAnsi="Times New Roman" w:cs="Times New Roman"/>
          <w:sz w:val="28"/>
          <w:szCs w:val="28"/>
          <w:lang w:eastAsia="ru-RU"/>
        </w:rPr>
      </w:pPr>
      <w:r w:rsidRPr="00454652">
        <w:rPr>
          <w:rFonts w:ascii="Times New Roman" w:eastAsia="Times New Roman" w:hAnsi="Times New Roman" w:cs="Times New Roman"/>
          <w:b/>
          <w:bCs/>
          <w:sz w:val="28"/>
          <w:szCs w:val="28"/>
          <w:lang w:eastAsia="ru-RU"/>
        </w:rPr>
        <w:t>семейного захоронения и определения размеров семейных</w:t>
      </w:r>
    </w:p>
    <w:p w:rsidR="00454652" w:rsidRPr="00454652" w:rsidRDefault="00454652" w:rsidP="00454652">
      <w:pPr>
        <w:spacing w:after="0" w:line="240" w:lineRule="auto"/>
        <w:jc w:val="center"/>
        <w:rPr>
          <w:rFonts w:ascii="Times New Roman" w:eastAsia="Times New Roman" w:hAnsi="Times New Roman" w:cs="Times New Roman"/>
          <w:sz w:val="28"/>
          <w:szCs w:val="28"/>
          <w:lang w:eastAsia="ru-RU"/>
        </w:rPr>
      </w:pPr>
      <w:r w:rsidRPr="00454652">
        <w:rPr>
          <w:rFonts w:ascii="Times New Roman" w:eastAsia="Times New Roman" w:hAnsi="Times New Roman" w:cs="Times New Roman"/>
          <w:b/>
          <w:bCs/>
          <w:sz w:val="28"/>
          <w:szCs w:val="28"/>
          <w:lang w:eastAsia="ru-RU"/>
        </w:rPr>
        <w:t>захоронений, учета семейных захоронений, формы и порядок</w:t>
      </w:r>
    </w:p>
    <w:p w:rsidR="00454652" w:rsidRPr="00454652" w:rsidRDefault="00454652" w:rsidP="00454652">
      <w:pPr>
        <w:spacing w:after="0" w:line="240" w:lineRule="auto"/>
        <w:jc w:val="center"/>
        <w:rPr>
          <w:rFonts w:ascii="Times New Roman" w:eastAsia="Times New Roman" w:hAnsi="Times New Roman" w:cs="Times New Roman"/>
          <w:sz w:val="28"/>
          <w:szCs w:val="28"/>
          <w:lang w:eastAsia="ru-RU"/>
        </w:rPr>
      </w:pPr>
      <w:r w:rsidRPr="00454652">
        <w:rPr>
          <w:rFonts w:ascii="Times New Roman" w:eastAsia="Times New Roman" w:hAnsi="Times New Roman" w:cs="Times New Roman"/>
          <w:b/>
          <w:bCs/>
          <w:sz w:val="28"/>
          <w:szCs w:val="28"/>
          <w:lang w:eastAsia="ru-RU"/>
        </w:rPr>
        <w:t>выдачи удостоверения семейного захоронения</w:t>
      </w:r>
    </w:p>
    <w:p w:rsidR="00454652" w:rsidRPr="00454652" w:rsidRDefault="00454652" w:rsidP="00454652">
      <w:pPr>
        <w:spacing w:after="0" w:line="240" w:lineRule="auto"/>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6.1. Решение о создании семейного захоронения принимается уполномоченным органом на основании заявления о создании семейного захоронения с указанием лиц, погребение которых планируется на семейном захоронении, в порядке, определенном </w:t>
      </w:r>
      <w:r w:rsidR="00DE6825">
        <w:rPr>
          <w:rFonts w:ascii="Times New Roman" w:eastAsia="Times New Roman" w:hAnsi="Times New Roman" w:cs="Times New Roman"/>
          <w:sz w:val="28"/>
          <w:szCs w:val="28"/>
          <w:lang w:eastAsia="ru-RU"/>
        </w:rPr>
        <w:t>законом</w:t>
      </w:r>
      <w:r w:rsidRPr="00454652">
        <w:rPr>
          <w:rFonts w:ascii="Times New Roman" w:eastAsia="Times New Roman" w:hAnsi="Times New Roman" w:cs="Times New Roman"/>
          <w:sz w:val="28"/>
          <w:szCs w:val="28"/>
          <w:lang w:eastAsia="ru-RU"/>
        </w:rPr>
        <w:t xml:space="preserve"> Вологодской области от 30.06.2020 № 4750-ОЗ «О семейных (родовых) захоронениях на территории Вологодской области».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6.2. В решении о создании семейного захоронения указываются место нахождения семейного захоронения, размер участка земли, номер участка (при наличии).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6.3. На основании принятого решения о создании семейного захоронения уполномоченный орган осуществляет регистрацию семейного захоронения в </w:t>
      </w:r>
      <w:r w:rsidR="00DE6825">
        <w:rPr>
          <w:rFonts w:ascii="Times New Roman" w:eastAsia="Times New Roman" w:hAnsi="Times New Roman" w:cs="Times New Roman"/>
          <w:sz w:val="28"/>
          <w:szCs w:val="28"/>
          <w:lang w:eastAsia="ru-RU"/>
        </w:rPr>
        <w:t>книге</w:t>
      </w:r>
      <w:r w:rsidRPr="00454652">
        <w:rPr>
          <w:rFonts w:ascii="Times New Roman" w:eastAsia="Times New Roman" w:hAnsi="Times New Roman" w:cs="Times New Roman"/>
          <w:sz w:val="28"/>
          <w:szCs w:val="28"/>
          <w:lang w:eastAsia="ru-RU"/>
        </w:rPr>
        <w:t xml:space="preserve"> регистрации семейных захоронений  по форме согласно приложению 4 к настоящему Порядку и в течение 10 рабочих дней с даты регистрации вручает</w:t>
      </w:r>
      <w:r w:rsidR="00DE6825">
        <w:rPr>
          <w:rFonts w:ascii="Times New Roman" w:eastAsia="Times New Roman" w:hAnsi="Times New Roman" w:cs="Times New Roman"/>
          <w:sz w:val="28"/>
          <w:szCs w:val="28"/>
          <w:lang w:eastAsia="ru-RU"/>
        </w:rPr>
        <w:t xml:space="preserve"> удостоверение </w:t>
      </w:r>
      <w:r w:rsidRPr="00454652">
        <w:rPr>
          <w:rFonts w:ascii="Times New Roman" w:eastAsia="Times New Roman" w:hAnsi="Times New Roman" w:cs="Times New Roman"/>
          <w:sz w:val="28"/>
          <w:szCs w:val="28"/>
          <w:lang w:eastAsia="ru-RU"/>
        </w:rPr>
        <w:t xml:space="preserve">семейного захоронения, оформленное по форме, установленной приложением 5 к настоящему Порядку, лицу, на имя которого зарегистрировано семейное захоронение (далее - лицо, ответственное за семейное захоронение).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Формирование и сохранность книги регистрации семейных захоронений обеспечиваются уполномоченным органом.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6.4. По заявлению лица, ответственного за семейное захоронение, может быть произведена перерегистрация семейного захоронения на супруга или </w:t>
      </w:r>
      <w:r w:rsidRPr="00454652">
        <w:rPr>
          <w:rFonts w:ascii="Times New Roman" w:eastAsia="Times New Roman" w:hAnsi="Times New Roman" w:cs="Times New Roman"/>
          <w:sz w:val="28"/>
          <w:szCs w:val="28"/>
          <w:lang w:eastAsia="ru-RU"/>
        </w:rPr>
        <w:lastRenderedPageBreak/>
        <w:t xml:space="preserve">близкого родственника. Перерегистрация семейного захоронения осуществляется при наличии письменного согласия лица, на которое перерегистрируется семейное захоронение.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В случае смерти лица, ответственного за семейное захоронение, заявление о перерегистрации семейного захоронения может быть подано супругом, близким родственником, иным родственником, законным представителем или иным лицом, взявшим на себя обязанность осуществить погребение умершего.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Перерегистрация семейного захоронения осуществляется уполномоченным органом в течение 30 дней с момента поступления заявления о перерегистрации семейного захоронения путем внесения соответствующих изменений в книгу регистрации семейных захоронений.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6.5. Лицо, на имя которого зарегистрировано семейное захоронение, обеспечивает его содержание в надлежащем состоянии в соответствии с разделом 3 настоящего Порядка.</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В случае отсутствия надлежащего ухода за семейным захоронением в течение более трех лет подряд уполномоченный орган направляет лицу, на имя которого зарегистрировано семейное захоронение, письменное предупреждение о необходимости приведения участка земли, находящегося под семейным захоронением, в надлежащий вид и о последствиях неисполнения данного требования.</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В случае неисполнения требования в течение шести месяцев со дня направления письменного предупреждения о приведении участка земли в надлежащий вид уполномоченный орган принимает решение о прекращении использования данного участка земли для семейного захоронения.</w:t>
      </w:r>
    </w:p>
    <w:p w:rsidR="00DE6825" w:rsidRDefault="00DE682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54652" w:rsidRPr="00454652" w:rsidRDefault="00454652" w:rsidP="00454652">
      <w:pPr>
        <w:spacing w:after="0" w:line="240" w:lineRule="auto"/>
        <w:jc w:val="right"/>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lastRenderedPageBreak/>
        <w:t xml:space="preserve">Приложение 1 </w:t>
      </w:r>
    </w:p>
    <w:p w:rsidR="00454652" w:rsidRPr="00454652" w:rsidRDefault="00454652" w:rsidP="00454652">
      <w:pPr>
        <w:spacing w:after="0" w:line="240" w:lineRule="auto"/>
        <w:jc w:val="right"/>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к Порядку</w:t>
      </w: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p w:rsidR="00454652" w:rsidRPr="00454652" w:rsidRDefault="00454652" w:rsidP="00454652">
      <w:pPr>
        <w:spacing w:after="0"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СПРАВКА </w:t>
      </w:r>
    </w:p>
    <w:p w:rsidR="00454652" w:rsidRPr="00454652" w:rsidRDefault="00454652" w:rsidP="00454652">
      <w:pPr>
        <w:spacing w:after="0"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о предоставлении участка для захоронения </w:t>
      </w: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bl>
      <w:tblPr>
        <w:tblW w:w="9045" w:type="dxa"/>
        <w:tblInd w:w="15" w:type="dxa"/>
        <w:tblCellMar>
          <w:left w:w="0" w:type="dxa"/>
          <w:right w:w="0" w:type="dxa"/>
        </w:tblCellMar>
        <w:tblLook w:val="04A0"/>
      </w:tblPr>
      <w:tblGrid>
        <w:gridCol w:w="1052"/>
        <w:gridCol w:w="124"/>
        <w:gridCol w:w="3448"/>
        <w:gridCol w:w="4421"/>
      </w:tblGrid>
      <w:tr w:rsidR="00454652" w:rsidRPr="00454652" w:rsidTr="00F04199">
        <w:tc>
          <w:tcPr>
            <w:tcW w:w="0" w:type="auto"/>
            <w:gridSpan w:val="4"/>
            <w:hideMark/>
          </w:tcPr>
          <w:p w:rsidR="00454652" w:rsidRPr="00454652" w:rsidRDefault="00454652" w:rsidP="00454652">
            <w:pPr>
              <w:spacing w:after="0"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На кладбище _______________________________________________________________ </w:t>
            </w:r>
          </w:p>
          <w:p w:rsidR="00454652" w:rsidRPr="00454652" w:rsidRDefault="00454652" w:rsidP="00454652">
            <w:pPr>
              <w:spacing w:after="0"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Карта _________________ Ряд _______________________________________________ </w:t>
            </w:r>
          </w:p>
          <w:p w:rsidR="00454652" w:rsidRPr="00454652" w:rsidRDefault="00454652" w:rsidP="00454652">
            <w:pPr>
              <w:spacing w:after="0"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Номер и размер предоставляемого участка земли для захоронения умершего </w:t>
            </w:r>
          </w:p>
          <w:p w:rsidR="00454652" w:rsidRPr="00454652" w:rsidRDefault="00454652" w:rsidP="00454652">
            <w:pPr>
              <w:spacing w:after="0"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__________________________________________________________________________ </w:t>
            </w:r>
          </w:p>
          <w:p w:rsidR="00454652" w:rsidRPr="00454652" w:rsidRDefault="00454652" w:rsidP="00454652">
            <w:pPr>
              <w:spacing w:after="0"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(Ф. И. О. умершего) </w:t>
            </w: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__________________________________________________________________________ </w:t>
            </w:r>
          </w:p>
          <w:p w:rsidR="00454652" w:rsidRPr="00454652" w:rsidRDefault="00454652" w:rsidP="00454652">
            <w:pPr>
              <w:spacing w:after="0"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Свидетельство о смерти </w:t>
            </w:r>
          </w:p>
          <w:p w:rsidR="00454652" w:rsidRPr="00454652" w:rsidRDefault="00454652" w:rsidP="00454652">
            <w:pPr>
              <w:spacing w:after="0"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__________________________________________________________________________ </w:t>
            </w:r>
          </w:p>
          <w:p w:rsidR="00454652" w:rsidRPr="00454652" w:rsidRDefault="00454652" w:rsidP="00454652">
            <w:pPr>
              <w:spacing w:after="0"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Дата захоронения </w:t>
            </w:r>
          </w:p>
          <w:p w:rsidR="00454652" w:rsidRPr="00454652" w:rsidRDefault="00454652" w:rsidP="00454652">
            <w:pPr>
              <w:spacing w:after="0"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__________________________________________________________________________ </w:t>
            </w:r>
          </w:p>
          <w:p w:rsidR="00454652" w:rsidRPr="00454652" w:rsidRDefault="00454652" w:rsidP="00454652">
            <w:pPr>
              <w:spacing w:after="0"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Ф.И.О. лица, взявшего на себя обязанность осуществить погребение умершего </w:t>
            </w:r>
          </w:p>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__________________________________________________________________________ </w:t>
            </w:r>
          </w:p>
        </w:tc>
      </w:tr>
      <w:tr w:rsidR="00454652" w:rsidRPr="00454652" w:rsidTr="00F04199">
        <w:tc>
          <w:tcPr>
            <w:tcW w:w="0" w:type="auto"/>
            <w:gridSpan w:val="4"/>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r w:rsidR="00454652" w:rsidRPr="00454652" w:rsidTr="00F04199">
        <w:tc>
          <w:tcPr>
            <w:tcW w:w="0" w:type="auto"/>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М.П. </w:t>
            </w:r>
          </w:p>
        </w:tc>
        <w:tc>
          <w:tcPr>
            <w:tcW w:w="0" w:type="auto"/>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rsidR="00454652" w:rsidRPr="00454652" w:rsidRDefault="00454652" w:rsidP="00454652">
            <w:pPr>
              <w:spacing w:after="105"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Должностное лицо </w:t>
            </w:r>
          </w:p>
        </w:tc>
        <w:tc>
          <w:tcPr>
            <w:tcW w:w="0" w:type="auto"/>
            <w:tcBorders>
              <w:bottom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r w:rsidR="00454652" w:rsidRPr="00454652" w:rsidTr="00F04199">
        <w:tc>
          <w:tcPr>
            <w:tcW w:w="0" w:type="auto"/>
            <w:gridSpan w:val="3"/>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top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(подпись, инициалы, фамилия) </w:t>
            </w:r>
          </w:p>
        </w:tc>
      </w:tr>
      <w:tr w:rsidR="00454652" w:rsidRPr="00454652" w:rsidTr="00F04199">
        <w:tc>
          <w:tcPr>
            <w:tcW w:w="0" w:type="auto"/>
            <w:gridSpan w:val="4"/>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"__"____________ 20__ года </w:t>
            </w:r>
          </w:p>
        </w:tc>
      </w:tr>
    </w:tbl>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p w:rsidR="00454652" w:rsidRPr="00454652" w:rsidRDefault="00454652" w:rsidP="00454652">
      <w:pPr>
        <w:spacing w:after="0" w:line="240" w:lineRule="auto"/>
        <w:jc w:val="right"/>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lastRenderedPageBreak/>
        <w:t xml:space="preserve">Приложение 2 </w:t>
      </w:r>
    </w:p>
    <w:p w:rsidR="00454652" w:rsidRPr="00454652" w:rsidRDefault="00454652" w:rsidP="00454652">
      <w:pPr>
        <w:spacing w:after="0" w:line="240" w:lineRule="auto"/>
        <w:jc w:val="right"/>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к Порядку</w:t>
      </w: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p w:rsidR="00454652" w:rsidRPr="00454652" w:rsidRDefault="00454652" w:rsidP="00454652">
      <w:pPr>
        <w:spacing w:after="0"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КНИГА </w:t>
      </w:r>
    </w:p>
    <w:p w:rsidR="00454652" w:rsidRPr="00454652" w:rsidRDefault="00454652" w:rsidP="00454652">
      <w:pPr>
        <w:spacing w:after="0"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регистрации захоронений </w:t>
      </w: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bl>
      <w:tblPr>
        <w:tblW w:w="10093" w:type="dxa"/>
        <w:tblInd w:w="-701" w:type="dxa"/>
        <w:tblLayout w:type="fixed"/>
        <w:tblCellMar>
          <w:left w:w="0" w:type="dxa"/>
          <w:right w:w="0" w:type="dxa"/>
        </w:tblCellMar>
        <w:tblLook w:val="04A0"/>
      </w:tblPr>
      <w:tblGrid>
        <w:gridCol w:w="702"/>
        <w:gridCol w:w="1024"/>
        <w:gridCol w:w="677"/>
        <w:gridCol w:w="730"/>
        <w:gridCol w:w="759"/>
        <w:gridCol w:w="993"/>
        <w:gridCol w:w="709"/>
        <w:gridCol w:w="851"/>
        <w:gridCol w:w="1078"/>
        <w:gridCol w:w="983"/>
        <w:gridCol w:w="1587"/>
      </w:tblGrid>
      <w:tr w:rsidR="00454652" w:rsidRPr="00454652" w:rsidTr="00F04199">
        <w:tc>
          <w:tcPr>
            <w:tcW w:w="702"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Номер и дата внесения записи </w:t>
            </w:r>
          </w:p>
        </w:tc>
        <w:tc>
          <w:tcPr>
            <w:tcW w:w="1024"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Фамилия, имя, отчество (при наличии) умершего </w:t>
            </w:r>
          </w:p>
        </w:tc>
        <w:tc>
          <w:tcPr>
            <w:tcW w:w="677"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Дата рождения умершего </w:t>
            </w:r>
          </w:p>
        </w:tc>
        <w:tc>
          <w:tcPr>
            <w:tcW w:w="730"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Дата смерти </w:t>
            </w:r>
          </w:p>
        </w:tc>
        <w:tc>
          <w:tcPr>
            <w:tcW w:w="759"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Номер свидетельства о смерти </w:t>
            </w:r>
          </w:p>
        </w:tc>
        <w:tc>
          <w:tcPr>
            <w:tcW w:w="993"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Кем выдано свидетельство </w:t>
            </w:r>
          </w:p>
        </w:tc>
        <w:tc>
          <w:tcPr>
            <w:tcW w:w="709"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Документ о кремации (дата и номер) </w:t>
            </w:r>
          </w:p>
        </w:tc>
        <w:tc>
          <w:tcPr>
            <w:tcW w:w="851"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Дата погребения </w:t>
            </w:r>
          </w:p>
        </w:tc>
        <w:tc>
          <w:tcPr>
            <w:tcW w:w="1078"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Квартал, номер могилы</w:t>
            </w:r>
          </w:p>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(при наличии) </w:t>
            </w:r>
          </w:p>
        </w:tc>
        <w:tc>
          <w:tcPr>
            <w:tcW w:w="983"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Размер отведенного участка земли для погребения </w:t>
            </w:r>
          </w:p>
        </w:tc>
        <w:tc>
          <w:tcPr>
            <w:tcW w:w="1587"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Фамилия, имя, отчество (при наличии) и адрес лица, взявшего на себя обязанность осуществить погребение умершего </w:t>
            </w:r>
          </w:p>
        </w:tc>
      </w:tr>
      <w:tr w:rsidR="00454652" w:rsidRPr="00454652" w:rsidTr="00F04199">
        <w:tc>
          <w:tcPr>
            <w:tcW w:w="702"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1 </w:t>
            </w:r>
          </w:p>
        </w:tc>
        <w:tc>
          <w:tcPr>
            <w:tcW w:w="1024"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2 </w:t>
            </w:r>
          </w:p>
        </w:tc>
        <w:tc>
          <w:tcPr>
            <w:tcW w:w="677"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3 </w:t>
            </w:r>
          </w:p>
        </w:tc>
        <w:tc>
          <w:tcPr>
            <w:tcW w:w="730"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4 </w:t>
            </w:r>
          </w:p>
        </w:tc>
        <w:tc>
          <w:tcPr>
            <w:tcW w:w="759"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5 </w:t>
            </w:r>
          </w:p>
        </w:tc>
        <w:tc>
          <w:tcPr>
            <w:tcW w:w="993"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6 </w:t>
            </w:r>
          </w:p>
        </w:tc>
        <w:tc>
          <w:tcPr>
            <w:tcW w:w="709"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7 </w:t>
            </w:r>
          </w:p>
        </w:tc>
        <w:tc>
          <w:tcPr>
            <w:tcW w:w="851"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8 </w:t>
            </w:r>
          </w:p>
        </w:tc>
        <w:tc>
          <w:tcPr>
            <w:tcW w:w="1078"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9 </w:t>
            </w:r>
          </w:p>
        </w:tc>
        <w:tc>
          <w:tcPr>
            <w:tcW w:w="983"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10 </w:t>
            </w:r>
          </w:p>
        </w:tc>
        <w:tc>
          <w:tcPr>
            <w:tcW w:w="1587"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11 </w:t>
            </w:r>
          </w:p>
        </w:tc>
      </w:tr>
      <w:tr w:rsidR="00454652" w:rsidRPr="00454652" w:rsidTr="00F04199">
        <w:tc>
          <w:tcPr>
            <w:tcW w:w="702"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1024"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677"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730"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759"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993"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983"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1587"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bl>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Default="00454652" w:rsidP="00454652">
      <w:pPr>
        <w:spacing w:after="0" w:line="240" w:lineRule="auto"/>
        <w:jc w:val="both"/>
        <w:rPr>
          <w:rFonts w:ascii="Times New Roman" w:eastAsia="Times New Roman" w:hAnsi="Times New Roman" w:cs="Times New Roman"/>
          <w:sz w:val="24"/>
          <w:szCs w:val="24"/>
          <w:lang w:eastAsia="ru-RU"/>
        </w:rPr>
      </w:pPr>
    </w:p>
    <w:p w:rsidR="007D13BC" w:rsidRDefault="007D13BC" w:rsidP="00454652">
      <w:pPr>
        <w:spacing w:after="0" w:line="240" w:lineRule="auto"/>
        <w:jc w:val="both"/>
        <w:rPr>
          <w:rFonts w:ascii="Times New Roman" w:eastAsia="Times New Roman" w:hAnsi="Times New Roman" w:cs="Times New Roman"/>
          <w:sz w:val="24"/>
          <w:szCs w:val="24"/>
          <w:lang w:eastAsia="ru-RU"/>
        </w:rPr>
      </w:pPr>
    </w:p>
    <w:p w:rsidR="007D13BC" w:rsidRPr="00454652" w:rsidRDefault="007D13BC"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right"/>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lastRenderedPageBreak/>
        <w:t xml:space="preserve">Приложение 3 </w:t>
      </w:r>
    </w:p>
    <w:p w:rsidR="00454652" w:rsidRPr="00454652" w:rsidRDefault="00454652" w:rsidP="00454652">
      <w:pPr>
        <w:spacing w:after="0" w:line="240" w:lineRule="auto"/>
        <w:jc w:val="right"/>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к Порядку</w:t>
      </w: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p w:rsidR="00454652" w:rsidRPr="00454652" w:rsidRDefault="00454652" w:rsidP="00454652">
      <w:pPr>
        <w:spacing w:after="0"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ФОРМА </w:t>
      </w:r>
    </w:p>
    <w:p w:rsidR="00454652" w:rsidRPr="00454652" w:rsidRDefault="00454652" w:rsidP="00454652">
      <w:pPr>
        <w:spacing w:after="0"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удостоверения о захоронении </w:t>
      </w: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bl>
      <w:tblPr>
        <w:tblW w:w="8970" w:type="dxa"/>
        <w:tblInd w:w="15" w:type="dxa"/>
        <w:tblCellMar>
          <w:left w:w="0" w:type="dxa"/>
          <w:right w:w="0" w:type="dxa"/>
        </w:tblCellMar>
        <w:tblLook w:val="04A0"/>
      </w:tblPr>
      <w:tblGrid>
        <w:gridCol w:w="1058"/>
        <w:gridCol w:w="124"/>
        <w:gridCol w:w="3531"/>
        <w:gridCol w:w="4257"/>
      </w:tblGrid>
      <w:tr w:rsidR="00454652" w:rsidRPr="00454652" w:rsidTr="00F04199">
        <w:tc>
          <w:tcPr>
            <w:tcW w:w="0" w:type="auto"/>
            <w:gridSpan w:val="3"/>
            <w:tcBorders>
              <w:top w:val="single" w:sz="6" w:space="0" w:color="000000"/>
              <w:lef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Удостоверение выдано гр-ну (гр-ке) </w:t>
            </w:r>
          </w:p>
        </w:tc>
        <w:tc>
          <w:tcPr>
            <w:tcW w:w="0" w:type="auto"/>
            <w:tcBorders>
              <w:top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r w:rsidR="00454652" w:rsidRPr="00454652" w:rsidTr="00F04199">
        <w:tc>
          <w:tcPr>
            <w:tcW w:w="0" w:type="auto"/>
            <w:gridSpan w:val="3"/>
            <w:tcBorders>
              <w:lef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top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(фамилия, имя, отчество (при наличии) </w:t>
            </w:r>
          </w:p>
        </w:tc>
      </w:tr>
      <w:tr w:rsidR="00454652" w:rsidRPr="00454652" w:rsidTr="00F04199">
        <w:tc>
          <w:tcPr>
            <w:tcW w:w="0" w:type="auto"/>
            <w:gridSpan w:val="4"/>
            <w:tcBorders>
              <w:left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_________________________________________________________________________ </w:t>
            </w:r>
          </w:p>
        </w:tc>
      </w:tr>
      <w:tr w:rsidR="00454652" w:rsidRPr="00454652" w:rsidTr="00F04199">
        <w:tc>
          <w:tcPr>
            <w:tcW w:w="0" w:type="auto"/>
            <w:gridSpan w:val="3"/>
            <w:tcBorders>
              <w:lef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о регистрации захоронения </w:t>
            </w:r>
          </w:p>
        </w:tc>
        <w:tc>
          <w:tcPr>
            <w:tcW w:w="0" w:type="auto"/>
            <w:tcBorders>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r w:rsidR="00454652" w:rsidRPr="00454652" w:rsidTr="00F04199">
        <w:tc>
          <w:tcPr>
            <w:tcW w:w="0" w:type="auto"/>
            <w:gridSpan w:val="3"/>
            <w:tcBorders>
              <w:lef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top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(фамилия, имя, отчество (при наличии) </w:t>
            </w:r>
          </w:p>
        </w:tc>
      </w:tr>
      <w:tr w:rsidR="00454652" w:rsidRPr="00454652" w:rsidTr="00F04199">
        <w:tc>
          <w:tcPr>
            <w:tcW w:w="0" w:type="auto"/>
            <w:gridSpan w:val="4"/>
            <w:tcBorders>
              <w:left w:val="single" w:sz="6" w:space="0" w:color="000000"/>
              <w:right w:val="single" w:sz="6" w:space="0" w:color="000000"/>
            </w:tcBorders>
            <w:hideMark/>
          </w:tcPr>
          <w:p w:rsidR="00454652" w:rsidRPr="00454652" w:rsidRDefault="00454652" w:rsidP="00454652">
            <w:pPr>
              <w:spacing w:after="0"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"__"_______________ 20__ года </w:t>
            </w:r>
          </w:p>
          <w:p w:rsidR="00454652" w:rsidRPr="00454652" w:rsidRDefault="00454652" w:rsidP="00454652">
            <w:pPr>
              <w:spacing w:after="0"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на ______________________________________________________________________ </w:t>
            </w:r>
          </w:p>
          <w:p w:rsidR="00454652" w:rsidRPr="00454652" w:rsidRDefault="00454652" w:rsidP="00454652">
            <w:pPr>
              <w:spacing w:after="0"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(наименование кладбища) </w:t>
            </w:r>
          </w:p>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Карта ________________, могила </w:t>
            </w:r>
            <w:r w:rsidR="00BF21CA">
              <w:rPr>
                <w:rFonts w:ascii="Times New Roman" w:eastAsia="Times New Roman" w:hAnsi="Times New Roman" w:cs="Times New Roman"/>
                <w:sz w:val="24"/>
                <w:szCs w:val="24"/>
                <w:lang w:eastAsia="ru-RU"/>
              </w:rPr>
              <w:t>№</w:t>
            </w:r>
            <w:r w:rsidRPr="00454652">
              <w:rPr>
                <w:rFonts w:ascii="Times New Roman" w:eastAsia="Times New Roman" w:hAnsi="Times New Roman" w:cs="Times New Roman"/>
                <w:sz w:val="24"/>
                <w:szCs w:val="24"/>
                <w:lang w:eastAsia="ru-RU"/>
              </w:rPr>
              <w:t xml:space="preserve"> ___________________ </w:t>
            </w:r>
          </w:p>
        </w:tc>
      </w:tr>
      <w:tr w:rsidR="00454652" w:rsidRPr="00454652" w:rsidTr="00F04199">
        <w:tc>
          <w:tcPr>
            <w:tcW w:w="0" w:type="auto"/>
            <w:tcBorders>
              <w:lef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М.П. </w:t>
            </w:r>
          </w:p>
        </w:tc>
        <w:tc>
          <w:tcPr>
            <w:tcW w:w="0" w:type="auto"/>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rsidR="00454652" w:rsidRPr="00454652" w:rsidRDefault="00454652" w:rsidP="00454652">
            <w:pPr>
              <w:spacing w:after="105"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Должностное лицо </w:t>
            </w:r>
          </w:p>
        </w:tc>
        <w:tc>
          <w:tcPr>
            <w:tcW w:w="0" w:type="auto"/>
            <w:tcBorders>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r w:rsidR="00454652" w:rsidRPr="00454652" w:rsidTr="00F04199">
        <w:tc>
          <w:tcPr>
            <w:tcW w:w="0" w:type="auto"/>
            <w:tcBorders>
              <w:lef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top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(подпись, инициалы, фамилия) </w:t>
            </w:r>
          </w:p>
        </w:tc>
      </w:tr>
      <w:tr w:rsidR="00454652" w:rsidRPr="00454652" w:rsidTr="00F04199">
        <w:tc>
          <w:tcPr>
            <w:tcW w:w="0" w:type="auto"/>
            <w:gridSpan w:val="4"/>
            <w:tcBorders>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"__"______________ 20__ года </w:t>
            </w:r>
          </w:p>
        </w:tc>
      </w:tr>
    </w:tbl>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bl>
      <w:tblPr>
        <w:tblW w:w="8955" w:type="dxa"/>
        <w:tblInd w:w="15" w:type="dxa"/>
        <w:tblCellMar>
          <w:left w:w="0" w:type="dxa"/>
          <w:right w:w="0" w:type="dxa"/>
        </w:tblCellMar>
        <w:tblLook w:val="04A0"/>
      </w:tblPr>
      <w:tblGrid>
        <w:gridCol w:w="1055"/>
        <w:gridCol w:w="122"/>
        <w:gridCol w:w="3401"/>
        <w:gridCol w:w="4377"/>
      </w:tblGrid>
      <w:tr w:rsidR="00454652" w:rsidRPr="00454652" w:rsidTr="00F04199">
        <w:tc>
          <w:tcPr>
            <w:tcW w:w="0" w:type="auto"/>
            <w:gridSpan w:val="4"/>
            <w:tcBorders>
              <w:top w:val="single" w:sz="6" w:space="0" w:color="000000"/>
              <w:left w:val="single" w:sz="6" w:space="0" w:color="000000"/>
              <w:right w:val="single" w:sz="6" w:space="0" w:color="000000"/>
            </w:tcBorders>
            <w:hideMark/>
          </w:tcPr>
          <w:p w:rsidR="00454652" w:rsidRPr="00454652" w:rsidRDefault="00454652" w:rsidP="00454652">
            <w:pPr>
              <w:spacing w:after="0"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Намогильное сооружение установлено и зарегистрировано "__"_________ 20__ года </w:t>
            </w:r>
          </w:p>
          <w:p w:rsidR="00454652" w:rsidRPr="00454652" w:rsidRDefault="00454652" w:rsidP="00454652">
            <w:pPr>
              <w:spacing w:after="0"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_________________________________________________________________________ </w:t>
            </w:r>
          </w:p>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(материал намогильного сооружения) </w:t>
            </w:r>
          </w:p>
        </w:tc>
      </w:tr>
      <w:tr w:rsidR="00454652" w:rsidRPr="00454652" w:rsidTr="00F04199">
        <w:tc>
          <w:tcPr>
            <w:tcW w:w="0" w:type="auto"/>
            <w:tcBorders>
              <w:lef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М.П. </w:t>
            </w:r>
          </w:p>
        </w:tc>
        <w:tc>
          <w:tcPr>
            <w:tcW w:w="0" w:type="auto"/>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rsidR="00454652" w:rsidRPr="00454652" w:rsidRDefault="00454652" w:rsidP="00454652">
            <w:pPr>
              <w:spacing w:after="105"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Должностное лицо </w:t>
            </w:r>
          </w:p>
        </w:tc>
        <w:tc>
          <w:tcPr>
            <w:tcW w:w="0" w:type="auto"/>
            <w:tcBorders>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r w:rsidR="00454652" w:rsidRPr="00454652" w:rsidTr="00F04199">
        <w:tc>
          <w:tcPr>
            <w:tcW w:w="0" w:type="auto"/>
            <w:tcBorders>
              <w:lef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gridSpan w:val="2"/>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top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(подпись, инициалы, фамилия) </w:t>
            </w:r>
          </w:p>
        </w:tc>
      </w:tr>
      <w:tr w:rsidR="00454652" w:rsidRPr="00454652" w:rsidTr="00F04199">
        <w:tc>
          <w:tcPr>
            <w:tcW w:w="0" w:type="auto"/>
            <w:gridSpan w:val="4"/>
            <w:tcBorders>
              <w:left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r w:rsidR="00454652" w:rsidRPr="00454652" w:rsidTr="00F04199">
        <w:tc>
          <w:tcPr>
            <w:tcW w:w="0" w:type="auto"/>
            <w:gridSpan w:val="4"/>
            <w:tcBorders>
              <w:left w:val="single" w:sz="6" w:space="0" w:color="000000"/>
              <w:right w:val="single" w:sz="6" w:space="0" w:color="000000"/>
            </w:tcBorders>
            <w:hideMark/>
          </w:tcPr>
          <w:p w:rsidR="00454652" w:rsidRPr="00454652" w:rsidRDefault="00454652" w:rsidP="00454652">
            <w:pPr>
              <w:spacing w:after="0"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Зарегистрировано захоронение в могилу </w:t>
            </w:r>
            <w:r w:rsidR="00BF21CA">
              <w:rPr>
                <w:rFonts w:ascii="Times New Roman" w:eastAsia="Times New Roman" w:hAnsi="Times New Roman" w:cs="Times New Roman"/>
                <w:sz w:val="24"/>
                <w:szCs w:val="24"/>
                <w:lang w:eastAsia="ru-RU"/>
              </w:rPr>
              <w:t>№</w:t>
            </w:r>
            <w:r w:rsidRPr="00454652">
              <w:rPr>
                <w:rFonts w:ascii="Times New Roman" w:eastAsia="Times New Roman" w:hAnsi="Times New Roman" w:cs="Times New Roman"/>
                <w:sz w:val="24"/>
                <w:szCs w:val="24"/>
                <w:lang w:eastAsia="ru-RU"/>
              </w:rPr>
              <w:t xml:space="preserve"> ___________, квартал _________________ </w:t>
            </w:r>
          </w:p>
          <w:p w:rsidR="00454652" w:rsidRPr="00454652" w:rsidRDefault="00454652" w:rsidP="00454652">
            <w:pPr>
              <w:spacing w:after="0"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_________________________________________________________________________ </w:t>
            </w:r>
          </w:p>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(фамилия, имя, отчество (при наличии) </w:t>
            </w:r>
          </w:p>
        </w:tc>
      </w:tr>
      <w:tr w:rsidR="00454652" w:rsidRPr="00454652" w:rsidTr="00F04199">
        <w:tc>
          <w:tcPr>
            <w:tcW w:w="0" w:type="auto"/>
            <w:tcBorders>
              <w:lef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М.П. </w:t>
            </w:r>
          </w:p>
        </w:tc>
        <w:tc>
          <w:tcPr>
            <w:tcW w:w="0" w:type="auto"/>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rsidR="00454652" w:rsidRPr="00454652" w:rsidRDefault="00454652" w:rsidP="00454652">
            <w:pPr>
              <w:spacing w:after="105"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Должностное лицо </w:t>
            </w:r>
          </w:p>
        </w:tc>
        <w:tc>
          <w:tcPr>
            <w:tcW w:w="0" w:type="auto"/>
            <w:tcBorders>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r w:rsidR="00454652" w:rsidRPr="00454652" w:rsidTr="00F04199">
        <w:tc>
          <w:tcPr>
            <w:tcW w:w="0" w:type="auto"/>
            <w:tcBorders>
              <w:lef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top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(подпись, инициалы, фамилия) </w:t>
            </w:r>
          </w:p>
        </w:tc>
      </w:tr>
      <w:tr w:rsidR="00454652" w:rsidRPr="00454652" w:rsidTr="00F04199">
        <w:tc>
          <w:tcPr>
            <w:tcW w:w="0" w:type="auto"/>
            <w:gridSpan w:val="4"/>
            <w:tcBorders>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"__"_____________ 20__ года </w:t>
            </w:r>
          </w:p>
        </w:tc>
      </w:tr>
    </w:tbl>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Default="00454652" w:rsidP="00454652">
      <w:pPr>
        <w:spacing w:after="0" w:line="240" w:lineRule="auto"/>
        <w:jc w:val="both"/>
        <w:rPr>
          <w:rFonts w:ascii="Times New Roman" w:eastAsia="Times New Roman" w:hAnsi="Times New Roman" w:cs="Times New Roman"/>
          <w:sz w:val="24"/>
          <w:szCs w:val="24"/>
          <w:lang w:eastAsia="ru-RU"/>
        </w:rPr>
      </w:pPr>
    </w:p>
    <w:p w:rsidR="007D13BC" w:rsidRDefault="007D13BC" w:rsidP="00454652">
      <w:pPr>
        <w:spacing w:after="0" w:line="240" w:lineRule="auto"/>
        <w:jc w:val="both"/>
        <w:rPr>
          <w:rFonts w:ascii="Times New Roman" w:eastAsia="Times New Roman" w:hAnsi="Times New Roman" w:cs="Times New Roman"/>
          <w:sz w:val="24"/>
          <w:szCs w:val="24"/>
          <w:lang w:eastAsia="ru-RU"/>
        </w:rPr>
      </w:pPr>
    </w:p>
    <w:p w:rsidR="007D13BC" w:rsidRPr="00454652" w:rsidRDefault="007D13BC"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jc w:val="right"/>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lastRenderedPageBreak/>
        <w:t xml:space="preserve">Приложение 4 </w:t>
      </w:r>
    </w:p>
    <w:p w:rsidR="00454652" w:rsidRPr="00454652" w:rsidRDefault="00454652" w:rsidP="00454652">
      <w:pPr>
        <w:spacing w:after="0" w:line="240" w:lineRule="auto"/>
        <w:jc w:val="right"/>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к Порядку </w:t>
      </w: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p w:rsidR="00454652" w:rsidRPr="00454652" w:rsidRDefault="00454652" w:rsidP="00454652">
      <w:pPr>
        <w:spacing w:after="0"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КНИГА </w:t>
      </w:r>
    </w:p>
    <w:p w:rsidR="00454652" w:rsidRPr="00454652" w:rsidRDefault="00454652" w:rsidP="00454652">
      <w:pPr>
        <w:spacing w:after="0"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регистрации семейного захоронения </w:t>
      </w: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bl>
      <w:tblPr>
        <w:tblW w:w="11063" w:type="dxa"/>
        <w:tblInd w:w="-1126" w:type="dxa"/>
        <w:tblLayout w:type="fixed"/>
        <w:tblCellMar>
          <w:left w:w="0" w:type="dxa"/>
          <w:right w:w="0" w:type="dxa"/>
        </w:tblCellMar>
        <w:tblLook w:val="04A0"/>
      </w:tblPr>
      <w:tblGrid>
        <w:gridCol w:w="705"/>
        <w:gridCol w:w="851"/>
        <w:gridCol w:w="851"/>
        <w:gridCol w:w="851"/>
        <w:gridCol w:w="1134"/>
        <w:gridCol w:w="1562"/>
        <w:gridCol w:w="709"/>
        <w:gridCol w:w="569"/>
        <w:gridCol w:w="710"/>
        <w:gridCol w:w="850"/>
        <w:gridCol w:w="710"/>
        <w:gridCol w:w="710"/>
        <w:gridCol w:w="851"/>
      </w:tblGrid>
      <w:tr w:rsidR="00454652" w:rsidRPr="00454652" w:rsidTr="00F04199">
        <w:tc>
          <w:tcPr>
            <w:tcW w:w="705" w:type="dxa"/>
            <w:vMerge w:val="restart"/>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Номер и дата внесения записи </w:t>
            </w:r>
          </w:p>
        </w:tc>
        <w:tc>
          <w:tcPr>
            <w:tcW w:w="851" w:type="dxa"/>
            <w:vMerge w:val="restart"/>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Номер и дата правового акта о создании семейного захоронения </w:t>
            </w:r>
          </w:p>
        </w:tc>
        <w:tc>
          <w:tcPr>
            <w:tcW w:w="851" w:type="dxa"/>
            <w:vMerge w:val="restart"/>
            <w:tcBorders>
              <w:top w:val="single" w:sz="6" w:space="0" w:color="000000"/>
              <w:left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Место нахождения семейного захоронения </w:t>
            </w:r>
          </w:p>
          <w:p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Номер могилы </w:t>
            </w:r>
          </w:p>
        </w:tc>
        <w:tc>
          <w:tcPr>
            <w:tcW w:w="851" w:type="dxa"/>
            <w:vMerge w:val="restart"/>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Размер участка, предоставленного для создания семейного захоронения </w:t>
            </w:r>
          </w:p>
        </w:tc>
        <w:tc>
          <w:tcPr>
            <w:tcW w:w="1134" w:type="dxa"/>
            <w:vMerge w:val="restart"/>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Ф.И.О. лица, которому предоставлен участок (перерегистрирован) для создания семейного захоронения </w:t>
            </w:r>
          </w:p>
        </w:tc>
        <w:tc>
          <w:tcPr>
            <w:tcW w:w="1562" w:type="dxa"/>
            <w:vMerge w:val="restart"/>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Паспортные данные, место регистрации, контактные телефоны лица, которому предоставлен (перерегистрирован) участок для создания семейного захоронения </w:t>
            </w:r>
          </w:p>
        </w:tc>
        <w:tc>
          <w:tcPr>
            <w:tcW w:w="5109" w:type="dxa"/>
            <w:gridSpan w:val="7"/>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tabs>
                <w:tab w:val="left" w:pos="4961"/>
              </w:tabs>
              <w:spacing w:after="105" w:line="240" w:lineRule="auto"/>
              <w:jc w:val="center"/>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Данные о произведенных погребениях </w:t>
            </w:r>
          </w:p>
        </w:tc>
      </w:tr>
      <w:tr w:rsidR="00454652" w:rsidRPr="00454652" w:rsidTr="00F04199">
        <w:tc>
          <w:tcPr>
            <w:tcW w:w="705" w:type="dxa"/>
            <w:vMerge/>
            <w:tcBorders>
              <w:top w:val="single" w:sz="6" w:space="0" w:color="000000"/>
              <w:left w:val="single" w:sz="6" w:space="0" w:color="000000"/>
              <w:bottom w:val="single" w:sz="6" w:space="0" w:color="000000"/>
              <w:right w:val="single" w:sz="6" w:space="0" w:color="000000"/>
            </w:tcBorders>
            <w:vAlign w:val="center"/>
            <w:hideMark/>
          </w:tcPr>
          <w:p w:rsidR="00454652" w:rsidRPr="00454652" w:rsidRDefault="00454652" w:rsidP="00454652">
            <w:pPr>
              <w:spacing w:after="0" w:line="240" w:lineRule="auto"/>
              <w:rPr>
                <w:rFonts w:ascii="Times New Roman" w:eastAsia="Times New Roman" w:hAnsi="Times New Roman" w:cs="Times New Roman"/>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454652" w:rsidRPr="00454652" w:rsidRDefault="00454652" w:rsidP="00454652">
            <w:pPr>
              <w:spacing w:after="0" w:line="240" w:lineRule="auto"/>
              <w:rPr>
                <w:rFonts w:ascii="Times New Roman" w:eastAsia="Times New Roman" w:hAnsi="Times New Roman" w:cs="Times New Roman"/>
                <w:lang w:eastAsia="ru-RU"/>
              </w:rPr>
            </w:pPr>
          </w:p>
        </w:tc>
        <w:tc>
          <w:tcPr>
            <w:tcW w:w="851" w:type="dxa"/>
            <w:vMerge/>
            <w:tcBorders>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454652" w:rsidRPr="00454652" w:rsidRDefault="00454652" w:rsidP="00454652">
            <w:pPr>
              <w:spacing w:after="0" w:line="240" w:lineRule="auto"/>
              <w:rPr>
                <w:rFonts w:ascii="Times New Roman" w:eastAsia="Times New Roman" w:hAnsi="Times New Roman" w:cs="Times New Roman"/>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454652" w:rsidRPr="00454652" w:rsidRDefault="00454652" w:rsidP="00454652">
            <w:pPr>
              <w:spacing w:after="0" w:line="240" w:lineRule="auto"/>
              <w:rPr>
                <w:rFonts w:ascii="Times New Roman" w:eastAsia="Times New Roman" w:hAnsi="Times New Roman" w:cs="Times New Roman"/>
                <w:lang w:eastAsia="ru-RU"/>
              </w:rPr>
            </w:pPr>
          </w:p>
        </w:tc>
        <w:tc>
          <w:tcPr>
            <w:tcW w:w="1562" w:type="dxa"/>
            <w:vMerge/>
            <w:tcBorders>
              <w:top w:val="single" w:sz="6" w:space="0" w:color="000000"/>
              <w:left w:val="single" w:sz="6" w:space="0" w:color="000000"/>
              <w:bottom w:val="single" w:sz="6" w:space="0" w:color="000000"/>
              <w:right w:val="single" w:sz="6" w:space="0" w:color="000000"/>
            </w:tcBorders>
            <w:vAlign w:val="center"/>
            <w:hideMark/>
          </w:tcPr>
          <w:p w:rsidR="00454652" w:rsidRPr="00454652" w:rsidRDefault="00454652" w:rsidP="00454652">
            <w:pPr>
              <w:spacing w:after="0" w:line="240" w:lineRule="auto"/>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Ф.И.О. умершего </w:t>
            </w:r>
          </w:p>
        </w:tc>
        <w:tc>
          <w:tcPr>
            <w:tcW w:w="569"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Дата рождения </w:t>
            </w:r>
          </w:p>
        </w:tc>
        <w:tc>
          <w:tcPr>
            <w:tcW w:w="710"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Дата смерти </w:t>
            </w:r>
          </w:p>
        </w:tc>
        <w:tc>
          <w:tcPr>
            <w:tcW w:w="850"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Номер свидетельства о смерти, выданного ЗАГСом</w:t>
            </w:r>
          </w:p>
        </w:tc>
        <w:tc>
          <w:tcPr>
            <w:tcW w:w="710"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Наименование ЗАГСа, выдавшего свидетельство </w:t>
            </w:r>
          </w:p>
        </w:tc>
        <w:tc>
          <w:tcPr>
            <w:tcW w:w="710"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Дата погребения </w:t>
            </w:r>
          </w:p>
        </w:tc>
        <w:tc>
          <w:tcPr>
            <w:tcW w:w="851"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Документ о кремации (дата и номер) </w:t>
            </w:r>
          </w:p>
        </w:tc>
      </w:tr>
      <w:tr w:rsidR="00454652" w:rsidRPr="00454652" w:rsidTr="00F04199">
        <w:tc>
          <w:tcPr>
            <w:tcW w:w="705"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1 </w:t>
            </w:r>
          </w:p>
        </w:tc>
        <w:tc>
          <w:tcPr>
            <w:tcW w:w="851"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2 </w:t>
            </w:r>
          </w:p>
        </w:tc>
        <w:tc>
          <w:tcPr>
            <w:tcW w:w="851"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3 </w:t>
            </w:r>
          </w:p>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4 </w:t>
            </w:r>
          </w:p>
        </w:tc>
        <w:tc>
          <w:tcPr>
            <w:tcW w:w="1134"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5 </w:t>
            </w:r>
          </w:p>
        </w:tc>
        <w:tc>
          <w:tcPr>
            <w:tcW w:w="1562"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6 </w:t>
            </w:r>
          </w:p>
        </w:tc>
        <w:tc>
          <w:tcPr>
            <w:tcW w:w="709"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7 </w:t>
            </w:r>
          </w:p>
        </w:tc>
        <w:tc>
          <w:tcPr>
            <w:tcW w:w="569"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8 </w:t>
            </w:r>
          </w:p>
        </w:tc>
        <w:tc>
          <w:tcPr>
            <w:tcW w:w="710"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9 </w:t>
            </w:r>
          </w:p>
        </w:tc>
        <w:tc>
          <w:tcPr>
            <w:tcW w:w="850"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10 </w:t>
            </w:r>
          </w:p>
        </w:tc>
        <w:tc>
          <w:tcPr>
            <w:tcW w:w="710"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11 </w:t>
            </w:r>
          </w:p>
        </w:tc>
        <w:tc>
          <w:tcPr>
            <w:tcW w:w="710"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12 </w:t>
            </w:r>
          </w:p>
        </w:tc>
        <w:tc>
          <w:tcPr>
            <w:tcW w:w="851"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13 </w:t>
            </w:r>
          </w:p>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p>
        </w:tc>
      </w:tr>
    </w:tbl>
    <w:p w:rsidR="00DE6825" w:rsidRDefault="00DE682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54652" w:rsidRPr="00454652" w:rsidRDefault="00454652" w:rsidP="00454652">
      <w:pPr>
        <w:spacing w:after="0" w:line="240" w:lineRule="auto"/>
        <w:jc w:val="right"/>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lastRenderedPageBreak/>
        <w:t xml:space="preserve">Приложение 5 </w:t>
      </w:r>
    </w:p>
    <w:p w:rsidR="00454652" w:rsidRPr="00454652" w:rsidRDefault="00454652" w:rsidP="00454652">
      <w:pPr>
        <w:spacing w:after="0" w:line="240" w:lineRule="auto"/>
        <w:jc w:val="right"/>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к Порядку </w:t>
      </w: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p w:rsidR="00454652" w:rsidRPr="00454652" w:rsidRDefault="00454652" w:rsidP="00454652">
      <w:pPr>
        <w:spacing w:after="0"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УДОСТОВЕРЕНИЕ </w:t>
      </w:r>
    </w:p>
    <w:p w:rsidR="00454652" w:rsidRPr="00454652" w:rsidRDefault="00454652" w:rsidP="00454652">
      <w:pPr>
        <w:spacing w:after="0"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семейного захоронения </w:t>
      </w: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bl>
      <w:tblPr>
        <w:tblW w:w="9090" w:type="dxa"/>
        <w:tblInd w:w="15" w:type="dxa"/>
        <w:tblCellMar>
          <w:left w:w="0" w:type="dxa"/>
          <w:right w:w="0" w:type="dxa"/>
        </w:tblCellMar>
        <w:tblLook w:val="04A0"/>
      </w:tblPr>
      <w:tblGrid>
        <w:gridCol w:w="3149"/>
        <w:gridCol w:w="92"/>
        <w:gridCol w:w="2558"/>
        <w:gridCol w:w="3291"/>
      </w:tblGrid>
      <w:tr w:rsidR="00454652" w:rsidRPr="00454652" w:rsidTr="00F04199">
        <w:tc>
          <w:tcPr>
            <w:tcW w:w="0" w:type="auto"/>
            <w:gridSpan w:val="4"/>
            <w:tcBorders>
              <w:top w:val="single" w:sz="6" w:space="0" w:color="000000"/>
              <w:left w:val="single" w:sz="6" w:space="0" w:color="000000"/>
              <w:right w:val="single" w:sz="6" w:space="0" w:color="000000"/>
            </w:tcBorders>
            <w:hideMark/>
          </w:tcPr>
          <w:p w:rsidR="00454652" w:rsidRPr="00454652" w:rsidRDefault="00454652" w:rsidP="00454652">
            <w:pPr>
              <w:spacing w:after="0"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Выдано гр-ну (гр-ке) ________________________________________________________ </w:t>
            </w:r>
          </w:p>
          <w:p w:rsidR="00454652" w:rsidRPr="00454652" w:rsidRDefault="00454652" w:rsidP="00454652">
            <w:pPr>
              <w:spacing w:after="0"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__________________________________________________________________________ </w:t>
            </w:r>
          </w:p>
          <w:p w:rsidR="00454652" w:rsidRPr="00454652" w:rsidRDefault="00454652" w:rsidP="00454652">
            <w:pPr>
              <w:spacing w:after="0"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(фамилия, имя, отчество (при наличии) </w:t>
            </w: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о создании семейного захоронения на основании ___________________________ от "__"___________ 20__ года </w:t>
            </w:r>
            <w:r w:rsidR="00BF21CA">
              <w:rPr>
                <w:rFonts w:ascii="Times New Roman" w:eastAsia="Times New Roman" w:hAnsi="Times New Roman" w:cs="Times New Roman"/>
                <w:sz w:val="24"/>
                <w:szCs w:val="24"/>
                <w:lang w:eastAsia="ru-RU"/>
              </w:rPr>
              <w:t>№</w:t>
            </w:r>
            <w:r w:rsidRPr="00454652">
              <w:rPr>
                <w:rFonts w:ascii="Times New Roman" w:eastAsia="Times New Roman" w:hAnsi="Times New Roman" w:cs="Times New Roman"/>
                <w:sz w:val="24"/>
                <w:szCs w:val="24"/>
                <w:lang w:eastAsia="ru-RU"/>
              </w:rPr>
              <w:t xml:space="preserve"> __________ </w:t>
            </w:r>
          </w:p>
          <w:p w:rsidR="00454652" w:rsidRPr="00454652" w:rsidRDefault="00454652" w:rsidP="00454652">
            <w:pPr>
              <w:spacing w:after="0"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на кладбище _______________________________________________________________ </w:t>
            </w:r>
          </w:p>
          <w:p w:rsidR="00454652" w:rsidRPr="00454652" w:rsidRDefault="00454652" w:rsidP="00454652">
            <w:pPr>
              <w:spacing w:after="0"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Карта </w:t>
            </w:r>
            <w:r w:rsidR="00BF21CA">
              <w:rPr>
                <w:rFonts w:ascii="Times New Roman" w:eastAsia="Times New Roman" w:hAnsi="Times New Roman" w:cs="Times New Roman"/>
                <w:sz w:val="24"/>
                <w:szCs w:val="24"/>
                <w:lang w:eastAsia="ru-RU"/>
              </w:rPr>
              <w:t>№</w:t>
            </w:r>
            <w:r w:rsidRPr="00454652">
              <w:rPr>
                <w:rFonts w:ascii="Times New Roman" w:eastAsia="Times New Roman" w:hAnsi="Times New Roman" w:cs="Times New Roman"/>
                <w:sz w:val="24"/>
                <w:szCs w:val="24"/>
                <w:lang w:eastAsia="ru-RU"/>
              </w:rPr>
              <w:t xml:space="preserve"> ______________________________, могила </w:t>
            </w:r>
            <w:r w:rsidR="00BF21CA">
              <w:rPr>
                <w:rFonts w:ascii="Times New Roman" w:eastAsia="Times New Roman" w:hAnsi="Times New Roman" w:cs="Times New Roman"/>
                <w:sz w:val="24"/>
                <w:szCs w:val="24"/>
                <w:lang w:eastAsia="ru-RU"/>
              </w:rPr>
              <w:t>№</w:t>
            </w:r>
            <w:r w:rsidRPr="00454652">
              <w:rPr>
                <w:rFonts w:ascii="Times New Roman" w:eastAsia="Times New Roman" w:hAnsi="Times New Roman" w:cs="Times New Roman"/>
                <w:sz w:val="24"/>
                <w:szCs w:val="24"/>
                <w:lang w:eastAsia="ru-RU"/>
              </w:rPr>
              <w:t xml:space="preserve"> ___________________________ </w:t>
            </w:r>
          </w:p>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М.П. </w:t>
            </w:r>
          </w:p>
        </w:tc>
      </w:tr>
      <w:tr w:rsidR="00454652" w:rsidRPr="00454652" w:rsidTr="00F04199">
        <w:tc>
          <w:tcPr>
            <w:tcW w:w="0" w:type="auto"/>
            <w:tcBorders>
              <w:lef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 20__ года </w:t>
            </w:r>
          </w:p>
        </w:tc>
        <w:tc>
          <w:tcPr>
            <w:tcW w:w="0" w:type="auto"/>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Должностное лицо </w:t>
            </w:r>
          </w:p>
        </w:tc>
        <w:tc>
          <w:tcPr>
            <w:tcW w:w="0" w:type="auto"/>
            <w:tcBorders>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r w:rsidR="00454652" w:rsidRPr="00454652" w:rsidTr="00F04199">
        <w:tc>
          <w:tcPr>
            <w:tcW w:w="0" w:type="auto"/>
            <w:tcBorders>
              <w:left w:val="single" w:sz="6" w:space="0" w:color="000000"/>
              <w:bottom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bottom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bottom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top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(подпись, инициалы, фамилия) </w:t>
            </w:r>
          </w:p>
        </w:tc>
      </w:tr>
    </w:tbl>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bl>
      <w:tblPr>
        <w:tblW w:w="9045" w:type="dxa"/>
        <w:tblInd w:w="15" w:type="dxa"/>
        <w:tblCellMar>
          <w:left w:w="0" w:type="dxa"/>
          <w:right w:w="0" w:type="dxa"/>
        </w:tblCellMar>
        <w:tblLook w:val="04A0"/>
      </w:tblPr>
      <w:tblGrid>
        <w:gridCol w:w="3065"/>
        <w:gridCol w:w="81"/>
        <w:gridCol w:w="2401"/>
        <w:gridCol w:w="3498"/>
      </w:tblGrid>
      <w:tr w:rsidR="00454652" w:rsidRPr="00454652" w:rsidTr="00F04199">
        <w:tc>
          <w:tcPr>
            <w:tcW w:w="0" w:type="auto"/>
            <w:tcBorders>
              <w:top w:val="single" w:sz="6" w:space="0" w:color="000000"/>
              <w:lef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Произведено погребение </w:t>
            </w:r>
          </w:p>
        </w:tc>
        <w:tc>
          <w:tcPr>
            <w:tcW w:w="0" w:type="auto"/>
            <w:gridSpan w:val="3"/>
            <w:tcBorders>
              <w:top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r w:rsidR="00454652" w:rsidRPr="00454652" w:rsidTr="00F04199">
        <w:tc>
          <w:tcPr>
            <w:tcW w:w="0" w:type="auto"/>
            <w:tcBorders>
              <w:lef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gridSpan w:val="3"/>
            <w:tcBorders>
              <w:top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(фамилия, имя, отчество (при наличии) </w:t>
            </w:r>
          </w:p>
        </w:tc>
      </w:tr>
      <w:tr w:rsidR="00454652" w:rsidRPr="00454652" w:rsidTr="00F04199">
        <w:tc>
          <w:tcPr>
            <w:tcW w:w="0" w:type="auto"/>
            <w:gridSpan w:val="4"/>
            <w:tcBorders>
              <w:left w:val="single" w:sz="6" w:space="0" w:color="000000"/>
              <w:right w:val="single" w:sz="6" w:space="0" w:color="000000"/>
            </w:tcBorders>
            <w:hideMark/>
          </w:tcPr>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"__"___________ 20__ года, о чем сделана запись в книге регистрации семейного захоронения номер _____________ </w:t>
            </w:r>
          </w:p>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М.П. </w:t>
            </w:r>
          </w:p>
        </w:tc>
      </w:tr>
      <w:tr w:rsidR="00454652" w:rsidRPr="00454652" w:rsidTr="00F04199">
        <w:tc>
          <w:tcPr>
            <w:tcW w:w="0" w:type="auto"/>
            <w:tcBorders>
              <w:lef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 20__ года </w:t>
            </w:r>
          </w:p>
        </w:tc>
        <w:tc>
          <w:tcPr>
            <w:tcW w:w="0" w:type="auto"/>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Должностное лицо </w:t>
            </w:r>
          </w:p>
        </w:tc>
        <w:tc>
          <w:tcPr>
            <w:tcW w:w="0" w:type="auto"/>
            <w:tcBorders>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r w:rsidR="00454652" w:rsidRPr="00454652" w:rsidTr="00F04199">
        <w:tc>
          <w:tcPr>
            <w:tcW w:w="0" w:type="auto"/>
            <w:tcBorders>
              <w:left w:val="single" w:sz="6" w:space="0" w:color="000000"/>
              <w:bottom w:val="single" w:sz="4" w:space="0" w:color="auto"/>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bottom w:val="single" w:sz="4" w:space="0" w:color="auto"/>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top w:val="single" w:sz="6" w:space="0" w:color="000000"/>
              <w:bottom w:val="single" w:sz="4" w:space="0" w:color="auto"/>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(подпись, инициалы, фамилия) </w:t>
            </w:r>
          </w:p>
        </w:tc>
      </w:tr>
    </w:tbl>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bl>
      <w:tblPr>
        <w:tblW w:w="9045" w:type="dxa"/>
        <w:tblInd w:w="15" w:type="dxa"/>
        <w:tblCellMar>
          <w:left w:w="0" w:type="dxa"/>
          <w:right w:w="0" w:type="dxa"/>
        </w:tblCellMar>
        <w:tblLook w:val="04A0"/>
      </w:tblPr>
      <w:tblGrid>
        <w:gridCol w:w="3065"/>
        <w:gridCol w:w="81"/>
        <w:gridCol w:w="2401"/>
        <w:gridCol w:w="3498"/>
      </w:tblGrid>
      <w:tr w:rsidR="00454652" w:rsidRPr="00454652" w:rsidTr="00F04199">
        <w:tc>
          <w:tcPr>
            <w:tcW w:w="0" w:type="auto"/>
            <w:tcBorders>
              <w:top w:val="single" w:sz="6" w:space="0" w:color="000000"/>
              <w:lef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Произведено погребение </w:t>
            </w:r>
          </w:p>
        </w:tc>
        <w:tc>
          <w:tcPr>
            <w:tcW w:w="0" w:type="auto"/>
            <w:gridSpan w:val="3"/>
            <w:tcBorders>
              <w:top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r w:rsidR="00454652" w:rsidRPr="00454652" w:rsidTr="00F04199">
        <w:tc>
          <w:tcPr>
            <w:tcW w:w="0" w:type="auto"/>
            <w:tcBorders>
              <w:lef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gridSpan w:val="3"/>
            <w:tcBorders>
              <w:top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(фамилия, имя, отчество (при наличии) </w:t>
            </w:r>
          </w:p>
        </w:tc>
      </w:tr>
      <w:tr w:rsidR="00454652" w:rsidRPr="00454652" w:rsidTr="00F04199">
        <w:tc>
          <w:tcPr>
            <w:tcW w:w="0" w:type="auto"/>
            <w:gridSpan w:val="4"/>
            <w:tcBorders>
              <w:left w:val="single" w:sz="6" w:space="0" w:color="000000"/>
              <w:right w:val="single" w:sz="6" w:space="0" w:color="000000"/>
            </w:tcBorders>
            <w:hideMark/>
          </w:tcPr>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"__"___________ 20__ года, о чем сделана запись в книге регистрации семейного захоронения номер _____________ </w:t>
            </w:r>
          </w:p>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М.П. </w:t>
            </w:r>
          </w:p>
        </w:tc>
      </w:tr>
      <w:tr w:rsidR="00454652" w:rsidRPr="00454652" w:rsidTr="00F04199">
        <w:tc>
          <w:tcPr>
            <w:tcW w:w="0" w:type="auto"/>
            <w:tcBorders>
              <w:lef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 20__ года </w:t>
            </w:r>
          </w:p>
        </w:tc>
        <w:tc>
          <w:tcPr>
            <w:tcW w:w="0" w:type="auto"/>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Должностное лицо </w:t>
            </w:r>
          </w:p>
        </w:tc>
        <w:tc>
          <w:tcPr>
            <w:tcW w:w="0" w:type="auto"/>
            <w:tcBorders>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r w:rsidR="00454652" w:rsidRPr="00454652" w:rsidTr="00F04199">
        <w:tc>
          <w:tcPr>
            <w:tcW w:w="0" w:type="auto"/>
            <w:tcBorders>
              <w:left w:val="single" w:sz="6" w:space="0" w:color="000000"/>
              <w:bottom w:val="single" w:sz="4" w:space="0" w:color="auto"/>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bottom w:val="single" w:sz="4" w:space="0" w:color="auto"/>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top w:val="single" w:sz="6" w:space="0" w:color="000000"/>
              <w:bottom w:val="single" w:sz="4" w:space="0" w:color="auto"/>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(подпись, инициалы, фамилия) </w:t>
            </w:r>
          </w:p>
        </w:tc>
      </w:tr>
    </w:tbl>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bl>
      <w:tblPr>
        <w:tblW w:w="9045" w:type="dxa"/>
        <w:tblInd w:w="15" w:type="dxa"/>
        <w:tblCellMar>
          <w:left w:w="0" w:type="dxa"/>
          <w:right w:w="0" w:type="dxa"/>
        </w:tblCellMar>
        <w:tblLook w:val="04A0"/>
      </w:tblPr>
      <w:tblGrid>
        <w:gridCol w:w="3065"/>
        <w:gridCol w:w="81"/>
        <w:gridCol w:w="2401"/>
        <w:gridCol w:w="3498"/>
      </w:tblGrid>
      <w:tr w:rsidR="00454652" w:rsidRPr="00454652" w:rsidTr="00F04199">
        <w:tc>
          <w:tcPr>
            <w:tcW w:w="0" w:type="auto"/>
            <w:tcBorders>
              <w:top w:val="single" w:sz="6" w:space="0" w:color="000000"/>
              <w:lef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Произведено погребение </w:t>
            </w:r>
          </w:p>
        </w:tc>
        <w:tc>
          <w:tcPr>
            <w:tcW w:w="0" w:type="auto"/>
            <w:gridSpan w:val="3"/>
            <w:tcBorders>
              <w:top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r w:rsidR="00454652" w:rsidRPr="00454652" w:rsidTr="00F04199">
        <w:tc>
          <w:tcPr>
            <w:tcW w:w="0" w:type="auto"/>
            <w:tcBorders>
              <w:lef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gridSpan w:val="3"/>
            <w:tcBorders>
              <w:top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(фамилия, имя, отчество (при наличии) </w:t>
            </w:r>
          </w:p>
        </w:tc>
      </w:tr>
      <w:tr w:rsidR="00454652" w:rsidRPr="00454652" w:rsidTr="00F04199">
        <w:tc>
          <w:tcPr>
            <w:tcW w:w="0" w:type="auto"/>
            <w:gridSpan w:val="4"/>
            <w:tcBorders>
              <w:left w:val="single" w:sz="6" w:space="0" w:color="000000"/>
              <w:right w:val="single" w:sz="6" w:space="0" w:color="000000"/>
            </w:tcBorders>
            <w:hideMark/>
          </w:tcPr>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"__"___________ 20__ года, о чем сделана запись в книге регистрации семейного захоронения номер _____________ </w:t>
            </w:r>
          </w:p>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М.П. </w:t>
            </w:r>
          </w:p>
        </w:tc>
      </w:tr>
      <w:tr w:rsidR="00454652" w:rsidRPr="00454652" w:rsidTr="00F04199">
        <w:tc>
          <w:tcPr>
            <w:tcW w:w="0" w:type="auto"/>
            <w:tcBorders>
              <w:lef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 20__ года </w:t>
            </w:r>
          </w:p>
        </w:tc>
        <w:tc>
          <w:tcPr>
            <w:tcW w:w="0" w:type="auto"/>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Должностное лицо </w:t>
            </w:r>
          </w:p>
        </w:tc>
        <w:tc>
          <w:tcPr>
            <w:tcW w:w="0" w:type="auto"/>
            <w:tcBorders>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r w:rsidR="00454652" w:rsidRPr="00454652" w:rsidTr="00F04199">
        <w:tc>
          <w:tcPr>
            <w:tcW w:w="0" w:type="auto"/>
            <w:tcBorders>
              <w:left w:val="single" w:sz="6" w:space="0" w:color="000000"/>
              <w:bottom w:val="single" w:sz="4" w:space="0" w:color="auto"/>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bottom w:val="single" w:sz="4" w:space="0" w:color="auto"/>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top w:val="single" w:sz="6" w:space="0" w:color="000000"/>
              <w:bottom w:val="single" w:sz="4" w:space="0" w:color="auto"/>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(подпись, инициалы, фамилия) </w:t>
            </w:r>
          </w:p>
        </w:tc>
      </w:tr>
    </w:tbl>
    <w:p w:rsidR="00454652" w:rsidRDefault="00454652" w:rsidP="00DE6825">
      <w:pPr>
        <w:spacing w:after="0" w:line="240" w:lineRule="auto"/>
        <w:jc w:val="both"/>
        <w:rPr>
          <w:rFonts w:ascii="Times New Roman" w:hAnsi="Times New Roman"/>
          <w:sz w:val="28"/>
          <w:szCs w:val="28"/>
        </w:rPr>
      </w:pPr>
    </w:p>
    <w:p w:rsidR="00737929" w:rsidRDefault="00737929" w:rsidP="00DE6825">
      <w:pPr>
        <w:spacing w:after="0" w:line="240" w:lineRule="auto"/>
        <w:jc w:val="both"/>
        <w:rPr>
          <w:rFonts w:ascii="Times New Roman" w:hAnsi="Times New Roman"/>
          <w:sz w:val="28"/>
          <w:szCs w:val="28"/>
        </w:rPr>
      </w:pPr>
    </w:p>
    <w:sectPr w:rsidR="00737929" w:rsidSect="006C0A98">
      <w:headerReference w:type="default" r:id="rId13"/>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621" w:rsidRDefault="00FC2621" w:rsidP="00BB0EE9">
      <w:pPr>
        <w:spacing w:after="0" w:line="240" w:lineRule="auto"/>
      </w:pPr>
      <w:r>
        <w:separator/>
      </w:r>
    </w:p>
  </w:endnote>
  <w:endnote w:type="continuationSeparator" w:id="1">
    <w:p w:rsidR="00FC2621" w:rsidRDefault="00FC2621" w:rsidP="00BB0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621" w:rsidRDefault="00FC2621" w:rsidP="00BB0EE9">
      <w:pPr>
        <w:spacing w:after="0" w:line="240" w:lineRule="auto"/>
      </w:pPr>
      <w:r>
        <w:separator/>
      </w:r>
    </w:p>
  </w:footnote>
  <w:footnote w:type="continuationSeparator" w:id="1">
    <w:p w:rsidR="00FC2621" w:rsidRDefault="00FC2621" w:rsidP="00BB0E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673295696"/>
      <w:docPartObj>
        <w:docPartGallery w:val="Page Numbers (Top of Page)"/>
        <w:docPartUnique/>
      </w:docPartObj>
    </w:sdtPr>
    <w:sdtContent>
      <w:p w:rsidR="00F04199" w:rsidRPr="008604FB" w:rsidRDefault="007F28ED" w:rsidP="00F911D3">
        <w:pPr>
          <w:pStyle w:val="a8"/>
          <w:jc w:val="center"/>
          <w:rPr>
            <w:rFonts w:ascii="Times New Roman" w:hAnsi="Times New Roman" w:cs="Times New Roman"/>
          </w:rPr>
        </w:pPr>
        <w:r w:rsidRPr="008604FB">
          <w:rPr>
            <w:rFonts w:ascii="Times New Roman" w:hAnsi="Times New Roman" w:cs="Times New Roman"/>
          </w:rPr>
          <w:fldChar w:fldCharType="begin"/>
        </w:r>
        <w:r w:rsidR="00F04199" w:rsidRPr="008604FB">
          <w:rPr>
            <w:rFonts w:ascii="Times New Roman" w:hAnsi="Times New Roman" w:cs="Times New Roman"/>
          </w:rPr>
          <w:instrText>PAGE   \* MERGEFORMAT</w:instrText>
        </w:r>
        <w:r w:rsidRPr="008604FB">
          <w:rPr>
            <w:rFonts w:ascii="Times New Roman" w:hAnsi="Times New Roman" w:cs="Times New Roman"/>
          </w:rPr>
          <w:fldChar w:fldCharType="separate"/>
        </w:r>
        <w:r w:rsidR="00737929">
          <w:rPr>
            <w:rFonts w:ascii="Times New Roman" w:hAnsi="Times New Roman" w:cs="Times New Roman"/>
            <w:noProof/>
          </w:rPr>
          <w:t>14</w:t>
        </w:r>
        <w:r w:rsidRPr="008604FB">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C27"/>
    <w:multiLevelType w:val="hybridMultilevel"/>
    <w:tmpl w:val="8CC01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222B5"/>
    <w:rsid w:val="0002538F"/>
    <w:rsid w:val="00041857"/>
    <w:rsid w:val="000514A0"/>
    <w:rsid w:val="0005258C"/>
    <w:rsid w:val="00064399"/>
    <w:rsid w:val="00077365"/>
    <w:rsid w:val="00086D77"/>
    <w:rsid w:val="000C6EF5"/>
    <w:rsid w:val="000C7851"/>
    <w:rsid w:val="000E2E79"/>
    <w:rsid w:val="000E77F7"/>
    <w:rsid w:val="000F4CB3"/>
    <w:rsid w:val="00101E92"/>
    <w:rsid w:val="001059C9"/>
    <w:rsid w:val="001259D4"/>
    <w:rsid w:val="00127F42"/>
    <w:rsid w:val="00142A18"/>
    <w:rsid w:val="00164AA1"/>
    <w:rsid w:val="00175185"/>
    <w:rsid w:val="00187A60"/>
    <w:rsid w:val="001B34F1"/>
    <w:rsid w:val="001B6521"/>
    <w:rsid w:val="001C1720"/>
    <w:rsid w:val="001D484B"/>
    <w:rsid w:val="001D5C13"/>
    <w:rsid w:val="001E5295"/>
    <w:rsid w:val="00206EE5"/>
    <w:rsid w:val="00210EA5"/>
    <w:rsid w:val="00242CBB"/>
    <w:rsid w:val="0025481A"/>
    <w:rsid w:val="002674E8"/>
    <w:rsid w:val="00280FC7"/>
    <w:rsid w:val="00286DD2"/>
    <w:rsid w:val="002A7BC6"/>
    <w:rsid w:val="002C71C5"/>
    <w:rsid w:val="002F0D32"/>
    <w:rsid w:val="002F2ECD"/>
    <w:rsid w:val="002F7981"/>
    <w:rsid w:val="00310D3C"/>
    <w:rsid w:val="0031148C"/>
    <w:rsid w:val="0031582F"/>
    <w:rsid w:val="00331EB2"/>
    <w:rsid w:val="00344545"/>
    <w:rsid w:val="003623F3"/>
    <w:rsid w:val="00363859"/>
    <w:rsid w:val="003774B4"/>
    <w:rsid w:val="003840C9"/>
    <w:rsid w:val="003876BB"/>
    <w:rsid w:val="00390279"/>
    <w:rsid w:val="003A13DC"/>
    <w:rsid w:val="003A48F8"/>
    <w:rsid w:val="003B2D4E"/>
    <w:rsid w:val="003D2485"/>
    <w:rsid w:val="003E3ABB"/>
    <w:rsid w:val="003E6DD3"/>
    <w:rsid w:val="003F3EE0"/>
    <w:rsid w:val="0040228C"/>
    <w:rsid w:val="00411DC4"/>
    <w:rsid w:val="00414DFC"/>
    <w:rsid w:val="00432434"/>
    <w:rsid w:val="004369B1"/>
    <w:rsid w:val="004372E5"/>
    <w:rsid w:val="00444A63"/>
    <w:rsid w:val="00444B30"/>
    <w:rsid w:val="00447F10"/>
    <w:rsid w:val="0045055A"/>
    <w:rsid w:val="00454652"/>
    <w:rsid w:val="00456363"/>
    <w:rsid w:val="00456CA2"/>
    <w:rsid w:val="004616D4"/>
    <w:rsid w:val="00470CA1"/>
    <w:rsid w:val="00475C89"/>
    <w:rsid w:val="004779C5"/>
    <w:rsid w:val="00482FC3"/>
    <w:rsid w:val="004855A1"/>
    <w:rsid w:val="004A2B96"/>
    <w:rsid w:val="004A469B"/>
    <w:rsid w:val="004B5609"/>
    <w:rsid w:val="004C73B6"/>
    <w:rsid w:val="004D4DB7"/>
    <w:rsid w:val="004E6081"/>
    <w:rsid w:val="00501483"/>
    <w:rsid w:val="0050733F"/>
    <w:rsid w:val="00536C72"/>
    <w:rsid w:val="005551AC"/>
    <w:rsid w:val="00562A4D"/>
    <w:rsid w:val="005669A5"/>
    <w:rsid w:val="00567C02"/>
    <w:rsid w:val="005824BF"/>
    <w:rsid w:val="00592D8D"/>
    <w:rsid w:val="0059347D"/>
    <w:rsid w:val="00595258"/>
    <w:rsid w:val="005A042A"/>
    <w:rsid w:val="005B0D23"/>
    <w:rsid w:val="005B4821"/>
    <w:rsid w:val="005C30B3"/>
    <w:rsid w:val="005E4A76"/>
    <w:rsid w:val="005F4CB4"/>
    <w:rsid w:val="006029D4"/>
    <w:rsid w:val="006439BA"/>
    <w:rsid w:val="00650480"/>
    <w:rsid w:val="006674CD"/>
    <w:rsid w:val="00671766"/>
    <w:rsid w:val="006A0174"/>
    <w:rsid w:val="006A1038"/>
    <w:rsid w:val="006A4745"/>
    <w:rsid w:val="006A50D6"/>
    <w:rsid w:val="006B26A7"/>
    <w:rsid w:val="006B2B0F"/>
    <w:rsid w:val="006B67E1"/>
    <w:rsid w:val="006C0A98"/>
    <w:rsid w:val="006F1292"/>
    <w:rsid w:val="006F2C98"/>
    <w:rsid w:val="006F6B92"/>
    <w:rsid w:val="00700622"/>
    <w:rsid w:val="00720286"/>
    <w:rsid w:val="0072731F"/>
    <w:rsid w:val="00737929"/>
    <w:rsid w:val="00745110"/>
    <w:rsid w:val="00752B8E"/>
    <w:rsid w:val="007D13BC"/>
    <w:rsid w:val="007D1A6D"/>
    <w:rsid w:val="007D7672"/>
    <w:rsid w:val="007E5BA5"/>
    <w:rsid w:val="007F28ED"/>
    <w:rsid w:val="007F76F4"/>
    <w:rsid w:val="0082112F"/>
    <w:rsid w:val="00827639"/>
    <w:rsid w:val="008376BB"/>
    <w:rsid w:val="00855C3A"/>
    <w:rsid w:val="008640D0"/>
    <w:rsid w:val="00873F6F"/>
    <w:rsid w:val="008743EC"/>
    <w:rsid w:val="008766F6"/>
    <w:rsid w:val="008B09C6"/>
    <w:rsid w:val="008B6799"/>
    <w:rsid w:val="008D6A3C"/>
    <w:rsid w:val="008E2FBB"/>
    <w:rsid w:val="008F46E2"/>
    <w:rsid w:val="008F7B5C"/>
    <w:rsid w:val="009015A5"/>
    <w:rsid w:val="009069EC"/>
    <w:rsid w:val="009222B5"/>
    <w:rsid w:val="0092537E"/>
    <w:rsid w:val="00952F4B"/>
    <w:rsid w:val="00966092"/>
    <w:rsid w:val="00985461"/>
    <w:rsid w:val="00990C62"/>
    <w:rsid w:val="009B1E90"/>
    <w:rsid w:val="009E1C85"/>
    <w:rsid w:val="009F7095"/>
    <w:rsid w:val="009F7D77"/>
    <w:rsid w:val="00A003B6"/>
    <w:rsid w:val="00A0640A"/>
    <w:rsid w:val="00A11FFA"/>
    <w:rsid w:val="00A25F1B"/>
    <w:rsid w:val="00A27052"/>
    <w:rsid w:val="00A45839"/>
    <w:rsid w:val="00A61741"/>
    <w:rsid w:val="00A85174"/>
    <w:rsid w:val="00A96D74"/>
    <w:rsid w:val="00AB2C28"/>
    <w:rsid w:val="00AB5FD2"/>
    <w:rsid w:val="00AC506F"/>
    <w:rsid w:val="00AD120A"/>
    <w:rsid w:val="00B46C86"/>
    <w:rsid w:val="00B6778B"/>
    <w:rsid w:val="00B701E3"/>
    <w:rsid w:val="00B74A72"/>
    <w:rsid w:val="00B76D72"/>
    <w:rsid w:val="00B77205"/>
    <w:rsid w:val="00B84021"/>
    <w:rsid w:val="00B858B9"/>
    <w:rsid w:val="00B859EE"/>
    <w:rsid w:val="00B967F1"/>
    <w:rsid w:val="00BA0A1A"/>
    <w:rsid w:val="00BA7458"/>
    <w:rsid w:val="00BB0EE9"/>
    <w:rsid w:val="00BB1A6B"/>
    <w:rsid w:val="00BC2B19"/>
    <w:rsid w:val="00BD40F8"/>
    <w:rsid w:val="00BD5C49"/>
    <w:rsid w:val="00BF21CA"/>
    <w:rsid w:val="00C01416"/>
    <w:rsid w:val="00C01701"/>
    <w:rsid w:val="00C10CBA"/>
    <w:rsid w:val="00C115DD"/>
    <w:rsid w:val="00C144FF"/>
    <w:rsid w:val="00C152FC"/>
    <w:rsid w:val="00C259EF"/>
    <w:rsid w:val="00C33C43"/>
    <w:rsid w:val="00C527AD"/>
    <w:rsid w:val="00C61E7A"/>
    <w:rsid w:val="00C64566"/>
    <w:rsid w:val="00C83F43"/>
    <w:rsid w:val="00C85B74"/>
    <w:rsid w:val="00CA05DD"/>
    <w:rsid w:val="00CA5782"/>
    <w:rsid w:val="00CB3C9E"/>
    <w:rsid w:val="00CD44FA"/>
    <w:rsid w:val="00D0671F"/>
    <w:rsid w:val="00D16DFE"/>
    <w:rsid w:val="00D305A3"/>
    <w:rsid w:val="00D50561"/>
    <w:rsid w:val="00D603BB"/>
    <w:rsid w:val="00D7149C"/>
    <w:rsid w:val="00D74432"/>
    <w:rsid w:val="00D96692"/>
    <w:rsid w:val="00DA3A37"/>
    <w:rsid w:val="00DC6C11"/>
    <w:rsid w:val="00DE6825"/>
    <w:rsid w:val="00DF2D34"/>
    <w:rsid w:val="00E0213F"/>
    <w:rsid w:val="00E05561"/>
    <w:rsid w:val="00E20B9D"/>
    <w:rsid w:val="00E34D13"/>
    <w:rsid w:val="00E50930"/>
    <w:rsid w:val="00E530BD"/>
    <w:rsid w:val="00E72C7B"/>
    <w:rsid w:val="00E81643"/>
    <w:rsid w:val="00E82FFE"/>
    <w:rsid w:val="00ED789F"/>
    <w:rsid w:val="00EF2F5F"/>
    <w:rsid w:val="00EF5D3D"/>
    <w:rsid w:val="00F04199"/>
    <w:rsid w:val="00F06CEA"/>
    <w:rsid w:val="00F23B2F"/>
    <w:rsid w:val="00F5051F"/>
    <w:rsid w:val="00F6732B"/>
    <w:rsid w:val="00F76154"/>
    <w:rsid w:val="00F80ECE"/>
    <w:rsid w:val="00F84A5D"/>
    <w:rsid w:val="00F911D3"/>
    <w:rsid w:val="00FC2621"/>
    <w:rsid w:val="00FE66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8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22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22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222B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C7851"/>
    <w:pPr>
      <w:spacing w:after="0" w:line="240" w:lineRule="auto"/>
    </w:pPr>
    <w:rPr>
      <w:rFonts w:ascii="Calibri" w:hAnsi="Calibri"/>
      <w:sz w:val="18"/>
      <w:szCs w:val="18"/>
    </w:rPr>
  </w:style>
  <w:style w:type="character" w:customStyle="1" w:styleId="a4">
    <w:name w:val="Текст выноски Знак"/>
    <w:basedOn w:val="a0"/>
    <w:link w:val="a3"/>
    <w:uiPriority w:val="99"/>
    <w:semiHidden/>
    <w:rsid w:val="000C7851"/>
    <w:rPr>
      <w:rFonts w:ascii="Calibri" w:hAnsi="Calibri"/>
      <w:sz w:val="18"/>
      <w:szCs w:val="18"/>
    </w:rPr>
  </w:style>
  <w:style w:type="paragraph" w:styleId="a5">
    <w:name w:val="footnote text"/>
    <w:basedOn w:val="a"/>
    <w:link w:val="a6"/>
    <w:uiPriority w:val="99"/>
    <w:rsid w:val="00BB0EE9"/>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rsid w:val="00BB0EE9"/>
    <w:rPr>
      <w:rFonts w:ascii="Times New Roman" w:eastAsia="Times New Roman" w:hAnsi="Times New Roman" w:cs="Times New Roman"/>
      <w:sz w:val="20"/>
      <w:szCs w:val="20"/>
    </w:rPr>
  </w:style>
  <w:style w:type="character" w:styleId="a7">
    <w:name w:val="footnote reference"/>
    <w:rsid w:val="00BB0EE9"/>
    <w:rPr>
      <w:vertAlign w:val="superscript"/>
    </w:rPr>
  </w:style>
  <w:style w:type="paragraph" w:styleId="a8">
    <w:name w:val="header"/>
    <w:basedOn w:val="a"/>
    <w:link w:val="a9"/>
    <w:uiPriority w:val="99"/>
    <w:unhideWhenUsed/>
    <w:rsid w:val="00BB0EE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B0EE9"/>
  </w:style>
  <w:style w:type="paragraph" w:styleId="aa">
    <w:name w:val="List Paragraph"/>
    <w:basedOn w:val="a"/>
    <w:uiPriority w:val="34"/>
    <w:qFormat/>
    <w:rsid w:val="001D5C13"/>
    <w:pPr>
      <w:ind w:left="720"/>
      <w:contextualSpacing/>
    </w:pPr>
  </w:style>
  <w:style w:type="paragraph" w:styleId="ab">
    <w:name w:val="footer"/>
    <w:basedOn w:val="a"/>
    <w:link w:val="ac"/>
    <w:uiPriority w:val="99"/>
    <w:unhideWhenUsed/>
    <w:rsid w:val="0072731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2731F"/>
  </w:style>
  <w:style w:type="paragraph" w:customStyle="1" w:styleId="consplusnormalmrcssattr">
    <w:name w:val="consplusnormal_mr_css_attr"/>
    <w:basedOn w:val="a"/>
    <w:rsid w:val="00475C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ofootnotereferencemrcssattr">
    <w:name w:val="msofootnotereference_mr_css_attr"/>
    <w:basedOn w:val="a0"/>
    <w:rsid w:val="00475C89"/>
  </w:style>
  <w:style w:type="paragraph" w:customStyle="1" w:styleId="s1mrcssattr">
    <w:name w:val="s1_mr_css_attr"/>
    <w:basedOn w:val="a"/>
    <w:rsid w:val="00475C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56478662">
      <w:bodyDiv w:val="1"/>
      <w:marLeft w:val="0"/>
      <w:marRight w:val="0"/>
      <w:marTop w:val="0"/>
      <w:marBottom w:val="0"/>
      <w:divBdr>
        <w:top w:val="none" w:sz="0" w:space="0" w:color="auto"/>
        <w:left w:val="none" w:sz="0" w:space="0" w:color="auto"/>
        <w:bottom w:val="none" w:sz="0" w:space="0" w:color="auto"/>
        <w:right w:val="none" w:sz="0" w:space="0" w:color="auto"/>
      </w:divBdr>
    </w:div>
    <w:div w:id="213509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la-service.minjust.ru:8080/rnla-links/w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95&amp;n=182407&amp;date=17.03.202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la-service.minjust.ru:8080/rnla-links/ws" TargetMode="External"/><Relationship Id="rId4" Type="http://schemas.openxmlformats.org/officeDocument/2006/relationships/settings" Target="settings.xml"/><Relationship Id="rId9" Type="http://schemas.openxmlformats.org/officeDocument/2006/relationships/hyperlink" Target="http://nla-service.minjust.ru:8080/rnla-links/w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494D-D19C-42B7-9BF1-A04224FFD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16</Pages>
  <Words>4439</Words>
  <Characters>25303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ИЗПИ</Company>
  <LinksUpToDate>false</LinksUpToDate>
  <CharactersWithSpaces>29683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&amp;</dc:creator>
  <cp:lastModifiedBy>Deputaty</cp:lastModifiedBy>
  <cp:revision>10</cp:revision>
  <cp:lastPrinted>2023-05-11T07:54:00Z</cp:lastPrinted>
  <dcterms:created xsi:type="dcterms:W3CDTF">2023-05-24T10:22:00Z</dcterms:created>
  <dcterms:modified xsi:type="dcterms:W3CDTF">2023-06-07T11:47:00Z</dcterms:modified>
</cp:coreProperties>
</file>