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  <w:r w:rsidRPr="001139BC">
        <w:rPr>
          <w:rFonts w:ascii="Times New Roman" w:hAnsi="Times New Roman"/>
          <w:color w:val="000000" w:themeColor="text1"/>
          <w:sz w:val="4"/>
          <w:szCs w:val="4"/>
        </w:rPr>
        <w:t xml:space="preserve">    </w:t>
      </w:r>
    </w:p>
    <w:p w:rsidR="00D82313" w:rsidRPr="00D82313" w:rsidRDefault="00D82313" w:rsidP="00D82313">
      <w:pPr>
        <w:spacing w:after="0" w:line="240" w:lineRule="auto"/>
        <w:rPr>
          <w:rFonts w:cs="Calibri"/>
          <w:b/>
          <w:bCs/>
          <w:sz w:val="36"/>
          <w:szCs w:val="36"/>
          <w:lang w:eastAsia="ru-RU"/>
        </w:rPr>
      </w:pPr>
      <w:r w:rsidRPr="00D8231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99695</wp:posOffset>
            </wp:positionV>
            <wp:extent cx="723900" cy="830580"/>
            <wp:effectExtent l="0" t="0" r="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2313" w:rsidRPr="00D82313" w:rsidRDefault="00D82313" w:rsidP="00D82313">
      <w:pPr>
        <w:spacing w:after="0" w:line="240" w:lineRule="auto"/>
        <w:jc w:val="center"/>
        <w:rPr>
          <w:rFonts w:cs="Calibri"/>
          <w:sz w:val="36"/>
          <w:szCs w:val="36"/>
          <w:lang w:eastAsia="ru-RU"/>
        </w:rPr>
      </w:pPr>
    </w:p>
    <w:p w:rsidR="00D82313" w:rsidRPr="00D82313" w:rsidRDefault="00D82313" w:rsidP="00D82313">
      <w:pPr>
        <w:spacing w:after="0" w:line="240" w:lineRule="auto"/>
        <w:jc w:val="center"/>
        <w:rPr>
          <w:rFonts w:cs="Calibri"/>
          <w:b/>
          <w:bCs/>
          <w:sz w:val="36"/>
          <w:szCs w:val="36"/>
          <w:lang w:eastAsia="ru-RU"/>
        </w:rPr>
      </w:pPr>
    </w:p>
    <w:p w:rsidR="00D82313" w:rsidRPr="00D82313" w:rsidRDefault="00D82313" w:rsidP="00D82313">
      <w:pPr>
        <w:spacing w:after="0" w:line="240" w:lineRule="auto"/>
        <w:jc w:val="center"/>
        <w:rPr>
          <w:rFonts w:cs="Calibri"/>
          <w:b/>
          <w:bCs/>
          <w:sz w:val="36"/>
          <w:szCs w:val="36"/>
          <w:lang w:eastAsia="ru-RU"/>
        </w:rPr>
      </w:pPr>
    </w:p>
    <w:p w:rsidR="00D82313" w:rsidRPr="00D82313" w:rsidRDefault="00D82313" w:rsidP="00D823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D82313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D823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О  С  Т  А  Н  О  В  Л  Е  Н  И  Е</w:t>
      </w:r>
    </w:p>
    <w:p w:rsidR="00D82313" w:rsidRPr="00D82313" w:rsidRDefault="00D82313" w:rsidP="00D82313">
      <w:pPr>
        <w:spacing w:after="0" w:line="240" w:lineRule="auto"/>
        <w:ind w:right="-172"/>
        <w:rPr>
          <w:rFonts w:ascii="Times New Roman" w:hAnsi="Times New Roman"/>
          <w:sz w:val="28"/>
          <w:szCs w:val="28"/>
          <w:lang w:eastAsia="ru-RU"/>
        </w:rPr>
      </w:pPr>
    </w:p>
    <w:p w:rsidR="00D82313" w:rsidRPr="00D82313" w:rsidRDefault="00D82313" w:rsidP="00D82313">
      <w:pPr>
        <w:spacing w:after="0" w:line="240" w:lineRule="auto"/>
        <w:ind w:left="-360" w:right="-1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3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 ЧАГОДОЩЕНСКОГО МУНИЦИПАЛЬНОГО </w:t>
      </w:r>
      <w:r w:rsidR="00806659">
        <w:rPr>
          <w:rFonts w:ascii="Times New Roman" w:hAnsi="Times New Roman"/>
          <w:b/>
          <w:bCs/>
          <w:sz w:val="28"/>
          <w:szCs w:val="28"/>
          <w:lang w:eastAsia="ru-RU"/>
        </w:rPr>
        <w:t>ОКРУГА</w:t>
      </w:r>
      <w:r w:rsidR="00CC1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ВОЛОГОДСКОЙ ОБЛАСТИ</w:t>
      </w:r>
      <w:bookmarkStart w:id="0" w:name="_GoBack"/>
      <w:bookmarkEnd w:id="0"/>
    </w:p>
    <w:p w:rsidR="00D82313" w:rsidRPr="00D82313" w:rsidRDefault="00D82313" w:rsidP="00D82313">
      <w:pPr>
        <w:spacing w:after="0" w:line="240" w:lineRule="auto"/>
        <w:ind w:left="-360" w:right="-1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2313" w:rsidRPr="00D82313" w:rsidRDefault="00D82313" w:rsidP="00D82313">
      <w:pPr>
        <w:spacing w:after="0" w:line="240" w:lineRule="auto"/>
        <w:ind w:left="-360" w:right="-1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2313" w:rsidRPr="00812BFE" w:rsidRDefault="00D82313" w:rsidP="00D82313">
      <w:pPr>
        <w:spacing w:after="0" w:line="240" w:lineRule="auto"/>
        <w:ind w:left="-360" w:right="-1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="00812BFE" w:rsidRPr="00812BFE">
        <w:rPr>
          <w:rFonts w:ascii="Times New Roman" w:hAnsi="Times New Roman"/>
          <w:bCs/>
          <w:sz w:val="28"/>
          <w:szCs w:val="28"/>
          <w:lang w:eastAsia="ru-RU"/>
        </w:rPr>
        <w:t>23.01.2023                                                                                    № 67</w:t>
      </w:r>
      <w:r w:rsidRPr="00812BFE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       Об утверждении административного регламента</w:t>
      </w: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 по выдаче акта</w:t>
      </w: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освидетельствования проведения основных работ по строительству</w:t>
      </w: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(реконструкции) объекта индивидуального жилищного строительства</w:t>
      </w: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 с привлечением средств материнского (семейного) капитала   </w:t>
      </w: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Pr="00D82313" w:rsidRDefault="00D82313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D82313" w:rsidRPr="00D82313" w:rsidRDefault="00D82313" w:rsidP="00D82313">
      <w:pPr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  <w:r w:rsidRPr="00D82313">
        <w:rPr>
          <w:rFonts w:cs="Calibri"/>
          <w:sz w:val="28"/>
          <w:szCs w:val="28"/>
          <w:lang w:eastAsia="ru-RU"/>
        </w:rPr>
        <w:t xml:space="preserve">                                   </w:t>
      </w:r>
    </w:p>
    <w:p w:rsidR="00D82313" w:rsidRPr="00D82313" w:rsidRDefault="00D82313" w:rsidP="00D82313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4727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D82313">
        <w:rPr>
          <w:rFonts w:ascii="Times New Roman" w:hAnsi="Times New Roman"/>
          <w:sz w:val="28"/>
          <w:szCs w:val="28"/>
          <w:lang w:eastAsia="ru-RU"/>
        </w:rPr>
        <w:t>27.07.2010 № 210-ФЗ «Об организации предоставления государственных и мун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ципальных услуг», </w:t>
      </w:r>
      <w:r w:rsidRPr="00D82313">
        <w:rPr>
          <w:rFonts w:ascii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D82313" w:rsidRPr="00D82313" w:rsidRDefault="00D82313" w:rsidP="00D82313">
      <w:pPr>
        <w:pStyle w:val="af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Утвердить административный регламент по предоставлению муниц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пальной услуги по выдаче акта освидетельствования проведения осно</w:t>
      </w:r>
      <w:r w:rsidRPr="00D82313">
        <w:rPr>
          <w:rFonts w:ascii="Times New Roman" w:hAnsi="Times New Roman"/>
          <w:sz w:val="28"/>
          <w:szCs w:val="28"/>
          <w:lang w:eastAsia="ru-RU"/>
        </w:rPr>
        <w:t>в</w:t>
      </w:r>
      <w:r w:rsidRPr="00D82313">
        <w:rPr>
          <w:rFonts w:ascii="Times New Roman" w:hAnsi="Times New Roman"/>
          <w:sz w:val="28"/>
          <w:szCs w:val="28"/>
          <w:lang w:eastAsia="ru-RU"/>
        </w:rPr>
        <w:t>ных работ по строительству (реконструкции) объекта индивидуального жилищного строительства с привлечением средств материнского (семе</w:t>
      </w:r>
      <w:r w:rsidRPr="00D82313">
        <w:rPr>
          <w:rFonts w:ascii="Times New Roman" w:hAnsi="Times New Roman"/>
          <w:sz w:val="28"/>
          <w:szCs w:val="28"/>
          <w:lang w:eastAsia="ru-RU"/>
        </w:rPr>
        <w:t>й</w:t>
      </w:r>
      <w:r w:rsidRPr="00D82313">
        <w:rPr>
          <w:rFonts w:ascii="Times New Roman" w:hAnsi="Times New Roman"/>
          <w:sz w:val="28"/>
          <w:szCs w:val="28"/>
          <w:lang w:eastAsia="ru-RU"/>
        </w:rPr>
        <w:t>ного) капитала     согласно приложению.</w:t>
      </w:r>
    </w:p>
    <w:p w:rsidR="00D82313" w:rsidRPr="00D82313" w:rsidRDefault="00D82313" w:rsidP="00D82313">
      <w:pPr>
        <w:pStyle w:val="afe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района от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D8231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D82313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457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 «Об утве</w:t>
      </w:r>
      <w:r w:rsidRPr="00D82313">
        <w:rPr>
          <w:rFonts w:ascii="Times New Roman" w:hAnsi="Times New Roman"/>
          <w:sz w:val="28"/>
          <w:szCs w:val="28"/>
          <w:lang w:eastAsia="ru-RU"/>
        </w:rPr>
        <w:t>р</w:t>
      </w:r>
      <w:r w:rsidRPr="00D82313">
        <w:rPr>
          <w:rFonts w:ascii="Times New Roman" w:hAnsi="Times New Roman"/>
          <w:sz w:val="28"/>
          <w:szCs w:val="28"/>
          <w:lang w:eastAsia="ru-RU"/>
        </w:rPr>
        <w:t>ждении административного регламента по предоставлению муниципал</w:t>
      </w:r>
      <w:r w:rsidRPr="00D82313">
        <w:rPr>
          <w:rFonts w:ascii="Times New Roman" w:hAnsi="Times New Roman"/>
          <w:sz w:val="28"/>
          <w:szCs w:val="28"/>
          <w:lang w:eastAsia="ru-RU"/>
        </w:rPr>
        <w:t>ь</w:t>
      </w:r>
      <w:r w:rsidRPr="00D82313">
        <w:rPr>
          <w:rFonts w:ascii="Times New Roman" w:hAnsi="Times New Roman"/>
          <w:sz w:val="28"/>
          <w:szCs w:val="28"/>
          <w:lang w:eastAsia="ru-RU"/>
        </w:rPr>
        <w:t>ной услуги по выдаче акта освидетельствования проведения основных работ по строительству (реконструкции) объекта индивидуального ж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лищного строительства с привлечением средст</w:t>
      </w:r>
      <w:r>
        <w:rPr>
          <w:rFonts w:ascii="Times New Roman" w:hAnsi="Times New Roman"/>
          <w:sz w:val="28"/>
          <w:szCs w:val="28"/>
          <w:lang w:eastAsia="ru-RU"/>
        </w:rPr>
        <w:t>в материнского (семейн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го) капи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тала, считать утратившим силу. </w:t>
      </w:r>
    </w:p>
    <w:p w:rsidR="00D82313" w:rsidRPr="00D82313" w:rsidRDefault="00D82313" w:rsidP="00D8231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 Постановление подлежит опубликованию и размещению в сети «Интернет».</w:t>
      </w:r>
    </w:p>
    <w:p w:rsidR="00D82313" w:rsidRPr="00D82313" w:rsidRDefault="00D82313" w:rsidP="00D8231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Pr="00D82313" w:rsidRDefault="00D82313" w:rsidP="00D82313">
      <w:pPr>
        <w:spacing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82313" w:rsidRPr="00D82313" w:rsidRDefault="00806659" w:rsidP="00D823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Глава</w:t>
      </w:r>
      <w:r w:rsidR="00D82313" w:rsidRPr="00D82313">
        <w:rPr>
          <w:rFonts w:ascii="Times New Roman" w:hAnsi="Times New Roman"/>
          <w:sz w:val="28"/>
          <w:szCs w:val="28"/>
          <w:lang w:eastAsia="ru-RU"/>
        </w:rPr>
        <w:t xml:space="preserve"> Чагодощенского </w:t>
      </w:r>
    </w:p>
    <w:p w:rsidR="00D82313" w:rsidRDefault="00D82313" w:rsidP="00D823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806659">
        <w:rPr>
          <w:rFonts w:ascii="Times New Roman" w:hAnsi="Times New Roman"/>
          <w:sz w:val="28"/>
          <w:szCs w:val="28"/>
          <w:lang w:eastAsia="ru-RU"/>
        </w:rPr>
        <w:t>округа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806659">
        <w:rPr>
          <w:rFonts w:ascii="Times New Roman" w:hAnsi="Times New Roman"/>
          <w:sz w:val="28"/>
          <w:szCs w:val="28"/>
          <w:lang w:eastAsia="ru-RU"/>
        </w:rPr>
        <w:t>А.В.Косенков</w:t>
      </w:r>
    </w:p>
    <w:p w:rsidR="00D82313" w:rsidRDefault="00D82313" w:rsidP="00D823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2313" w:rsidRDefault="00D82313" w:rsidP="00D823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2313" w:rsidRDefault="00D82313" w:rsidP="00D823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2313" w:rsidRPr="00D82313" w:rsidRDefault="00D82313" w:rsidP="00D8231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</w:p>
    <w:p w:rsidR="00D82313" w:rsidRPr="00D82313" w:rsidRDefault="00D82313" w:rsidP="00D8231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Чагодощенского муниципального </w:t>
      </w:r>
      <w:r w:rsidR="008066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</w:p>
    <w:p w:rsidR="00D82313" w:rsidRDefault="00D82313" w:rsidP="00D8231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От </w:t>
      </w:r>
      <w:r w:rsidR="00812B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23.01.2023  </w:t>
      </w:r>
      <w:r w:rsidRPr="00D823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="00812B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67</w:t>
      </w:r>
    </w:p>
    <w:p w:rsidR="00D82313" w:rsidRDefault="00D82313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D82313" w:rsidRDefault="00D82313" w:rsidP="0068248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D8231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="007B7948" w:rsidRPr="00D8231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дминистративный регламент предоставления муниципальной услуги</w:t>
      </w:r>
      <w:r w:rsidR="007B7948" w:rsidRPr="00D8231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по в</w:t>
      </w:r>
      <w:r w:rsidR="007B7948" w:rsidRPr="00D8231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ы</w:t>
      </w:r>
      <w:r w:rsidR="007B7948" w:rsidRPr="00D8231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даче акта освидетельствования проведения основных работ по строительству (реконструкции) объекта индивидуального жилищного строительства с привл</w:t>
      </w:r>
      <w:r w:rsidR="007B7948" w:rsidRPr="00D8231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е</w:t>
      </w:r>
      <w:r w:rsidR="007B7948" w:rsidRPr="00D8231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 xml:space="preserve">чением средств материнского 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(семейного) капитала</w:t>
      </w:r>
    </w:p>
    <w:p w:rsidR="0068248D" w:rsidRPr="001139BC" w:rsidRDefault="0068248D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spacing w:before="7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68248D" w:rsidRPr="001139BC" w:rsidRDefault="0068248D" w:rsidP="0068248D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по выдаче акта освидетельствования проведения основных работ по строительству (р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е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конструкции) объекта индивидуального жилищного строительства с привлечением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соответственно </w:t>
      </w:r>
      <w:r w:rsidRPr="001139BC">
        <w:rPr>
          <w:rFonts w:ascii="Symbol" w:hAnsi="Symbol"/>
          <w:color w:val="000000" w:themeColor="text1"/>
          <w:sz w:val="28"/>
          <w:szCs w:val="28"/>
          <w:lang w:eastAsia="ru-RU"/>
        </w:rPr>
        <w:sym w:font="Symbol" w:char="F02D"/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администрати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ный регламент, муниципальная услуга) устанавливает порядок и стандарт предо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тавления муниципальной услуги.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Заявителями при предоставлении муниципальной услуги являются физ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ческие лица, получившие государственный сертификат на материнский (семейный) капитал, либо их уполномоченные представители (далее – заявители).</w:t>
      </w:r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>1.3. Место нахождения - администрация Чагодощенского муниципального округа, отдел архитектуры и градостроительства (далее – Уполномоченный орган):</w:t>
      </w:r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>Почтовый адрес Уполномоченного органа: 162400, Вологодская область, пос. Чагода, ул. Стекольщиков, д.3, Телефон/факс: (8-817 -41) 2-12-94</w:t>
      </w:r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9" w:history="1">
        <w:r w:rsidRPr="00D82313">
          <w:rPr>
            <w:rStyle w:val="a3"/>
            <w:rFonts w:ascii="Times New Roman" w:hAnsi="Times New Roman"/>
            <w:sz w:val="28"/>
            <w:szCs w:val="28"/>
            <w:lang w:val="en-US"/>
          </w:rPr>
          <w:t>hda</w:t>
        </w:r>
        <w:r w:rsidRPr="00D8231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313">
          <w:rPr>
            <w:rStyle w:val="a3"/>
            <w:rFonts w:ascii="Times New Roman" w:hAnsi="Times New Roman"/>
            <w:sz w:val="28"/>
            <w:szCs w:val="28"/>
            <w:lang w:val="en-US"/>
          </w:rPr>
          <w:t>chagoda</w:t>
        </w:r>
        <w:r w:rsidRPr="00D8231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82313">
          <w:rPr>
            <w:rStyle w:val="a3"/>
            <w:rFonts w:ascii="Times New Roman" w:hAnsi="Times New Roman"/>
            <w:sz w:val="28"/>
            <w:szCs w:val="28"/>
            <w:lang w:val="en-US"/>
          </w:rPr>
          <w:t>vologda</w:t>
        </w:r>
        <w:r w:rsidRPr="00D8231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8231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(8-817-41) 2-15-78 </w:t>
      </w:r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r w:rsidR="005A7081" w:rsidRPr="005A7081">
        <w:rPr>
          <w:rStyle w:val="a3"/>
          <w:rFonts w:ascii="Times New Roman" w:hAnsi="Times New Roman"/>
          <w:sz w:val="28"/>
          <w:szCs w:val="28"/>
          <w:lang w:val="en-US"/>
        </w:rPr>
        <w:t>https</w:t>
      </w:r>
      <w:r w:rsidR="005A7081" w:rsidRPr="00CC1E99">
        <w:rPr>
          <w:rStyle w:val="a3"/>
          <w:rFonts w:ascii="Times New Roman" w:hAnsi="Times New Roman"/>
          <w:sz w:val="28"/>
          <w:szCs w:val="28"/>
        </w:rPr>
        <w:t>://35</w:t>
      </w:r>
      <w:proofErr w:type="spellStart"/>
      <w:r w:rsidR="005A7081" w:rsidRPr="005A7081">
        <w:rPr>
          <w:rStyle w:val="a3"/>
          <w:rFonts w:ascii="Times New Roman" w:hAnsi="Times New Roman"/>
          <w:sz w:val="28"/>
          <w:szCs w:val="28"/>
          <w:lang w:val="en-US"/>
        </w:rPr>
        <w:t>chagodoschenskij</w:t>
      </w:r>
      <w:proofErr w:type="spellEnd"/>
      <w:r w:rsidR="005A7081" w:rsidRPr="00CC1E99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="005A7081" w:rsidRPr="005A7081">
        <w:rPr>
          <w:rStyle w:val="a3"/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5A7081" w:rsidRPr="00CC1E99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="005A7081" w:rsidRPr="005A7081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231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</w:t>
      </w:r>
      <w:r w:rsidRPr="00D8231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82313">
        <w:rPr>
          <w:rFonts w:ascii="Times New Roman" w:hAnsi="Times New Roman"/>
          <w:color w:val="000000" w:themeColor="text1"/>
          <w:sz w:val="28"/>
          <w:szCs w:val="28"/>
        </w:rPr>
        <w:t xml:space="preserve">ный портал) в сети Интернет: </w:t>
      </w:r>
      <w:hyperlink r:id="rId10" w:history="1">
        <w:r w:rsidRPr="00D82313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D8231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8231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>График работы Уполномоченного органа:</w:t>
      </w:r>
    </w:p>
    <w:p w:rsidR="00D82313" w:rsidRPr="00D82313" w:rsidRDefault="00D82313" w:rsidP="00D82313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08.00 – 17.00, 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кабинет №29</w:t>
            </w:r>
          </w:p>
        </w:tc>
      </w:tr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кабинет №29</w:t>
            </w:r>
          </w:p>
        </w:tc>
      </w:tr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D82313" w:rsidRPr="00D82313" w:rsidTr="00D82313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16.00, 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D82313" w:rsidRPr="00D82313" w:rsidRDefault="00D82313" w:rsidP="00D82313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3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</w:tbl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1.4. Информацию о правилах предоставления муниципальной услуги заяв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тель может получить следующими способами: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лично;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телефонной связи;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электронной почты,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связи;</w:t>
      </w:r>
    </w:p>
    <w:p w:rsidR="0068248D" w:rsidRPr="001139BC" w:rsidRDefault="007B7948" w:rsidP="0068248D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 в помещениях Уполномоченного органа, МФЦ;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 сети «Интернет»: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Уполномоченного органа, МФЦ;</w:t>
      </w:r>
    </w:p>
    <w:p w:rsidR="0068248D" w:rsidRPr="001139BC" w:rsidRDefault="005A7081" w:rsidP="0068248D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портале.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1.5. Информирование по вопросам предоставления муниципальной услуги осуществляется специалистами Уполномоченного органа, ответственными за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официал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ном сайте Уполномоченного органа в сети «Интернет» и на информационном сте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де Уполномоченного органа.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1.6. Информирование о предоставлении муниципальной услуги осуществл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ется по следующим вопросам: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место нахождения Уполномоченного органа, его структурных подраздел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ний, МФЦ;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лефонов; 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график работы Уполномоченного органа, МФЦ;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адрес официального сайта Уполномоченного органа, МФЦ;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адрес электронной почты Уполномоченного органа, МФЦ;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ход предоставления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административные процедуры предоставления муниципальной услуги;</w:t>
      </w:r>
    </w:p>
    <w:p w:rsidR="0068248D" w:rsidRPr="001139BC" w:rsidRDefault="007B7948" w:rsidP="0068248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срок предоставления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основания для отказа в предоставлении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досудебный и судебный порядок обжалования действий (бездействия) дол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ностных лиц и муниципальных служащих Уполномоченного органа, ответственных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 предоставление муниципальной услуги, а также решений, принятых в ходе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доставления муниципальной услуги.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иная информация о деятельности Уполномоченного органа в соответствии с Федеральным законом от 09.02.2009 № 8-ФЗ «Об обеспечении доступа к информ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ции о деятельности государственных органов и органов местного самоуправления».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 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щении заявителей за информацией лично, по телефону, посредством почты или электронной почты.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1.7.1.  Индивидуальное устное информирование осуществляется должнос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ными лицами, ответственными за информирование, при обращении заявителей за информацией лично или по телефону.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сы, в том числе с привлечением других сотрудников.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предлагает заявителям обратиться за необх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димой информацией в письменном виде, либо предложить возможность повторн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го консультирования по телефону через определенный промежуток времени, а 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же возможность ответного звонка специалиста, ответственного за информирование, заявителю для разъяснения.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При ответе на телефонные звонки специалист, ответственный за информир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вание, должен назвать фамилию, имя, отчество, занимаемую должность и наимен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вание структурного подразделения Уполномоченного органа (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при наличии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Устное информирование должно проводиться с учетом требований офиц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вать разговор по причине поступления звонка на другой аппарат. В конце инфо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мирования специалист, ответственный за информирование, должен кратко подве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ти итоги и перечислить меры, которые необходимо принять (кто именно, когда и что должен сделать).</w:t>
      </w:r>
    </w:p>
    <w:p w:rsidR="0068248D" w:rsidRPr="001139BC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нодательством о порядке рассмотрения обращений граждан.</w:t>
      </w:r>
    </w:p>
    <w:p w:rsidR="0068248D" w:rsidRPr="001139BC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Ответ на </w:t>
      </w:r>
      <w:r w:rsidR="00826120">
        <w:rPr>
          <w:rFonts w:ascii="Times New Roman" w:hAnsi="Times New Roman"/>
          <w:color w:val="000000" w:themeColor="text1"/>
          <w:sz w:val="28"/>
          <w:szCs w:val="28"/>
        </w:rPr>
        <w:t>обращение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1.7.3. Публичное устное информирование осуществляется посредством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влечения средств массовой информации – радио, телевидения. Выступления дол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ностных лиц, ответственных за информирование, по радио и телевидению соглас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вываются с руководителем Уполномоченного органа.</w:t>
      </w:r>
    </w:p>
    <w:p w:rsidR="0068248D" w:rsidRPr="001139BC" w:rsidRDefault="007B7948" w:rsidP="0068248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1.7.4. Публичное письменное информирование осуществляется путем публ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средствах массовой информации;</w:t>
      </w:r>
    </w:p>
    <w:p w:rsidR="0068248D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официальном сайте Уполномоченного органа;</w:t>
      </w:r>
    </w:p>
    <w:p w:rsidR="0068248D" w:rsidRPr="001139BC" w:rsidRDefault="0068248D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Едином портале;</w:t>
      </w:r>
    </w:p>
    <w:p w:rsidR="0068248D" w:rsidRPr="001139BC" w:rsidRDefault="007B7948" w:rsidP="0068248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 Уполномоченного органа, МФЦ.</w:t>
      </w:r>
    </w:p>
    <w:p w:rsidR="0068248D" w:rsidRPr="001139BC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2.1 Наименование муниципальной услуги</w:t>
      </w:r>
    </w:p>
    <w:p w:rsidR="0068248D" w:rsidRPr="001139BC" w:rsidRDefault="0068248D" w:rsidP="0068248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7B7948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8248D" w:rsidRPr="001139BC" w:rsidRDefault="0068248D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0571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предоставляющего муниципальную услугу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00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2.2.1.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>Администрацией Чагодощенского муниципального округа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13">
        <w:rPr>
          <w:rFonts w:ascii="Times New Roman" w:hAnsi="Times New Roman"/>
          <w:color w:val="000000" w:themeColor="text1"/>
          <w:sz w:val="28"/>
          <w:szCs w:val="28"/>
        </w:rPr>
        <w:t>МФЦ по месту жительства заявителя - в части приема и (или) выдачи док</w:t>
      </w:r>
      <w:r w:rsidRPr="00D8231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82313">
        <w:rPr>
          <w:rFonts w:ascii="Times New Roman" w:hAnsi="Times New Roman"/>
          <w:color w:val="000000" w:themeColor="text1"/>
          <w:sz w:val="28"/>
          <w:szCs w:val="28"/>
        </w:rPr>
        <w:t>ментов на предоставление муниципальной услуги.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с обращением в иные органы и организации, не предусмотренных администр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тивным регламентом.</w:t>
      </w:r>
    </w:p>
    <w:p w:rsidR="0068248D" w:rsidRPr="001139BC" w:rsidRDefault="0068248D" w:rsidP="0068248D">
      <w:pPr>
        <w:spacing w:after="0" w:line="240" w:lineRule="auto"/>
        <w:ind w:firstLine="540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2.3. Результат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направление (вручение) заявителю):</w:t>
      </w:r>
    </w:p>
    <w:p w:rsidR="0068248D" w:rsidRPr="001139BC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акта освидетельствования проведения основных работ по строительству (р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конструкции) объекта индивидуального жилищного строительства с привлечением средств материнского (семейного) капитала;</w:t>
      </w:r>
    </w:p>
    <w:p w:rsidR="0068248D" w:rsidRPr="001139BC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решения об отказе в предоставлении акта освидетельствования проведения основных работ по строительству (реконструкции) объекта индивидуального 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лищного строительства с привлечением средств материнского (семейного) капит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ла.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2.4. Срок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составляет </w:t>
      </w:r>
      <w:r w:rsidR="00D8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с даты регистрации заявления и прилагаемых документов в Уполномоченном органе (далее – заявление).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4"/>
          <w:lang w:eastAsia="ru-RU"/>
        </w:rPr>
      </w:pPr>
    </w:p>
    <w:p w:rsidR="00D858BC" w:rsidRDefault="007B7948" w:rsidP="00682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2.5. Правовые основания 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для предоставления  муниципальной услуги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Предоставление муниципальной услуги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осуществляется в соответствии с: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Градостроительным кодексом Российской Федерации;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lastRenderedPageBreak/>
        <w:t>Жилищным кодексом Российской Федерации;</w:t>
      </w:r>
    </w:p>
    <w:p w:rsidR="00E46974" w:rsidRPr="001139BC" w:rsidRDefault="00E46974" w:rsidP="00E46974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24 ноября 1995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181-ФЗ «О социальной з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щите инвалидов в Российской Федерации»;</w:t>
      </w:r>
    </w:p>
    <w:p w:rsidR="00E46974" w:rsidRPr="001139BC" w:rsidRDefault="00E46974" w:rsidP="00E46974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6 октября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2003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131-ФЗ «Об общих принц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пах организации местного самоуправления в Российской Федерации»;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29</w:t>
      </w:r>
      <w:r w:rsidR="00E46974" w:rsidRP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декабря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2006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256-ФЗ «О дополнител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ь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ных мерах государственной поддержки семей, имеющих детей»;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27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2010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210-ФЗ «Об организации пр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доставления государственных и муниципальных услуг» 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6 апреля 2011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63-ФЗ «Об электронной по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д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писи»;</w:t>
      </w:r>
    </w:p>
    <w:p w:rsidR="0068248D" w:rsidRPr="001139BC" w:rsidRDefault="00E46974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12 декабря 2007 года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862 «О правилах направления средств (части средств) материнского (с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е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мейного) капитала на улучшение жилищных условий»;</w:t>
      </w:r>
    </w:p>
    <w:p w:rsidR="0068248D" w:rsidRPr="001139BC" w:rsidRDefault="00E46974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18 августа 2011 года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686 «Об утверждении Правил выдачи документа, подтверждающего пров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е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о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го (семейного) капитала»;</w:t>
      </w:r>
    </w:p>
    <w:p w:rsidR="00817E6A" w:rsidRPr="00817E6A" w:rsidRDefault="00817E6A" w:rsidP="0081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7E6A">
        <w:rPr>
          <w:rFonts w:ascii="Times New Roman" w:hAnsi="Times New Roman"/>
          <w:sz w:val="28"/>
          <w:szCs w:val="28"/>
          <w:lang w:eastAsia="ru-RU"/>
        </w:rPr>
        <w:t xml:space="preserve">риказ Минстроя России от </w:t>
      </w:r>
      <w:r w:rsidR="00E46974">
        <w:rPr>
          <w:rFonts w:ascii="Times New Roman" w:hAnsi="Times New Roman"/>
          <w:sz w:val="28"/>
          <w:szCs w:val="28"/>
          <w:lang w:eastAsia="ru-RU"/>
        </w:rPr>
        <w:t>8 июня 2021 года</w:t>
      </w:r>
      <w:r w:rsidRPr="00817E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17E6A">
        <w:rPr>
          <w:rFonts w:ascii="Times New Roman" w:hAnsi="Times New Roman"/>
          <w:sz w:val="28"/>
          <w:szCs w:val="28"/>
          <w:lang w:eastAsia="ru-RU"/>
        </w:rPr>
        <w:t xml:space="preserve"> 362/</w:t>
      </w:r>
      <w:proofErr w:type="spellStart"/>
      <w:r w:rsidRPr="00817E6A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17E6A">
        <w:rPr>
          <w:rFonts w:ascii="Times New Roman" w:hAnsi="Times New Roman"/>
          <w:sz w:val="28"/>
          <w:szCs w:val="28"/>
          <w:lang w:eastAsia="ru-RU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</w:t>
      </w:r>
      <w:r w:rsidRPr="00817E6A">
        <w:rPr>
          <w:rFonts w:ascii="Times New Roman" w:hAnsi="Times New Roman"/>
          <w:sz w:val="28"/>
          <w:szCs w:val="28"/>
          <w:lang w:eastAsia="ru-RU"/>
        </w:rPr>
        <w:t>е</w:t>
      </w:r>
      <w:r w:rsidRPr="00817E6A">
        <w:rPr>
          <w:rFonts w:ascii="Times New Roman" w:hAnsi="Times New Roman"/>
          <w:sz w:val="28"/>
          <w:szCs w:val="28"/>
          <w:lang w:eastAsia="ru-RU"/>
        </w:rPr>
        <w:t>дение стен и кровли) или проведение работ по реконструкции объекта индивид</w:t>
      </w:r>
      <w:r w:rsidRPr="00817E6A">
        <w:rPr>
          <w:rFonts w:ascii="Times New Roman" w:hAnsi="Times New Roman"/>
          <w:sz w:val="28"/>
          <w:szCs w:val="28"/>
          <w:lang w:eastAsia="ru-RU"/>
        </w:rPr>
        <w:t>у</w:t>
      </w:r>
      <w:r w:rsidRPr="00817E6A"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строительства, в результате которых общая площадь жилого помещения (жилых помещений) реконструируемого объекта увеличивается не м</w:t>
      </w:r>
      <w:r w:rsidRPr="00817E6A">
        <w:rPr>
          <w:rFonts w:ascii="Times New Roman" w:hAnsi="Times New Roman"/>
          <w:sz w:val="28"/>
          <w:szCs w:val="28"/>
          <w:lang w:eastAsia="ru-RU"/>
        </w:rPr>
        <w:t>е</w:t>
      </w:r>
      <w:r w:rsidRPr="00817E6A">
        <w:rPr>
          <w:rFonts w:ascii="Times New Roman" w:hAnsi="Times New Roman"/>
          <w:sz w:val="28"/>
          <w:szCs w:val="28"/>
          <w:lang w:eastAsia="ru-RU"/>
        </w:rPr>
        <w:t>нее чем на учетную норму площади жилого помещения, устанавливаемую в соо</w:t>
      </w:r>
      <w:r w:rsidRPr="00817E6A">
        <w:rPr>
          <w:rFonts w:ascii="Times New Roman" w:hAnsi="Times New Roman"/>
          <w:sz w:val="28"/>
          <w:szCs w:val="28"/>
          <w:lang w:eastAsia="ru-RU"/>
        </w:rPr>
        <w:t>т</w:t>
      </w:r>
      <w:r w:rsidRPr="00817E6A">
        <w:rPr>
          <w:rFonts w:ascii="Times New Roman" w:hAnsi="Times New Roman"/>
          <w:sz w:val="28"/>
          <w:szCs w:val="28"/>
          <w:lang w:eastAsia="ru-RU"/>
        </w:rPr>
        <w:t>ветствии с жилищным законодательством Российской Федераци</w:t>
      </w:r>
      <w:r>
        <w:rPr>
          <w:rFonts w:ascii="Times New Roman" w:hAnsi="Times New Roman"/>
          <w:sz w:val="28"/>
          <w:szCs w:val="28"/>
          <w:lang w:eastAsia="ru-RU"/>
        </w:rPr>
        <w:t>и»;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настоящим административным регламентом.</w:t>
      </w:r>
    </w:p>
    <w:p w:rsidR="0068248D" w:rsidRPr="00D82313" w:rsidRDefault="00E47279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7279">
        <w:rPr>
          <w:rFonts w:ascii="Times New Roman" w:hAnsi="Times New Roman"/>
          <w:color w:val="000000" w:themeColor="text1"/>
          <w:sz w:val="28"/>
          <w:szCs w:val="28"/>
        </w:rPr>
        <w:t>Уставом Чагодощенского муниципального округа Вологодской области, у</w:t>
      </w:r>
      <w:r w:rsidRPr="00E4727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47279">
        <w:rPr>
          <w:rFonts w:ascii="Times New Roman" w:hAnsi="Times New Roman"/>
          <w:color w:val="000000" w:themeColor="text1"/>
          <w:sz w:val="28"/>
          <w:szCs w:val="28"/>
        </w:rPr>
        <w:t>вержденн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E4727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Представительного Собрания от 10.11.2022 № 33</w:t>
      </w:r>
      <w:r w:rsidR="007B7948" w:rsidRPr="00D8231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248D" w:rsidRPr="001139BC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ления муниципальной услуги, которые заявитель должен представить самосто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тельно</w:t>
      </w:r>
    </w:p>
    <w:p w:rsidR="0068248D" w:rsidRPr="001139BC" w:rsidRDefault="0068248D" w:rsidP="0068248D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2.6.1.  Для предоставления муниципальной услуги заявитель представляет (направляет):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 заявление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т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ва с привлечением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(далее - заявление) по форме согласно приложению 1 к административному регламенту.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с возможностью его бесплатного 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пирования.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заполняется разборчиво, в машинописном виде или от руки. Зая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ление заверяется подписью заявителя (его уполномоченного представителя).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Заявление, по просьбе заявителя, может быть заполнено специалистом, 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ветственным за прием документов, с помощью компьютера или от руки. В после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составляется в единственном экземпляре – оригинале.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 заявителя (представителя).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Pr="001139BC">
        <w:rPr>
          <w:color w:val="000000" w:themeColor="text1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представителя физического лица действовать от его имени, в случае обращения за получением муниципальной усл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ги представителя заявителя.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sub_391525"/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2.6.2.  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Копии документов представляются с предъявлением подлинников л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бо заверенными в нотариальном порядке. После проведения сверки подлинники документов незамедлительно возвращаются заявителю.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 качестве документа, подтверждающего полномочия представителя физич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ского лица представляется доверенность, заверенная нотариально.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2.6.3. Заявитель имеет право представить заявление на предоставление мун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ципальной услуги следующими способами: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а) путем обращения в Уполномоченный орган или МФЦ лично либо через представителей;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б) посредством почтовой связи;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в) по электронной почте;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г) в электронной форме с использованием </w:t>
      </w:r>
      <w:r w:rsidR="0068248D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Единого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портала.</w:t>
      </w:r>
    </w:p>
    <w:p w:rsidR="0068248D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2.6.4. 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06.04.2011 № 63-ФЗ «Об эле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тронной подписи» и статей 21.1 и 21.2 Федерального закона от 27.07.2010  № 210-ФЗ «Об организации предоставления государственных и муниципальных услуг».</w:t>
      </w:r>
    </w:p>
    <w:p w:rsidR="0068248D" w:rsidRPr="0068248D" w:rsidRDefault="0068248D" w:rsidP="006824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248D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</w:t>
      </w:r>
      <w:r w:rsidRPr="0068248D">
        <w:rPr>
          <w:rFonts w:ascii="Times New Roman" w:hAnsi="Times New Roman"/>
          <w:sz w:val="28"/>
          <w:szCs w:val="28"/>
        </w:rPr>
        <w:t>а</w:t>
      </w:r>
      <w:r w:rsidRPr="0068248D">
        <w:rPr>
          <w:rFonts w:ascii="Times New Roman" w:hAnsi="Times New Roman"/>
          <w:sz w:val="28"/>
          <w:szCs w:val="28"/>
        </w:rPr>
        <w:t>лифицированной электронной подписью нотариуса.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2.6.5. Документы не должны содержать подчистки либо приписки, зачеркн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тые слова и иные не оговоренные в них исправления, а также серьезные поврежд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ния, не позволяющие однозначно истолковать их содержание.</w:t>
      </w:r>
    </w:p>
    <w:bookmarkEnd w:id="1"/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</w:rPr>
      </w:pPr>
    </w:p>
    <w:p w:rsidR="0068248D" w:rsidRPr="001139BC" w:rsidRDefault="007B7948" w:rsidP="0068248D">
      <w:pPr>
        <w:spacing w:after="0" w:line="240" w:lineRule="auto"/>
        <w:ind w:firstLine="720"/>
        <w:jc w:val="center"/>
        <w:rPr>
          <w:rFonts w:ascii="Verdana" w:hAnsi="Verdana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2.7. 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ления муниципальной услуги, которые заявитель вправе представить по собстве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ной инициативе, так как они подлежат представлению в рамках межведомстве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ного информационного взаимодействия</w:t>
      </w:r>
    </w:p>
    <w:p w:rsidR="0068248D" w:rsidRPr="001139BC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2.7.1. Заявители вправе представить в Уполномоченный орган документ, 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тверждающий факт создания объекта индивидуального жилищного строительства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(выписку из Единого государственного реестра недвижимости об объекте недв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жимости).</w:t>
      </w:r>
    </w:p>
    <w:p w:rsidR="0068248D" w:rsidRPr="001139BC" w:rsidRDefault="007B7948" w:rsidP="0068248D">
      <w:pPr>
        <w:pStyle w:val="ConsPlusNormal"/>
        <w:widowControl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2.7.2.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указанный в пункте 2.7.1 административного регламента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(копии, сведения, содержащиеся в нем), запрашивается в государственных органах, и (или) подведомственных государственным органам организациям, в распоряж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нии которых находится указанный документ, и не может быть затребован у заяв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теля, при этом заявитель вправе его представить самостоятельно.</w:t>
      </w:r>
    </w:p>
    <w:p w:rsidR="0068248D" w:rsidRPr="001139BC" w:rsidRDefault="007B7948" w:rsidP="0068248D">
      <w:pPr>
        <w:pStyle w:val="ConsPlusNormal"/>
        <w:widowControl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2.7.3 Запрещено требовать от заявителя:</w:t>
      </w:r>
    </w:p>
    <w:p w:rsidR="0068248D" w:rsidRPr="001139BC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актами, регулирующими отношения, возникающие в связи с предоставл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нием муниципальной услуги;</w:t>
      </w:r>
    </w:p>
    <w:p w:rsidR="0068248D" w:rsidRPr="001139BC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нии Уполномоченного органа, иных органов местного самоуправления, государс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венных органов и организаций в соответствии с нормативными правовыми актами Российской Федерации, нормативными правовыми актами области и муниципал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ными правовыми актами;</w:t>
      </w:r>
    </w:p>
    <w:p w:rsidR="0068248D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</w:t>
        </w:r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ти 1 статьи 7</w:t>
        </w:r>
      </w:hyperlink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от 27.07.2010  № 210-ФЗ «Об организации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доставления государственных и муниципальных услуг»</w:t>
      </w:r>
      <w:r w:rsidR="00F617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1720" w:rsidRPr="00D55004" w:rsidRDefault="00F61720" w:rsidP="00F6172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55004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</w:t>
      </w:r>
      <w:r w:rsidRPr="00D55004">
        <w:rPr>
          <w:rFonts w:ascii="Times New Roman" w:hAnsi="Times New Roman"/>
          <w:color w:val="000000"/>
          <w:sz w:val="28"/>
          <w:szCs w:val="28"/>
        </w:rPr>
        <w:t>н</w:t>
      </w:r>
      <w:r w:rsidRPr="00D55004">
        <w:rPr>
          <w:rFonts w:ascii="Times New Roman" w:hAnsi="Times New Roman"/>
          <w:color w:val="000000"/>
          <w:sz w:val="28"/>
          <w:szCs w:val="28"/>
        </w:rPr>
        <w:t>ные образы которых ранее были заверены в соответствии с законодательством Ро</w:t>
      </w:r>
      <w:r w:rsidRPr="00D55004">
        <w:rPr>
          <w:rFonts w:ascii="Times New Roman" w:hAnsi="Times New Roman"/>
          <w:color w:val="000000"/>
          <w:sz w:val="28"/>
          <w:szCs w:val="28"/>
        </w:rPr>
        <w:t>с</w:t>
      </w:r>
      <w:r w:rsidRPr="00D55004">
        <w:rPr>
          <w:rFonts w:ascii="Times New Roman" w:hAnsi="Times New Roman"/>
          <w:color w:val="000000"/>
          <w:sz w:val="28"/>
          <w:szCs w:val="28"/>
        </w:rPr>
        <w:t xml:space="preserve">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D55004">
        <w:rPr>
          <w:rFonts w:ascii="Times New Roman" w:hAnsi="Times New Roman"/>
          <w:color w:val="000000"/>
          <w:sz w:val="28"/>
          <w:szCs w:val="28"/>
        </w:rPr>
        <w:t>мун</w:t>
      </w:r>
      <w:r w:rsidRPr="00D55004">
        <w:rPr>
          <w:rFonts w:ascii="Times New Roman" w:hAnsi="Times New Roman"/>
          <w:color w:val="000000"/>
          <w:sz w:val="28"/>
          <w:szCs w:val="28"/>
        </w:rPr>
        <w:t>и</w:t>
      </w:r>
      <w:r w:rsidRPr="00D55004">
        <w:rPr>
          <w:rFonts w:ascii="Times New Roman" w:hAnsi="Times New Roman"/>
          <w:color w:val="000000"/>
          <w:sz w:val="28"/>
          <w:szCs w:val="28"/>
        </w:rPr>
        <w:t>ципальных услуг, за исключением случаев, если нанесение отметок на такие док</w:t>
      </w:r>
      <w:r w:rsidRPr="00D55004">
        <w:rPr>
          <w:rFonts w:ascii="Times New Roman" w:hAnsi="Times New Roman"/>
          <w:color w:val="000000"/>
          <w:sz w:val="28"/>
          <w:szCs w:val="28"/>
        </w:rPr>
        <w:t>у</w:t>
      </w:r>
      <w:r w:rsidRPr="00D55004">
        <w:rPr>
          <w:rFonts w:ascii="Times New Roman" w:hAnsi="Times New Roman"/>
          <w:color w:val="000000"/>
          <w:sz w:val="28"/>
          <w:szCs w:val="28"/>
        </w:rPr>
        <w:t>менты либо их изъятие является необходимым условием предоставления муниц</w:t>
      </w:r>
      <w:r w:rsidRPr="00D55004">
        <w:rPr>
          <w:rFonts w:ascii="Times New Roman" w:hAnsi="Times New Roman"/>
          <w:color w:val="000000"/>
          <w:sz w:val="28"/>
          <w:szCs w:val="28"/>
        </w:rPr>
        <w:t>и</w:t>
      </w:r>
      <w:r w:rsidRPr="00D55004">
        <w:rPr>
          <w:rFonts w:ascii="Times New Roman" w:hAnsi="Times New Roman"/>
          <w:color w:val="000000"/>
          <w:sz w:val="28"/>
          <w:szCs w:val="28"/>
        </w:rPr>
        <w:t>пальной услуги, и иных случаев, установленных федеральными законами.</w:t>
      </w:r>
    </w:p>
    <w:p w:rsidR="0068248D" w:rsidRPr="001139BC" w:rsidRDefault="0068248D" w:rsidP="006824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2.8.  Исчерпывающий перечень оснований для отказа в приеме документов, необх</w:t>
      </w:r>
      <w:r w:rsidRPr="001139BC">
        <w:rPr>
          <w:i/>
          <w:iCs/>
          <w:color w:val="000000" w:themeColor="text1"/>
          <w:sz w:val="28"/>
          <w:szCs w:val="28"/>
        </w:rPr>
        <w:t>о</w:t>
      </w:r>
      <w:r w:rsidRPr="001139BC">
        <w:rPr>
          <w:i/>
          <w:iCs/>
          <w:color w:val="000000" w:themeColor="text1"/>
          <w:sz w:val="28"/>
          <w:szCs w:val="28"/>
        </w:rPr>
        <w:t>димых для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отказа в приеме документов, необходимых для предоставл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не имеется.</w:t>
      </w:r>
    </w:p>
    <w:p w:rsidR="0068248D" w:rsidRPr="001139BC" w:rsidRDefault="0068248D" w:rsidP="0068248D">
      <w:pPr>
        <w:pStyle w:val="210"/>
        <w:shd w:val="clear" w:color="auto" w:fill="FFFFFF"/>
        <w:ind w:firstLine="709"/>
        <w:rPr>
          <w:rFonts w:cs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2.9. Исчерпывающий перечень оснований для приостановления предоставл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ния муниципальной услуги или  отказа в предоставлении муниципальной услуги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06.04.2011 № 63-ФЗ «Об электронной подписи» условий признания действительн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сти квалифицированной 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2.9.2. Основания для приостановления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</w:t>
      </w:r>
      <w:r w:rsidR="00F617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муниципальной услуги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2.9.3. 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Основаниями для отказа в предоставлении муниципальной услуги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ются: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дение стен и кровли) будет установлено, что такие работы не выполнены в полном объеме;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а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доставления муниципальной услуги, в том числе сведения о документе (докуме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тах), выдаваемом (выдаваемых) организациями, участвующими в предоставлении муниципальной услуги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8248D" w:rsidRPr="00D82313" w:rsidRDefault="007B7948" w:rsidP="0068248D">
      <w:pPr>
        <w:pStyle w:val="4"/>
        <w:ind w:left="0" w:firstLine="709"/>
        <w:jc w:val="both"/>
        <w:rPr>
          <w:color w:val="000000" w:themeColor="text1"/>
          <w:sz w:val="28"/>
          <w:szCs w:val="28"/>
        </w:rPr>
      </w:pPr>
      <w:r w:rsidRPr="00D82313">
        <w:rPr>
          <w:color w:val="000000" w:themeColor="text1"/>
          <w:sz w:val="28"/>
          <w:szCs w:val="28"/>
        </w:rPr>
        <w:t>Услуги, которые являются необходимыми и обязательными для предоставл</w:t>
      </w:r>
      <w:r w:rsidRPr="00D82313">
        <w:rPr>
          <w:color w:val="000000" w:themeColor="text1"/>
          <w:sz w:val="28"/>
          <w:szCs w:val="28"/>
        </w:rPr>
        <w:t>е</w:t>
      </w:r>
      <w:r w:rsidRPr="00D82313">
        <w:rPr>
          <w:color w:val="000000" w:themeColor="text1"/>
          <w:sz w:val="28"/>
          <w:szCs w:val="28"/>
        </w:rPr>
        <w:t>ния муниципальной услуги</w:t>
      </w:r>
      <w:r w:rsidR="00D82313" w:rsidRPr="00D82313">
        <w:rPr>
          <w:color w:val="000000" w:themeColor="text1"/>
          <w:sz w:val="28"/>
          <w:szCs w:val="28"/>
        </w:rPr>
        <w:t>, отсутствуют</w:t>
      </w:r>
      <w:r w:rsidRPr="00D82313">
        <w:rPr>
          <w:color w:val="000000" w:themeColor="text1"/>
          <w:sz w:val="28"/>
          <w:szCs w:val="28"/>
        </w:rPr>
        <w:t>.</w:t>
      </w:r>
    </w:p>
    <w:p w:rsidR="0068248D" w:rsidRPr="001139BC" w:rsidRDefault="0068248D" w:rsidP="0068248D">
      <w:pPr>
        <w:pStyle w:val="33"/>
        <w:ind w:firstLine="720"/>
        <w:rPr>
          <w:rFonts w:eastAsia="Times New Roman"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pStyle w:val="24"/>
        <w:ind w:left="0"/>
        <w:jc w:val="center"/>
        <w:rPr>
          <w:i/>
          <w:color w:val="000000" w:themeColor="text1"/>
        </w:rPr>
      </w:pPr>
      <w:r w:rsidRPr="001139BC">
        <w:rPr>
          <w:i/>
          <w:color w:val="000000" w:themeColor="text1"/>
        </w:rPr>
        <w:t>2.11. Размер платы, взимаемой с заявителя при предоставлении муниципальной у</w:t>
      </w:r>
      <w:r w:rsidRPr="001139BC">
        <w:rPr>
          <w:i/>
          <w:color w:val="000000" w:themeColor="text1"/>
        </w:rPr>
        <w:t>с</w:t>
      </w:r>
      <w:r w:rsidRPr="001139BC">
        <w:rPr>
          <w:i/>
          <w:color w:val="000000" w:themeColor="text1"/>
        </w:rPr>
        <w:t>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68248D" w:rsidRPr="001139BC" w:rsidRDefault="0068248D" w:rsidP="0068248D">
      <w:pPr>
        <w:pStyle w:val="24"/>
        <w:ind w:firstLine="709"/>
        <w:rPr>
          <w:color w:val="000000" w:themeColor="text1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</w:t>
      </w:r>
      <w:r w:rsidRPr="001139BC">
        <w:rPr>
          <w:i/>
          <w:iCs/>
          <w:color w:val="000000" w:themeColor="text1"/>
          <w:sz w:val="28"/>
          <w:szCs w:val="28"/>
        </w:rPr>
        <w:t>е</w:t>
      </w:r>
      <w:r w:rsidRPr="001139BC">
        <w:rPr>
          <w:i/>
          <w:iCs/>
          <w:color w:val="000000" w:themeColor="text1"/>
          <w:sz w:val="28"/>
          <w:szCs w:val="28"/>
        </w:rPr>
        <w:t>нии муниципальной услуги и при получении результата предоставления муниц</w:t>
      </w:r>
      <w:r w:rsidRPr="001139BC">
        <w:rPr>
          <w:i/>
          <w:iCs/>
          <w:color w:val="000000" w:themeColor="text1"/>
          <w:sz w:val="28"/>
          <w:szCs w:val="28"/>
        </w:rPr>
        <w:t>и</w:t>
      </w:r>
      <w:r w:rsidRPr="001139BC">
        <w:rPr>
          <w:i/>
          <w:iCs/>
          <w:color w:val="000000" w:themeColor="text1"/>
          <w:sz w:val="28"/>
          <w:szCs w:val="28"/>
        </w:rPr>
        <w:t>пальной услуги</w:t>
      </w:r>
    </w:p>
    <w:p w:rsidR="0068248D" w:rsidRPr="001139BC" w:rsidRDefault="0068248D" w:rsidP="0068248D">
      <w:pPr>
        <w:pStyle w:val="af"/>
        <w:ind w:firstLine="540"/>
        <w:rPr>
          <w:color w:val="000000" w:themeColor="text1"/>
        </w:rPr>
      </w:pPr>
    </w:p>
    <w:p w:rsidR="0068248D" w:rsidRPr="001139BC" w:rsidRDefault="007B7948" w:rsidP="0068248D">
      <w:pPr>
        <w:pStyle w:val="af"/>
        <w:ind w:firstLine="709"/>
        <w:rPr>
          <w:color w:val="000000" w:themeColor="text1"/>
        </w:rPr>
      </w:pPr>
      <w:r w:rsidRPr="001139BC">
        <w:rPr>
          <w:color w:val="000000" w:themeColor="text1"/>
        </w:rPr>
        <w:t>Максимальный срок ожидания в очереди при подаче заявления о предоста</w:t>
      </w:r>
      <w:r w:rsidRPr="001139BC">
        <w:rPr>
          <w:color w:val="000000" w:themeColor="text1"/>
        </w:rPr>
        <w:t>в</w:t>
      </w:r>
      <w:r w:rsidRPr="001139BC">
        <w:rPr>
          <w:color w:val="000000" w:themeColor="text1"/>
        </w:rPr>
        <w:t>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2.13. Срок регистрации запроса заявителя</w:t>
      </w:r>
    </w:p>
    <w:p w:rsidR="0068248D" w:rsidRPr="001139BC" w:rsidRDefault="007B7948" w:rsidP="0068248D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предоставлении муниципальной услуги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Регистрация заявления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 предоставлении муниципальной услуги, в том числе в электронной форме осуществляется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день его поступления в Уполномоченный орган (при поступлении в электронном виде в нерабочее время – в ближайший 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бочий день, следующий за днем поступления указанных документов).</w:t>
      </w:r>
    </w:p>
    <w:p w:rsidR="0068248D" w:rsidRPr="00EF16EA" w:rsidRDefault="0068248D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</w:t>
      </w:r>
      <w:r w:rsidRPr="00EF16EA">
        <w:rPr>
          <w:rFonts w:ascii="Times New Roman" w:hAnsi="Times New Roman" w:cs="Times New Roman"/>
          <w:sz w:val="28"/>
          <w:szCs w:val="28"/>
        </w:rPr>
        <w:t>ь</w:t>
      </w:r>
      <w:r w:rsidRPr="00EF16EA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предоста</w:t>
      </w:r>
      <w:r w:rsidRPr="00EF16EA">
        <w:rPr>
          <w:rFonts w:ascii="Times New Roman" w:hAnsi="Times New Roman" w:cs="Times New Roman"/>
          <w:sz w:val="28"/>
          <w:szCs w:val="28"/>
        </w:rPr>
        <w:t>в</w:t>
      </w:r>
      <w:r w:rsidRPr="00EF16EA">
        <w:rPr>
          <w:rFonts w:ascii="Times New Roman" w:hAnsi="Times New Roman" w:cs="Times New Roman"/>
          <w:sz w:val="28"/>
          <w:szCs w:val="28"/>
        </w:rPr>
        <w:t xml:space="preserve">ление муниципальной услуги, проводит проверку электронной подписи, которой </w:t>
      </w:r>
      <w:r w:rsidRPr="00EF16EA">
        <w:rPr>
          <w:rFonts w:ascii="Times New Roman" w:hAnsi="Times New Roman" w:cs="Times New Roman"/>
          <w:sz w:val="28"/>
          <w:szCs w:val="28"/>
        </w:rPr>
        <w:lastRenderedPageBreak/>
        <w:t>подписаны заявление и прилагаемые документы.</w:t>
      </w:r>
    </w:p>
    <w:p w:rsidR="0068248D" w:rsidRPr="00620571" w:rsidRDefault="0068248D" w:rsidP="0062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</w:t>
      </w:r>
      <w:r w:rsidRPr="00EF16EA">
        <w:rPr>
          <w:rFonts w:ascii="Times New Roman" w:hAnsi="Times New Roman" w:cs="Times New Roman"/>
          <w:sz w:val="28"/>
          <w:szCs w:val="28"/>
        </w:rPr>
        <w:t>к</w:t>
      </w:r>
      <w:r w:rsidRPr="00EF16EA">
        <w:rPr>
          <w:rFonts w:ascii="Times New Roman" w:hAnsi="Times New Roman" w:cs="Times New Roman"/>
          <w:sz w:val="28"/>
          <w:szCs w:val="28"/>
        </w:rPr>
        <w:t>тронной подписи или средств информационной системы головного удостоверя</w:t>
      </w:r>
      <w:r w:rsidRPr="00EF16EA">
        <w:rPr>
          <w:rFonts w:ascii="Times New Roman" w:hAnsi="Times New Roman" w:cs="Times New Roman"/>
          <w:sz w:val="28"/>
          <w:szCs w:val="28"/>
        </w:rPr>
        <w:t>ю</w:t>
      </w:r>
      <w:r w:rsidRPr="00EF16EA">
        <w:rPr>
          <w:rFonts w:ascii="Times New Roman" w:hAnsi="Times New Roman" w:cs="Times New Roman"/>
          <w:sz w:val="28"/>
          <w:szCs w:val="28"/>
        </w:rPr>
        <w:t>щего центра, которая входит в состав инфраструктуры, обеспечивающей информ</w:t>
      </w:r>
      <w:r w:rsidRPr="00EF16EA">
        <w:rPr>
          <w:rFonts w:ascii="Times New Roman" w:hAnsi="Times New Roman" w:cs="Times New Roman"/>
          <w:sz w:val="28"/>
          <w:szCs w:val="28"/>
        </w:rPr>
        <w:t>а</w:t>
      </w:r>
      <w:r w:rsidRPr="00EF16EA">
        <w:rPr>
          <w:rFonts w:ascii="Times New Roman" w:hAnsi="Times New Roman" w:cs="Times New Roman"/>
          <w:sz w:val="28"/>
          <w:szCs w:val="28"/>
        </w:rPr>
        <w:t>ционно-технологическое взаимодействие действующих и создаваемых информац</w:t>
      </w:r>
      <w:r w:rsidRPr="00EF16EA">
        <w:rPr>
          <w:rFonts w:ascii="Times New Roman" w:hAnsi="Times New Roman" w:cs="Times New Roman"/>
          <w:sz w:val="28"/>
          <w:szCs w:val="28"/>
        </w:rPr>
        <w:t>и</w:t>
      </w:r>
      <w:r w:rsidRPr="00EF16EA">
        <w:rPr>
          <w:rFonts w:ascii="Times New Roman" w:hAnsi="Times New Roman" w:cs="Times New Roman"/>
          <w:sz w:val="28"/>
          <w:szCs w:val="28"/>
        </w:rPr>
        <w:t>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</w:t>
      </w:r>
      <w:r w:rsidRPr="00EF16EA">
        <w:rPr>
          <w:rFonts w:ascii="Times New Roman" w:hAnsi="Times New Roman" w:cs="Times New Roman"/>
          <w:sz w:val="28"/>
          <w:szCs w:val="28"/>
        </w:rPr>
        <w:t>с</w:t>
      </w:r>
      <w:r w:rsidRPr="00EF16EA">
        <w:rPr>
          <w:rFonts w:ascii="Times New Roman" w:hAnsi="Times New Roman" w:cs="Times New Roman"/>
          <w:sz w:val="28"/>
          <w:szCs w:val="28"/>
        </w:rPr>
        <w:t>пользованием средств информационной системы аккредитованного удостоверя</w:t>
      </w:r>
      <w:r w:rsidRPr="00EF16EA">
        <w:rPr>
          <w:rFonts w:ascii="Times New Roman" w:hAnsi="Times New Roman" w:cs="Times New Roman"/>
          <w:sz w:val="28"/>
          <w:szCs w:val="28"/>
        </w:rPr>
        <w:t>ю</w:t>
      </w:r>
      <w:r w:rsidRPr="00620571">
        <w:rPr>
          <w:rFonts w:ascii="Times New Roman" w:hAnsi="Times New Roman" w:cs="Times New Roman"/>
          <w:sz w:val="28"/>
          <w:szCs w:val="28"/>
        </w:rPr>
        <w:t>щего центра.</w:t>
      </w:r>
    </w:p>
    <w:p w:rsidR="00620571" w:rsidRPr="00620571" w:rsidRDefault="00620571" w:rsidP="0062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571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="00D82313">
        <w:rPr>
          <w:rFonts w:ascii="Times New Roman" w:hAnsi="Times New Roman"/>
          <w:sz w:val="28"/>
          <w:szCs w:val="28"/>
        </w:rPr>
        <w:t>.</w:t>
      </w:r>
    </w:p>
    <w:p w:rsidR="0068248D" w:rsidRPr="001139BC" w:rsidRDefault="0068248D" w:rsidP="006205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2.14. 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2.14.1.  Центральный вход в здание Уполномоченного органа, в котором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доставляется муниципальная услуга, оборудуется вывеской, содержащей информ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цию о наименовании и режиме работы Уполномоченного органа.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Вход в здание, в котором предоставляется муниципальная услуга, оборудуе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ся в соответствии с требованиями, обеспечивающими возможность беспрепятс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венного входа инвалидов в здание и выхода из него (пандус, поручни).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зданию, в котором предо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дом в здание, где предоставляется муниципальная услуга, в том числе с использ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ванием кресла-коляски и при необходимости с помощью сотрудников Уполном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ченного органа;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содействие инвалиду при входе в здание, в котором предоставляется мун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ципальная услуга, и выходе из него, информирование инвалида о доступных ма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шрутах общественного транспорта;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носителей информации, необходимой для обеспеч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ния беспрепятственного доступа инвалидов к местам предоставления муниципал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ками, выполненными рельефно-точечным шрифтом Брайля и на контрастном фоне;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альное обучение, выданного по форме и в порядке, утвержденным приказом Мин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стерства труда и социальной защиты Российской Федерации от 22.06.2015 № 386н «Об утверждении формы документа, подтверждающего специальное обучение 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баки-проводника, и порядка его выдачи»;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вершении ими других необходимых для получения муниципальной услуги дейс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вий;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обеспечение при необходимости допуска в здание, в котором предоставляе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ся муниципальная услуга,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оказание сотрудниками Уполномоченного органа, предоставляющими мун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2.14.4.  Помещения, предназначенные для предоставления муниципальной услуги, должны соответствовать санитарно-эпидемиологическим правилам и но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мативам.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ожидания и приема заявителей должны быть удобными, об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рудованы столами, стульями, обеспечены бланками заявлений, образцами их з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полнения, канцелярскими принадлежностями.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информирования, предназначенные для ознакомления заинтересова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ных лиц с информационными материалами, оборудуются информационными сте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дами, наглядной информацией, перечнем документов, необходимых для предоста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ления муниципальной услуги, а также текстом административного регламента.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Административный регламент, муниципальный правовой акт о его утве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ждении должны быть доступны для ознакомления на бумажных носителях.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Кабинеты, в которых осуществляется прием заявителей, оборудуются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формационными табличками (вывесками) с указанием номера кабинета, наимен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вания Уполномоченного органа (структурного подразделения - при наличии). 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лички на дверях кабинетов или на стенах должны быть видны посетителям.</w:t>
      </w:r>
    </w:p>
    <w:p w:rsidR="0068248D" w:rsidRPr="001139BC" w:rsidRDefault="0068248D" w:rsidP="0068248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2.15. Показатели доступности и качества муниципальной услуги</w:t>
      </w:r>
    </w:p>
    <w:p w:rsidR="0068248D" w:rsidRPr="001139BC" w:rsidRDefault="0068248D" w:rsidP="0068248D">
      <w:pPr>
        <w:pStyle w:val="22"/>
        <w:ind w:firstLine="540"/>
        <w:rPr>
          <w:i/>
          <w:iCs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2.15.1. Показателями доступности муниципальной услуги являются: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предоставлении муниципальной услуги;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территорий, прилегающих к месторасположению Уполном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оборудование помещений Уполномоченного органа местами хранения вер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ней одежды заявителей, местами общего пользования;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соблюдение графика работы Уполномоченного органа;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время, затраченное на получение конечного результата муниципальной усл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ги.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2.15.2. Показателями качества муниципальной услуги являются: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соблюдение сроков и последовательности выполнения всех администрати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процедур, предусмотренных административным регламентом;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количество обоснованных жалоб заявителей о несоблюдении порядка выпо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стративным регламентом.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2.16. Перечень классов средств электронной подписи, которые</w:t>
      </w: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допускаются к использованию при обращении за получением</w:t>
      </w: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bCs/>
          <w:i/>
          <w:iCs/>
          <w:color w:val="000000" w:themeColor="text1"/>
          <w:sz w:val="28"/>
          <w:szCs w:val="28"/>
        </w:rPr>
        <w:t>муниципаль</w:t>
      </w:r>
      <w:r w:rsidRPr="001139BC">
        <w:rPr>
          <w:i/>
          <w:iCs/>
          <w:color w:val="000000" w:themeColor="text1"/>
          <w:sz w:val="28"/>
          <w:szCs w:val="28"/>
        </w:rPr>
        <w:t>ной услуги, оказываемой с применением</w:t>
      </w: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усиленной квалифицированной электронной подписи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hyperlink r:id="rId12" w:history="1"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средствам электронной подписи, утвержденных пр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казом Федеральной службы безопасности Российской Федерации от 27.12.2011 № 796, при обращении за получением муниципальной услуги, оказываемой с прим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нением усиленной квалифицированной электронной подписи, допускаются к и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пользованию следующие классы средств электронной подписи: КС2, КС3, КВ1, КВ2 и КА1.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line="240" w:lineRule="auto"/>
        <w:ind w:firstLine="540"/>
        <w:jc w:val="center"/>
        <w:rPr>
          <w:rFonts w:ascii="Verdana" w:hAnsi="Verdana"/>
          <w:color w:val="000000" w:themeColor="text1"/>
          <w:sz w:val="21"/>
          <w:szCs w:val="21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</w:rPr>
        <w:t xml:space="preserve">III. 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цедур, требования к порядку их выполнения, в том числе особенности выполнения административных процедур в электронной форме, а также особенности выпо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нения административных процедур в МФЦ</w:t>
      </w: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3.1. Исчерпывающий перечень административных процедур</w:t>
      </w:r>
    </w:p>
    <w:p w:rsidR="0068248D" w:rsidRPr="001139BC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3.1.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 включает в себя выполнение следующих административных процедур: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1) приём и регистрация заявления и прилагаемых документов;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2) рассмотрение заявления и принятие решения о выдаче (отказе в выдаче) акта освидетельствования проведения основных работ по строительству (реконс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t>рукции) объекта индивидуального жилищного строительства с привлечением средств материнского (семейного) капитала;</w:t>
      </w:r>
    </w:p>
    <w:p w:rsid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3) направление (вручение) подготовленных документов заявителю.</w:t>
      </w:r>
    </w:p>
    <w:p w:rsid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2313">
        <w:rPr>
          <w:rFonts w:ascii="Times New Roman" w:hAnsi="Times New Roman"/>
          <w:sz w:val="28"/>
          <w:szCs w:val="28"/>
          <w:lang w:eastAsia="ru-RU"/>
        </w:rPr>
        <w:t>. Приём и регистрация заявления и прилагаемых документов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2313">
        <w:rPr>
          <w:rFonts w:ascii="Times New Roman" w:hAnsi="Times New Roman"/>
          <w:sz w:val="28"/>
          <w:szCs w:val="28"/>
          <w:lang w:eastAsia="ru-RU"/>
        </w:rPr>
        <w:t>.1. Юридическим фактом, являющимся основанием для начала выполн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ния административной процедуры, является поступление в уполномоченный орган заявления и прилагаемых документов.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2313">
        <w:rPr>
          <w:rFonts w:ascii="Times New Roman" w:hAnsi="Times New Roman"/>
          <w:sz w:val="28"/>
          <w:szCs w:val="28"/>
          <w:lang w:eastAsia="ru-RU"/>
        </w:rPr>
        <w:t>.2. Должностное лицо уполномоченного органа, ответственное за приём и регистрацию заявления, в день поступления последнего (при поступлении в эле</w:t>
      </w:r>
      <w:r w:rsidRPr="00D82313">
        <w:rPr>
          <w:rFonts w:ascii="Times New Roman" w:hAnsi="Times New Roman"/>
          <w:sz w:val="28"/>
          <w:szCs w:val="28"/>
          <w:lang w:eastAsia="ru-RU"/>
        </w:rPr>
        <w:t>к</w:t>
      </w:r>
      <w:r w:rsidRPr="00D82313">
        <w:rPr>
          <w:rFonts w:ascii="Times New Roman" w:hAnsi="Times New Roman"/>
          <w:sz w:val="28"/>
          <w:szCs w:val="28"/>
          <w:lang w:eastAsia="ru-RU"/>
        </w:rPr>
        <w:t>тронном виде в нерабочее время - в ближайший рабочий день, следующий за днём поступления указанных документов):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1) осуществляет регистрацию заявления и прилагаемых документов в журн</w:t>
      </w:r>
      <w:r w:rsidRPr="00D82313">
        <w:rPr>
          <w:rFonts w:ascii="Times New Roman" w:hAnsi="Times New Roman"/>
          <w:sz w:val="28"/>
          <w:szCs w:val="28"/>
          <w:lang w:eastAsia="ru-RU"/>
        </w:rPr>
        <w:t>а</w:t>
      </w:r>
      <w:r w:rsidRPr="00D82313">
        <w:rPr>
          <w:rFonts w:ascii="Times New Roman" w:hAnsi="Times New Roman"/>
          <w:sz w:val="28"/>
          <w:szCs w:val="28"/>
          <w:lang w:eastAsia="ru-RU"/>
        </w:rPr>
        <w:t>ле регистрации входящих обращений;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2) в случае личного обращения заявителя в уполномоченный орган выдаёт расписку в получении представленных документов с указанием их перечня.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2313">
        <w:rPr>
          <w:rFonts w:ascii="Times New Roman" w:hAnsi="Times New Roman"/>
          <w:sz w:val="28"/>
          <w:szCs w:val="28"/>
          <w:lang w:eastAsia="ru-RU"/>
        </w:rPr>
        <w:t>.3. После регистрации заявление и прилагаемые к нему документы напра</w:t>
      </w:r>
      <w:r w:rsidRPr="00D82313">
        <w:rPr>
          <w:rFonts w:ascii="Times New Roman" w:hAnsi="Times New Roman"/>
          <w:sz w:val="28"/>
          <w:szCs w:val="28"/>
          <w:lang w:eastAsia="ru-RU"/>
        </w:rPr>
        <w:t>в</w:t>
      </w:r>
      <w:r w:rsidRPr="00D82313">
        <w:rPr>
          <w:rFonts w:ascii="Times New Roman" w:hAnsi="Times New Roman"/>
          <w:sz w:val="28"/>
          <w:szCs w:val="28"/>
          <w:lang w:eastAsia="ru-RU"/>
        </w:rPr>
        <w:t>ляются для рассмотрения должностному лицу уполномоченного органа, ответс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t>венному за предоставление муниципальной услуги (далее - ответственное должн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стное лицо).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2313">
        <w:rPr>
          <w:rFonts w:ascii="Times New Roman" w:hAnsi="Times New Roman"/>
          <w:sz w:val="28"/>
          <w:szCs w:val="28"/>
          <w:lang w:eastAsia="ru-RU"/>
        </w:rPr>
        <w:t>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2313">
        <w:rPr>
          <w:rFonts w:ascii="Times New Roman" w:hAnsi="Times New Roman"/>
          <w:sz w:val="28"/>
          <w:szCs w:val="28"/>
          <w:lang w:eastAsia="ru-RU"/>
        </w:rPr>
        <w:t>.5. Результатом выполнения данной административной процедуры являе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t>ся получение ответственным должностным лицом заявления и прилагаемых док</w:t>
      </w:r>
      <w:r w:rsidRPr="00D82313">
        <w:rPr>
          <w:rFonts w:ascii="Times New Roman" w:hAnsi="Times New Roman"/>
          <w:sz w:val="28"/>
          <w:szCs w:val="28"/>
          <w:lang w:eastAsia="ru-RU"/>
        </w:rPr>
        <w:t>у</w:t>
      </w:r>
      <w:r w:rsidRPr="00D82313">
        <w:rPr>
          <w:rFonts w:ascii="Times New Roman" w:hAnsi="Times New Roman"/>
          <w:sz w:val="28"/>
          <w:szCs w:val="28"/>
          <w:lang w:eastAsia="ru-RU"/>
        </w:rPr>
        <w:t>ментов для рассмотрения.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 Рассмотрение заявления и принятие решения о выдаче (отказе в выдаче) акта освидетельствования проведения основных работ по строительству (реконс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t>рукции) объекта индивидуального жилищного строительства с привлечением средств материнского (семейного) капитала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.1. Юридическим фактом, являющимся основанием для начала выполн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ния административной процедуры, является получение заявления и прилагаемых документов ответственным должностным лицом для рассмотрения.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.2. В случае поступления заявления и прилагаемых документов в эле</w:t>
      </w:r>
      <w:r w:rsidRPr="00D82313">
        <w:rPr>
          <w:rFonts w:ascii="Times New Roman" w:hAnsi="Times New Roman"/>
          <w:sz w:val="28"/>
          <w:szCs w:val="28"/>
          <w:lang w:eastAsia="ru-RU"/>
        </w:rPr>
        <w:t>к</w:t>
      </w:r>
      <w:r w:rsidRPr="00D82313">
        <w:rPr>
          <w:rFonts w:ascii="Times New Roman" w:hAnsi="Times New Roman"/>
          <w:sz w:val="28"/>
          <w:szCs w:val="28"/>
          <w:lang w:eastAsia="ru-RU"/>
        </w:rPr>
        <w:t>тронной форме ответственное должностное лицо в течение трёх рабочих дней со дня регистрации заявления и документов проводит проверку усиленной квалиф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цированной электронной подписи, которой подписаны заявление и прилагаемые документы.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Проверка усиленной квалифицированной электронной подписи осуществл</w:t>
      </w:r>
      <w:r w:rsidRPr="00D82313">
        <w:rPr>
          <w:rFonts w:ascii="Times New Roman" w:hAnsi="Times New Roman"/>
          <w:sz w:val="28"/>
          <w:szCs w:val="28"/>
          <w:lang w:eastAsia="ru-RU"/>
        </w:rPr>
        <w:t>я</w:t>
      </w:r>
      <w:r w:rsidRPr="00D82313">
        <w:rPr>
          <w:rFonts w:ascii="Times New Roman" w:hAnsi="Times New Roman"/>
          <w:sz w:val="28"/>
          <w:szCs w:val="28"/>
          <w:lang w:eastAsia="ru-RU"/>
        </w:rPr>
        <w:t>ется с использованием имеющихся средств электронной подписи или средств и</w:t>
      </w:r>
      <w:r w:rsidRPr="00D82313">
        <w:rPr>
          <w:rFonts w:ascii="Times New Roman" w:hAnsi="Times New Roman"/>
          <w:sz w:val="28"/>
          <w:szCs w:val="28"/>
          <w:lang w:eastAsia="ru-RU"/>
        </w:rPr>
        <w:t>н</w:t>
      </w:r>
      <w:r w:rsidRPr="00D82313">
        <w:rPr>
          <w:rFonts w:ascii="Times New Roman" w:hAnsi="Times New Roman"/>
          <w:sz w:val="28"/>
          <w:szCs w:val="28"/>
          <w:lang w:eastAsia="ru-RU"/>
        </w:rPr>
        <w:t>формационной системы головного удостоверяющего центра, которая входит в с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став инфраструктуры, обеспечивающей информационно-технологическое взаим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онной системы аккредитованного удостоверяющего центра.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.3. Если в случае проверки усиленной квалифицированной электронной подписи установлено несоблюдение условий признания её действительности, о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lastRenderedPageBreak/>
        <w:t>ветственное должностное лицо в течение одного рабочего дня со дня окончания указанной проверки: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а) готовит уведомление об отказе в  принятии  заявления  и  прилагаемых  д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кументов с указанием причин их возврата за подписью руководителя уполном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ченного органа;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б) направляет заявителю указанное уведомление в электронной форме, по</w:t>
      </w:r>
      <w:r w:rsidRPr="00D82313">
        <w:rPr>
          <w:rFonts w:ascii="Times New Roman" w:hAnsi="Times New Roman"/>
          <w:sz w:val="28"/>
          <w:szCs w:val="28"/>
          <w:lang w:eastAsia="ru-RU"/>
        </w:rPr>
        <w:t>д</w:t>
      </w:r>
      <w:r w:rsidRPr="00D82313">
        <w:rPr>
          <w:rFonts w:ascii="Times New Roman" w:hAnsi="Times New Roman"/>
          <w:sz w:val="28"/>
          <w:szCs w:val="28"/>
          <w:lang w:eastAsia="ru-RU"/>
        </w:rPr>
        <w:t>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зая</w:t>
      </w:r>
      <w:r w:rsidRPr="00D82313">
        <w:rPr>
          <w:rFonts w:ascii="Times New Roman" w:hAnsi="Times New Roman"/>
          <w:sz w:val="28"/>
          <w:szCs w:val="28"/>
          <w:lang w:eastAsia="ru-RU"/>
        </w:rPr>
        <w:t>в</w:t>
      </w:r>
      <w:r w:rsidRPr="00D82313">
        <w:rPr>
          <w:rFonts w:ascii="Times New Roman" w:hAnsi="Times New Roman"/>
          <w:sz w:val="28"/>
          <w:szCs w:val="28"/>
          <w:lang w:eastAsia="ru-RU"/>
        </w:rPr>
        <w:t>лением о предоставлении услуги, устранив нарушения, которые послужили осн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ванием для отказа в приёме к рассмотрению первичного обращения.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.4. В случае, если заявитель по своему усмотрению не представил док</w:t>
      </w:r>
      <w:r w:rsidRPr="00D82313">
        <w:rPr>
          <w:rFonts w:ascii="Times New Roman" w:hAnsi="Times New Roman"/>
          <w:sz w:val="28"/>
          <w:szCs w:val="28"/>
          <w:lang w:eastAsia="ru-RU"/>
        </w:rPr>
        <w:t>у</w:t>
      </w:r>
      <w:r w:rsidRPr="00D82313">
        <w:rPr>
          <w:rFonts w:ascii="Times New Roman" w:hAnsi="Times New Roman"/>
          <w:sz w:val="28"/>
          <w:szCs w:val="28"/>
          <w:lang w:eastAsia="ru-RU"/>
        </w:rPr>
        <w:t>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 квалифицированной  электронной  подписи заяв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теля  установлено соблюдение условий признания её действительности), ответс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t>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D82313" w:rsidRPr="00D82313" w:rsidRDefault="00D82313" w:rsidP="00D82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.5. В течение одного рабочего дня со дня получения ответов по межведо</w:t>
      </w:r>
      <w:r w:rsidRPr="00D82313">
        <w:rPr>
          <w:rFonts w:ascii="Times New Roman" w:hAnsi="Times New Roman"/>
          <w:sz w:val="28"/>
          <w:szCs w:val="28"/>
          <w:lang w:eastAsia="ru-RU"/>
        </w:rPr>
        <w:t>м</w:t>
      </w:r>
      <w:r w:rsidRPr="00D82313">
        <w:rPr>
          <w:rFonts w:ascii="Times New Roman" w:hAnsi="Times New Roman"/>
          <w:sz w:val="28"/>
          <w:szCs w:val="28"/>
          <w:lang w:eastAsia="ru-RU"/>
        </w:rPr>
        <w:t>ственным запросам должностное лицо, ответственное за предоставление муниц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пальной услуги, организует осмотр объекта индивидуального жилищного стро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тельства в присутствии лица, получившего государственный сертификат на мат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ринский (семейный) капитал, или его представителя. </w:t>
      </w:r>
    </w:p>
    <w:p w:rsidR="00D82313" w:rsidRPr="00D82313" w:rsidRDefault="00D82313" w:rsidP="00D82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 xml:space="preserve">При проведении осмотра могут осуществляться обмеры и обследования </w:t>
      </w:r>
      <w:proofErr w:type="spellStart"/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с</w:t>
      </w:r>
      <w:r w:rsidRPr="00D82313">
        <w:rPr>
          <w:rFonts w:ascii="Times New Roman" w:hAnsi="Times New Roman"/>
          <w:sz w:val="28"/>
          <w:szCs w:val="28"/>
          <w:lang w:eastAsia="ru-RU"/>
        </w:rPr>
        <w:t>видетельствуемого</w:t>
      </w:r>
      <w:proofErr w:type="spellEnd"/>
      <w:r w:rsidRPr="00D82313">
        <w:rPr>
          <w:rFonts w:ascii="Times New Roman" w:hAnsi="Times New Roman"/>
          <w:sz w:val="28"/>
          <w:szCs w:val="28"/>
          <w:lang w:eastAsia="ru-RU"/>
        </w:rPr>
        <w:t xml:space="preserve"> объекта.</w:t>
      </w:r>
    </w:p>
    <w:p w:rsidR="00D82313" w:rsidRPr="00D82313" w:rsidRDefault="00D82313" w:rsidP="00D823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.6. По результатам осмотра объекта индивидуального жилищного стро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тельства уполномоченное должностное лицо составляет акт освидетельствования по форме, утверждённой Министерством строительства и жилищно-коммунального хозяйства Российской Федерации.</w:t>
      </w:r>
    </w:p>
    <w:p w:rsidR="00D82313" w:rsidRPr="00D82313" w:rsidRDefault="00D82313" w:rsidP="00D823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.7. Должностное лицо, ответственное за предоставление муниципальной услуги, принимает решение о выдаче акта освидетельствования проведения осно</w:t>
      </w:r>
      <w:r w:rsidRPr="00D82313">
        <w:rPr>
          <w:rFonts w:ascii="Times New Roman" w:hAnsi="Times New Roman"/>
          <w:sz w:val="28"/>
          <w:szCs w:val="28"/>
          <w:lang w:eastAsia="ru-RU"/>
        </w:rPr>
        <w:t>в</w:t>
      </w:r>
      <w:r w:rsidRPr="00D82313">
        <w:rPr>
          <w:rFonts w:ascii="Times New Roman" w:hAnsi="Times New Roman"/>
          <w:sz w:val="28"/>
          <w:szCs w:val="28"/>
          <w:lang w:eastAsia="ru-RU"/>
        </w:rPr>
        <w:t>ных работ по строительству (реконструкции) объекта индивидуального жилищного строительства с привлечением средств материнского (семейного) капитала либо об отказе в выдаче акта освидетельствования проведения основных работ по стро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тельству (реконструкции) объекта индивидуального жилищного строительства с привлечением средств материнского (семейного) капитала с указанием оснований принятия такого решения.</w:t>
      </w:r>
    </w:p>
    <w:p w:rsidR="00D82313" w:rsidRPr="00D82313" w:rsidRDefault="00D82313" w:rsidP="00D82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.8. В случае принятия решения о выдаче акта освидетельствования пров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тала, должностное лицо, ответственное за предоставление муниципальной услуги, готовит проект акта освидетельствования в 3-х экземплярах.</w:t>
      </w:r>
    </w:p>
    <w:p w:rsidR="00D82313" w:rsidRPr="00D82313" w:rsidRDefault="00D82313" w:rsidP="00D82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.9. В случае принятия решения об отказе в выдаче акта освидетельствов</w:t>
      </w:r>
      <w:r w:rsidRPr="00D82313">
        <w:rPr>
          <w:rFonts w:ascii="Times New Roman" w:hAnsi="Times New Roman"/>
          <w:sz w:val="28"/>
          <w:szCs w:val="28"/>
          <w:lang w:eastAsia="ru-RU"/>
        </w:rPr>
        <w:t>а</w:t>
      </w:r>
      <w:r w:rsidRPr="00D82313">
        <w:rPr>
          <w:rFonts w:ascii="Times New Roman" w:hAnsi="Times New Roman"/>
          <w:sz w:val="28"/>
          <w:szCs w:val="28"/>
          <w:lang w:eastAsia="ru-RU"/>
        </w:rPr>
        <w:t>ния проведения основных работ по строительству (реконструкции) объекта инд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видуального жилищного строительства с привлечением средств материнского (с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lastRenderedPageBreak/>
        <w:t>мейного) капитала, должностное лицо, ответственное за предоставление муниц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пальной услуги, готовит проект решения (уведомления) об отказе в выдаче акта о</w:t>
      </w:r>
      <w:r w:rsidRPr="00D82313">
        <w:rPr>
          <w:rFonts w:ascii="Times New Roman" w:hAnsi="Times New Roman"/>
          <w:sz w:val="28"/>
          <w:szCs w:val="28"/>
          <w:lang w:eastAsia="ru-RU"/>
        </w:rPr>
        <w:t>с</w:t>
      </w:r>
      <w:r w:rsidRPr="00D82313">
        <w:rPr>
          <w:rFonts w:ascii="Times New Roman" w:hAnsi="Times New Roman"/>
          <w:sz w:val="28"/>
          <w:szCs w:val="28"/>
          <w:lang w:eastAsia="ru-RU"/>
        </w:rPr>
        <w:t>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ринского (семейного) капитала с указанием причин отказа.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.10. Подготовленные экземпляры акта освидетельствования проведения основных работ по строительству (реконструкции) объекта индивидуального ж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лищного строительства с привлечением средств материнского (семейного) капит</w:t>
      </w:r>
      <w:r w:rsidRPr="00D82313">
        <w:rPr>
          <w:rFonts w:ascii="Times New Roman" w:hAnsi="Times New Roman"/>
          <w:sz w:val="28"/>
          <w:szCs w:val="28"/>
          <w:lang w:eastAsia="ru-RU"/>
        </w:rPr>
        <w:t>а</w:t>
      </w:r>
      <w:r w:rsidRPr="00D82313">
        <w:rPr>
          <w:rFonts w:ascii="Times New Roman" w:hAnsi="Times New Roman"/>
          <w:sz w:val="28"/>
          <w:szCs w:val="28"/>
          <w:lang w:eastAsia="ru-RU"/>
        </w:rPr>
        <w:t>ла подписываются заявителем (представителем заявителя), должностным лицом, ответственным за предоставление муниципальной услуги, руководителем уполн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моченного органа, заверяются печатью уполномоченного органа.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Подготовленный отказ в выдаче акта освидетельствования проведения о</w:t>
      </w:r>
      <w:r w:rsidRPr="00D82313">
        <w:rPr>
          <w:rFonts w:ascii="Times New Roman" w:hAnsi="Times New Roman"/>
          <w:sz w:val="28"/>
          <w:szCs w:val="28"/>
          <w:lang w:eastAsia="ru-RU"/>
        </w:rPr>
        <w:t>с</w:t>
      </w:r>
      <w:r w:rsidRPr="00D82313">
        <w:rPr>
          <w:rFonts w:ascii="Times New Roman" w:hAnsi="Times New Roman"/>
          <w:sz w:val="28"/>
          <w:szCs w:val="28"/>
          <w:lang w:eastAsia="ru-RU"/>
        </w:rPr>
        <w:t>новных работ по строительству (реконструкции) объекта индивидуального жили</w:t>
      </w:r>
      <w:r w:rsidRPr="00D82313">
        <w:rPr>
          <w:rFonts w:ascii="Times New Roman" w:hAnsi="Times New Roman"/>
          <w:sz w:val="28"/>
          <w:szCs w:val="28"/>
          <w:lang w:eastAsia="ru-RU"/>
        </w:rPr>
        <w:t>щ</w:t>
      </w:r>
      <w:r w:rsidRPr="00D82313">
        <w:rPr>
          <w:rFonts w:ascii="Times New Roman" w:hAnsi="Times New Roman"/>
          <w:sz w:val="28"/>
          <w:szCs w:val="28"/>
          <w:lang w:eastAsia="ru-RU"/>
        </w:rPr>
        <w:t>ного строительства с привлечением средств материнского (семейного) капитала подписывается руководителем уполномоченного органа, заверяется печатью упо</w:t>
      </w:r>
      <w:r w:rsidRPr="00D82313">
        <w:rPr>
          <w:rFonts w:ascii="Times New Roman" w:hAnsi="Times New Roman"/>
          <w:sz w:val="28"/>
          <w:szCs w:val="28"/>
          <w:lang w:eastAsia="ru-RU"/>
        </w:rPr>
        <w:t>л</w:t>
      </w:r>
      <w:r w:rsidRPr="00D82313">
        <w:rPr>
          <w:rFonts w:ascii="Times New Roman" w:hAnsi="Times New Roman"/>
          <w:sz w:val="28"/>
          <w:szCs w:val="28"/>
          <w:lang w:eastAsia="ru-RU"/>
        </w:rPr>
        <w:t>номоченного органа.</w:t>
      </w:r>
    </w:p>
    <w:p w:rsidR="00D82313" w:rsidRPr="00D82313" w:rsidRDefault="00D82313" w:rsidP="00D82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.11. Критерием принятия решения в рамках выполнения административной процедуры является отсутствие оснований для отказа в выдаче акта освидетельс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t>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предусмотренных пунктом 2.9.3 настоящего администрати</w:t>
      </w:r>
      <w:r w:rsidRPr="00D82313">
        <w:rPr>
          <w:rFonts w:ascii="Times New Roman" w:hAnsi="Times New Roman"/>
          <w:sz w:val="28"/>
          <w:szCs w:val="28"/>
          <w:lang w:eastAsia="ru-RU"/>
        </w:rPr>
        <w:t>в</w:t>
      </w:r>
      <w:r w:rsidRPr="00D82313">
        <w:rPr>
          <w:rFonts w:ascii="Times New Roman" w:hAnsi="Times New Roman"/>
          <w:sz w:val="28"/>
          <w:szCs w:val="28"/>
          <w:lang w:eastAsia="ru-RU"/>
        </w:rPr>
        <w:t>ного регламента.</w:t>
      </w:r>
    </w:p>
    <w:p w:rsidR="00D82313" w:rsidRPr="00D82313" w:rsidRDefault="00D82313" w:rsidP="00D82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.12. Срок выполнения данной процедуры составляет не более шести раб</w:t>
      </w:r>
      <w:r w:rsidRPr="00D82313">
        <w:rPr>
          <w:rFonts w:ascii="Times New Roman" w:hAnsi="Times New Roman"/>
          <w:sz w:val="28"/>
          <w:szCs w:val="28"/>
          <w:lang w:eastAsia="ru-RU"/>
        </w:rPr>
        <w:t>о</w:t>
      </w:r>
      <w:r w:rsidRPr="00D82313">
        <w:rPr>
          <w:rFonts w:ascii="Times New Roman" w:hAnsi="Times New Roman"/>
          <w:sz w:val="28"/>
          <w:szCs w:val="28"/>
          <w:lang w:eastAsia="ru-RU"/>
        </w:rPr>
        <w:t>чих дней со дня регистрации заявления и прилагаемых документов в уполномоче</w:t>
      </w:r>
      <w:r w:rsidRPr="00D82313">
        <w:rPr>
          <w:rFonts w:ascii="Times New Roman" w:hAnsi="Times New Roman"/>
          <w:sz w:val="28"/>
          <w:szCs w:val="28"/>
          <w:lang w:eastAsia="ru-RU"/>
        </w:rPr>
        <w:t>н</w:t>
      </w:r>
      <w:r w:rsidRPr="00D82313">
        <w:rPr>
          <w:rFonts w:ascii="Times New Roman" w:hAnsi="Times New Roman"/>
          <w:sz w:val="28"/>
          <w:szCs w:val="28"/>
          <w:lang w:eastAsia="ru-RU"/>
        </w:rPr>
        <w:t>ном органе.</w:t>
      </w:r>
    </w:p>
    <w:p w:rsidR="00D82313" w:rsidRPr="00D82313" w:rsidRDefault="00D82313" w:rsidP="00D82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2313">
        <w:rPr>
          <w:rFonts w:ascii="Times New Roman" w:hAnsi="Times New Roman"/>
          <w:sz w:val="28"/>
          <w:szCs w:val="28"/>
          <w:lang w:eastAsia="ru-RU"/>
        </w:rPr>
        <w:t>.13. Результатом выполнения административной процедуры являются по</w:t>
      </w:r>
      <w:r w:rsidRPr="00D82313">
        <w:rPr>
          <w:rFonts w:ascii="Times New Roman" w:hAnsi="Times New Roman"/>
          <w:sz w:val="28"/>
          <w:szCs w:val="28"/>
          <w:lang w:eastAsia="ru-RU"/>
        </w:rPr>
        <w:t>д</w:t>
      </w:r>
      <w:r w:rsidRPr="00D82313">
        <w:rPr>
          <w:rFonts w:ascii="Times New Roman" w:hAnsi="Times New Roman"/>
          <w:sz w:val="28"/>
          <w:szCs w:val="28"/>
          <w:lang w:eastAsia="ru-RU"/>
        </w:rPr>
        <w:t>писанный акт освидетельствования проведения основных работ по строительству (реконструкции) объекта индивидуального жилищного строительства с привлеч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нием средств материнского (семейного) капитала либо решение (уведомление) об отказе в выдаче такого акта с указанием причин отказа и передача указанных док</w:t>
      </w:r>
      <w:r w:rsidRPr="00D82313">
        <w:rPr>
          <w:rFonts w:ascii="Times New Roman" w:hAnsi="Times New Roman"/>
          <w:sz w:val="28"/>
          <w:szCs w:val="28"/>
          <w:lang w:eastAsia="ru-RU"/>
        </w:rPr>
        <w:t>у</w:t>
      </w:r>
      <w:r w:rsidRPr="00D82313">
        <w:rPr>
          <w:rFonts w:ascii="Times New Roman" w:hAnsi="Times New Roman"/>
          <w:sz w:val="28"/>
          <w:szCs w:val="28"/>
          <w:lang w:eastAsia="ru-RU"/>
        </w:rPr>
        <w:t>ментов специалисту, ответственному за делопроизводство.</w:t>
      </w:r>
    </w:p>
    <w:p w:rsidR="00D82313" w:rsidRPr="00D82313" w:rsidRDefault="00D82313" w:rsidP="00D82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82313">
        <w:rPr>
          <w:rFonts w:ascii="Times New Roman" w:hAnsi="Times New Roman"/>
          <w:sz w:val="28"/>
          <w:szCs w:val="28"/>
          <w:lang w:eastAsia="ru-RU"/>
        </w:rPr>
        <w:t>. Направление (вручение) подготовленных документов заявителю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82313">
        <w:rPr>
          <w:rFonts w:ascii="Times New Roman" w:hAnsi="Times New Roman"/>
          <w:sz w:val="28"/>
          <w:szCs w:val="28"/>
          <w:lang w:eastAsia="ru-RU"/>
        </w:rPr>
        <w:t>.1. Юридическим фактом, являющимся основанием для начала выполн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ния административной процедуры, является поступление специалисту, ответстве</w:t>
      </w:r>
      <w:r w:rsidRPr="00D82313">
        <w:rPr>
          <w:rFonts w:ascii="Times New Roman" w:hAnsi="Times New Roman"/>
          <w:sz w:val="28"/>
          <w:szCs w:val="28"/>
          <w:lang w:eastAsia="ru-RU"/>
        </w:rPr>
        <w:t>н</w:t>
      </w:r>
      <w:r w:rsidRPr="00D82313">
        <w:rPr>
          <w:rFonts w:ascii="Times New Roman" w:hAnsi="Times New Roman"/>
          <w:sz w:val="28"/>
          <w:szCs w:val="28"/>
          <w:lang w:eastAsia="ru-RU"/>
        </w:rPr>
        <w:t>ному за делопроизводство, подписанных руководителем уполномоченного органа экземпляров акта освидетельствования проведения основных работ по строител</w:t>
      </w:r>
      <w:r w:rsidRPr="00D82313">
        <w:rPr>
          <w:rFonts w:ascii="Times New Roman" w:hAnsi="Times New Roman"/>
          <w:sz w:val="28"/>
          <w:szCs w:val="28"/>
          <w:lang w:eastAsia="ru-RU"/>
        </w:rPr>
        <w:t>ь</w:t>
      </w:r>
      <w:r w:rsidRPr="00D82313">
        <w:rPr>
          <w:rFonts w:ascii="Times New Roman" w:hAnsi="Times New Roman"/>
          <w:sz w:val="28"/>
          <w:szCs w:val="28"/>
          <w:lang w:eastAsia="ru-RU"/>
        </w:rPr>
        <w:t>ству (реконструкции) объекта индивидуального жилищного строительства с пр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влечением средств материнского (семейного) капитала либо решения (уведомл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ния) об отказе в выдаче такого акта с указанием причин отказа.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82313">
        <w:rPr>
          <w:rFonts w:ascii="Times New Roman" w:hAnsi="Times New Roman"/>
          <w:sz w:val="28"/>
          <w:szCs w:val="28"/>
          <w:lang w:eastAsia="ru-RU"/>
        </w:rPr>
        <w:t>.2. Специалист, ответственный за делопроизводство, обеспечивает напра</w:t>
      </w:r>
      <w:r w:rsidRPr="00D82313">
        <w:rPr>
          <w:rFonts w:ascii="Times New Roman" w:hAnsi="Times New Roman"/>
          <w:sz w:val="28"/>
          <w:szCs w:val="28"/>
          <w:lang w:eastAsia="ru-RU"/>
        </w:rPr>
        <w:t>в</w:t>
      </w:r>
      <w:r w:rsidRPr="00D82313">
        <w:rPr>
          <w:rFonts w:ascii="Times New Roman" w:hAnsi="Times New Roman"/>
          <w:sz w:val="28"/>
          <w:szCs w:val="28"/>
          <w:lang w:eastAsia="ru-RU"/>
        </w:rPr>
        <w:t>ление (вручение) заявителю акта освидетельствования проведения основных работ по строительству (реконструкции) объекта индивидуального жилищного стро</w:t>
      </w:r>
      <w:r w:rsidRPr="00D82313">
        <w:rPr>
          <w:rFonts w:ascii="Times New Roman" w:hAnsi="Times New Roman"/>
          <w:sz w:val="28"/>
          <w:szCs w:val="28"/>
          <w:lang w:eastAsia="ru-RU"/>
        </w:rPr>
        <w:t>и</w:t>
      </w:r>
      <w:r w:rsidRPr="00D82313">
        <w:rPr>
          <w:rFonts w:ascii="Times New Roman" w:hAnsi="Times New Roman"/>
          <w:sz w:val="28"/>
          <w:szCs w:val="28"/>
          <w:lang w:eastAsia="ru-RU"/>
        </w:rPr>
        <w:t>тельства с привлечением средств материнского (семейного) капитала либо решения (уведомления) об отказе в выдаче такого акта с указанием причин отказа: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lastRenderedPageBreak/>
        <w:t>а) путём направления по почте в адрес заявителя заказным письмом с ув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домлением о вручении;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б) путём вручения лично заявителю или его уполномоченному лицу по дов</w:t>
      </w:r>
      <w:r w:rsidRPr="00D82313">
        <w:rPr>
          <w:rFonts w:ascii="Times New Roman" w:hAnsi="Times New Roman"/>
          <w:sz w:val="28"/>
          <w:szCs w:val="28"/>
          <w:lang w:eastAsia="ru-RU"/>
        </w:rPr>
        <w:t>е</w:t>
      </w:r>
      <w:r w:rsidRPr="00D82313">
        <w:rPr>
          <w:rFonts w:ascii="Times New Roman" w:hAnsi="Times New Roman"/>
          <w:sz w:val="28"/>
          <w:szCs w:val="28"/>
          <w:lang w:eastAsia="ru-RU"/>
        </w:rPr>
        <w:t>ренности.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82313">
        <w:rPr>
          <w:rFonts w:ascii="Times New Roman" w:hAnsi="Times New Roman"/>
          <w:sz w:val="28"/>
          <w:szCs w:val="28"/>
          <w:lang w:eastAsia="ru-RU"/>
        </w:rPr>
        <w:t>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портале.</w:t>
      </w:r>
    </w:p>
    <w:p w:rsidR="00D82313" w:rsidRPr="00D82313" w:rsidRDefault="00D82313" w:rsidP="00D82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.4. Срок выполнения данной административной процедуры составляет не более 3 дней со дня </w:t>
      </w:r>
      <w:r w:rsidR="0056425A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25A" w:rsidRPr="0056425A">
        <w:rPr>
          <w:rFonts w:ascii="Times New Roman" w:hAnsi="Times New Roman"/>
          <w:sz w:val="28"/>
          <w:szCs w:val="28"/>
          <w:lang w:eastAsia="ru-RU"/>
        </w:rPr>
        <w:t>акт освидетельствования проведения основны</w:t>
      </w:r>
      <w:r w:rsidR="0056425A">
        <w:rPr>
          <w:rFonts w:ascii="Times New Roman" w:hAnsi="Times New Roman"/>
          <w:sz w:val="28"/>
          <w:szCs w:val="28"/>
          <w:lang w:eastAsia="ru-RU"/>
        </w:rPr>
        <w:t>х р</w:t>
      </w:r>
      <w:r w:rsidR="0056425A">
        <w:rPr>
          <w:rFonts w:ascii="Times New Roman" w:hAnsi="Times New Roman"/>
          <w:sz w:val="28"/>
          <w:szCs w:val="28"/>
          <w:lang w:eastAsia="ru-RU"/>
        </w:rPr>
        <w:t>а</w:t>
      </w:r>
      <w:r w:rsidR="0056425A">
        <w:rPr>
          <w:rFonts w:ascii="Times New Roman" w:hAnsi="Times New Roman"/>
          <w:sz w:val="28"/>
          <w:szCs w:val="28"/>
          <w:lang w:eastAsia="ru-RU"/>
        </w:rPr>
        <w:t>бот по строительству (рекон</w:t>
      </w:r>
      <w:r w:rsidR="0056425A" w:rsidRPr="0056425A">
        <w:rPr>
          <w:rFonts w:ascii="Times New Roman" w:hAnsi="Times New Roman"/>
          <w:sz w:val="28"/>
          <w:szCs w:val="28"/>
          <w:lang w:eastAsia="ru-RU"/>
        </w:rPr>
        <w:t>струкции) объекта индивидуального жилищного строительства с привлечением средств материнского (семейного) капитала либо решение (уведомление) об отказе в выдаче такого акта с указанием причин отказа</w:t>
      </w:r>
    </w:p>
    <w:p w:rsidR="00D82313" w:rsidRPr="00D82313" w:rsidRDefault="00D82313" w:rsidP="00D82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313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82313">
        <w:rPr>
          <w:rFonts w:ascii="Times New Roman" w:hAnsi="Times New Roman"/>
          <w:sz w:val="28"/>
          <w:szCs w:val="28"/>
          <w:lang w:eastAsia="ru-RU"/>
        </w:rPr>
        <w:t>.5. Результатом выполнения данной административной процедуры являе</w:t>
      </w:r>
      <w:r w:rsidRPr="00D82313">
        <w:rPr>
          <w:rFonts w:ascii="Times New Roman" w:hAnsi="Times New Roman"/>
          <w:sz w:val="28"/>
          <w:szCs w:val="28"/>
          <w:lang w:eastAsia="ru-RU"/>
        </w:rPr>
        <w:t>т</w:t>
      </w:r>
      <w:r w:rsidRPr="00D82313">
        <w:rPr>
          <w:rFonts w:ascii="Times New Roman" w:hAnsi="Times New Roman"/>
          <w:sz w:val="28"/>
          <w:szCs w:val="28"/>
          <w:lang w:eastAsia="ru-RU"/>
        </w:rPr>
        <w:t xml:space="preserve">ся направление (вручение) заявителю </w:t>
      </w:r>
      <w:r w:rsidR="0056425A" w:rsidRPr="0056425A">
        <w:rPr>
          <w:rFonts w:ascii="Times New Roman" w:hAnsi="Times New Roman"/>
          <w:sz w:val="28"/>
          <w:szCs w:val="28"/>
          <w:lang w:eastAsia="ru-RU"/>
        </w:rPr>
        <w:t>акт</w:t>
      </w:r>
      <w:r w:rsidR="0056425A">
        <w:rPr>
          <w:rFonts w:ascii="Times New Roman" w:hAnsi="Times New Roman"/>
          <w:sz w:val="28"/>
          <w:szCs w:val="28"/>
          <w:lang w:eastAsia="ru-RU"/>
        </w:rPr>
        <w:t>а</w:t>
      </w:r>
      <w:r w:rsidR="0056425A" w:rsidRPr="0056425A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проведения осно</w:t>
      </w:r>
      <w:r w:rsidR="0056425A" w:rsidRPr="0056425A">
        <w:rPr>
          <w:rFonts w:ascii="Times New Roman" w:hAnsi="Times New Roman"/>
          <w:sz w:val="28"/>
          <w:szCs w:val="28"/>
          <w:lang w:eastAsia="ru-RU"/>
        </w:rPr>
        <w:t>в</w:t>
      </w:r>
      <w:r w:rsidR="0056425A" w:rsidRPr="0056425A">
        <w:rPr>
          <w:rFonts w:ascii="Times New Roman" w:hAnsi="Times New Roman"/>
          <w:sz w:val="28"/>
          <w:szCs w:val="28"/>
          <w:lang w:eastAsia="ru-RU"/>
        </w:rPr>
        <w:t>ных работ по строительству (реконструкции) объекта индивидуального жилищного строительства с привлечением средств материнского (семейного) капитала либо решение (уведомление) об отказе в выдаче такого акта с указанием причин отказа</w:t>
      </w:r>
      <w:r w:rsidRPr="00D82313">
        <w:rPr>
          <w:rFonts w:ascii="Times New Roman" w:hAnsi="Times New Roman"/>
          <w:sz w:val="28"/>
          <w:szCs w:val="28"/>
          <w:lang w:eastAsia="ru-RU"/>
        </w:rPr>
        <w:t>.</w:t>
      </w:r>
    </w:p>
    <w:p w:rsidR="0068248D" w:rsidRPr="001139BC" w:rsidRDefault="0068248D" w:rsidP="0068248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 Формы контроля за исполнением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</w:p>
    <w:p w:rsidR="0068248D" w:rsidRPr="001139BC" w:rsidRDefault="0068248D" w:rsidP="0068248D">
      <w:pPr>
        <w:pStyle w:val="ConsPlusNormal"/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4.1.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4.2. Текущий контроль за соблюдением и исполнением должностными лиц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Глава Чагодощенского муниципального округа.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Текущий контроль осуществляется на постоянной основе.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4.3. Контроль над полнотой и качеством предоставления муниципальной 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Контроль над полнотой и качеством предоставления муниципальной услуги осуществляют Глава Чагодощенского муниципального округа.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Периодичность проверок – плановые 1 раз в год, внеплановые – по конкре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ному обращению заявителя.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ваются муниципальным правовым актом Уполномоченного органа о проведении 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lastRenderedPageBreak/>
        <w:t>проверки с учетом периодичности комплексных проверок не менее 1 раза в год и тематических проверок – 1 раз в год.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Результаты проведения проверок оформляются в виде акта, в котором отм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чаются выявленные недостатки и предложения по их устранению, который пре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ставляется руководителю Уполномоченного органа в течение 10 рабочих дней п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сле завершения проверки.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ния муниципальной услуги.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ности в соответствии с действующим законодательством Российской Федерации.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4.6. Ответственность за неисполнение, ненадлежащее исполнение возложе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ных обязанностей по предоставлению муниципальной услуги, предусмотренная в соответствии с  Трудовым кодексом Российской Федерации, Кодексом Российской Федерации об административных правонарушениях, возлагается на лиц, замеща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ю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щих должности в Уполномоченном органе, ответственных за предоставление м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ниципальной услуги.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4.7. Контроль со стороны граждан, их объединений и организаций за предо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ь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ных служащих, МФЦ, его работников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5.1. Заявитель имеет право на досудебное (внесудебное) обжалование, осп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ривание решений, действий (бездействия), принятых (осуществленных) при пр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доставлении муниципальной услуги.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Обжалование заявителями решений, действий (бездействия), принятых (ос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ществленных) в ходе предоставления муниципальной услуги в досудебном (внес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дебном) порядке, не лишает их права на обжалование указанных решений, дейс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вий (бездействия) в судебном порядке.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5.2. Предметом досудебного (внесудебного) обжалования могут быть реш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ния (действия, бездействие), принятые (осуществленные) при предоставлении м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ниципальной услуги. 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ными правовыми актами Российской Федерации, нормативными правовыми актами области, муниципальными правовыми актами муниципального образования (н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именование) для предоставления муниципальной услуги;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lastRenderedPageBreak/>
        <w:t>4) отказ заявителю в приеме документов, представление которых предусмо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 для предоставления муниципальной услуги;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ы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ми нормативными правовыми актами Российской Федерации, нормативными пр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вовыми актами области, муниципальными правовыми актами муниципального 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б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разования (наименование);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6) затребование с заявителя при предоставлении муниципальной  услуги пл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7) отказ органа, предоставляющего муниципальную услугу, его должностн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го лица, МФЦ, работника МФЦ, в исправлении допущенных ими опечаток и ош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8) нарушение срока или порядка выдачи документов по результатам предо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тавления муниципальной услуги;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10) требование у заявителя при предоставлении муниципальной услуги док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ментов или информации, отсутствие и (или) недостоверность которых не указыв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лись при первоначальном отказе в приеме документов, необходимых для предо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тавления муниципальной услуги, либо в предоставлении муниципальной услуги, за исключением следующих случаев: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тавления муниципальной услуги, после первоначальной подачи заявления о пр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доставлении муниципальной услуги;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ментов, необходимых для предоставления муниципальной услуги, либо в предо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тавлении муниципальной услуги и не включенных в представленный ранее ко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м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плект документов;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го или противоправного действия (бездействия) должностного лица органа, пр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доставляющего муниципальную услугу, муниципального служащего, работника МФЦ при первоначальном отказе в приеме документов, необходимых для предо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водителя МФЦ при первоначальном отказе в приеме документов, необходимых для 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lastRenderedPageBreak/>
        <w:t>предоставления муниципальной услуги, уведомляется заявитель, а также принося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ся извинения за доставленные неудобства.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 случаях, указанных в подпунктах 2, 5, 7, 9, 10 настоящего пункта, досуде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б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з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действие) которого обжалуются, возложена функция по предоставлению соотве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ствующих муниципальных услуг в полном объеме.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5.3. Основанием для начала процедуры досудебного (внесудебного) обжал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вания является поступление жалобы заявителя.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ного органа может быть направлена по почте, через МФЦ, с использованием 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формационно-телекоммуникационной сети «Интернет», официального сайта Упо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номоченного органа, Единого портала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,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  либо Регионального портала, а также может быть принята при личном приеме заявителя.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р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тала либо Регионального портала, также может быть принята при личном приеме заявителя.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Жалоба, поступившая в письменной форме или в электронном виде, подл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ния.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– Главе округа, работника МФЦ - руководителю МФЦ;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 МФЦ - органу местного самоуправления, являющемуся учредителем МФЦ.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5.5. Процедура подачи жалоб, направляемых в электронной форме, а также порядок их рассмотрения осуществляется в соответствии с особенностями ра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смотрения жалоб на нарушение порядка предоставления муниципальных услуг в администрации Чаг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дощенского муниципального округа, установленными пост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новлением администрации Чаг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дощенского муниципального округа.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5.6. Жалоба должна содержать: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услугу, его дол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ж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фамилию, имя, отчество (последнее – при наличии), сведения о месте ж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тельства заявителя – физического лица, либо наименование, сведения о месте 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хождения заявителя – юридического лица, а также номер (номера) контактного 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лефона, адрес (адреса) электронной почты (при наличии) и почтовый адрес, по к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торым должен быть направлен ответ заявителю;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lastRenderedPageBreak/>
        <w:t>сведения об обжалуемых решениях и действиях (бездействии) Уполномоче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ного органа, должностного лица Уполномоченного органа либо муниципального служащего, МФЦ, его работника;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доводы, на основании которых заявитель не согласен с решением и действ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5.7. Жалоба, поступившая в Уполномоченный орган, МФЦ, органу местного самоуправления, являющемуся учредителем МФЦ, рассматривается в течение 15 рабочих дней со дня ее регистрации, а в случае обжалования отказа Уполномоче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ного органа, должностного лица Уполномоченного органа, МФЦ в приеме док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ментов у заявителя либо в исправлении допущенных опечаток и ошибок или в сл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 xml:space="preserve">чае обжалования нарушения установленного срока таких исправлений – в течение 5 рабочих дней со дня ее регистрации. 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выми актами муниципального образования (наименование);</w:t>
      </w:r>
      <w:proofErr w:type="gramEnd"/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 удовлетворении жалобы отказывается.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ный ответ о результатах рассмотрения жалобы способом, позволяющим подтве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р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дить факт и дату направления.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5.10.  В случае признания жалобы подлежащей удовлетворению в ответе за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я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вителю, указанном в пункте 5.9 настоящего административного регламента, дается информация о действиях, осуществляемых органом, предоставляющим муниц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пальную услугу, МФЦ в целях незамедлительного устранения выявленных нар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у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шений при оказании  муниципальной услуги, а также приносятся извинения за до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тавленные неудобства и указывается информация о дальнейших действиях, кот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56425A" w:rsidRPr="0056425A" w:rsidRDefault="0056425A" w:rsidP="0056425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ются аргументированные разъяснения о причинах принятого решения, а также и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формация о порядке обжалования принятого решения.</w:t>
      </w:r>
    </w:p>
    <w:p w:rsidR="0068248D" w:rsidRPr="001139BC" w:rsidRDefault="0056425A" w:rsidP="005642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о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стное лицо, работник, наделенные полномочиями по рассмотрению жалоб нез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а</w:t>
      </w:r>
      <w:r w:rsidRPr="0056425A">
        <w:rPr>
          <w:rFonts w:ascii="Times New Roman" w:eastAsia="Calibri" w:hAnsi="Times New Roman" w:cs="Arial"/>
          <w:color w:val="000000" w:themeColor="text1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color w:val="000000" w:themeColor="text1"/>
        </w:rPr>
      </w:pPr>
    </w:p>
    <w:p w:rsidR="0068248D" w:rsidRPr="001139BC" w:rsidRDefault="0068248D" w:rsidP="0068248D">
      <w:pPr>
        <w:pStyle w:val="6"/>
        <w:ind w:left="5670"/>
        <w:jc w:val="left"/>
        <w:rPr>
          <w:color w:val="000000" w:themeColor="text1"/>
        </w:rPr>
        <w:sectPr w:rsidR="0068248D" w:rsidRPr="001139BC" w:rsidSect="0068248D">
          <w:headerReference w:type="default" r:id="rId13"/>
          <w:pgSz w:w="11906" w:h="16838"/>
          <w:pgMar w:top="567" w:right="680" w:bottom="567" w:left="1134" w:header="567" w:footer="284" w:gutter="0"/>
          <w:cols w:space="708"/>
          <w:titlePg/>
          <w:docGrid w:linePitch="360"/>
        </w:sectPr>
      </w:pPr>
    </w:p>
    <w:p w:rsidR="0068248D" w:rsidRPr="001139BC" w:rsidRDefault="007B7948" w:rsidP="0068248D">
      <w:pPr>
        <w:pStyle w:val="6"/>
        <w:ind w:left="5670"/>
        <w:jc w:val="left"/>
        <w:rPr>
          <w:color w:val="000000" w:themeColor="text1"/>
        </w:rPr>
      </w:pPr>
      <w:r w:rsidRPr="001139BC">
        <w:rPr>
          <w:color w:val="000000" w:themeColor="text1"/>
        </w:rPr>
        <w:lastRenderedPageBreak/>
        <w:t xml:space="preserve">Приложение 1 к административному регламенту </w:t>
      </w:r>
    </w:p>
    <w:p w:rsidR="0068248D" w:rsidRPr="001139BC" w:rsidRDefault="0068248D" w:rsidP="0068248D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pStyle w:val="ConsPlusNonformat"/>
        <w:ind w:left="2880" w:firstLine="72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</w:rPr>
        <w:t>орган местного самоуправления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________________________________________________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(фамилия, имя, отчество)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: 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(индекс) (населенный пункт)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_______________________________________________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(улица, дом, квартира)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тел.: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>(номер контактного телефона)</w:t>
      </w:r>
    </w:p>
    <w:p w:rsidR="0068248D" w:rsidRPr="001139BC" w:rsidRDefault="0068248D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 эл. почты: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68248D" w:rsidRPr="001139BC" w:rsidRDefault="0068248D" w:rsidP="0068248D">
      <w:pPr>
        <w:pStyle w:val="ConsPlusNonformat"/>
        <w:ind w:left="3534" w:firstLine="720"/>
        <w:jc w:val="right"/>
        <w:rPr>
          <w:rFonts w:ascii="Times New Roman" w:hAnsi="Times New Roman" w:cs="Times New Roman"/>
          <w:color w:val="000000" w:themeColor="text1"/>
        </w:rPr>
      </w:pP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:rsidR="0068248D" w:rsidRPr="001139BC" w:rsidRDefault="0068248D" w:rsidP="006824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465"/>
      <w:bookmarkEnd w:id="2"/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подготовить и выдать 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акт освидетельствования проведения основных работ по строител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ь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Адрес объекта индивидуального жилищного строительства: ____________________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_____________________________________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прилагаемые к заявлению: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________________________________________________________________________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Способ выдачи документов (нужное отметить):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лично 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МФЦ**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личном кабинете на </w:t>
      </w:r>
      <w:r w:rsidR="00F61720">
        <w:rPr>
          <w:rFonts w:ascii="Times New Roman" w:hAnsi="Times New Roman"/>
          <w:color w:val="000000" w:themeColor="text1"/>
          <w:sz w:val="24"/>
          <w:szCs w:val="24"/>
        </w:rPr>
        <w:t>Едином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портале*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 электронной почте.   </w:t>
      </w:r>
    </w:p>
    <w:p w:rsidR="0068248D" w:rsidRPr="001139BC" w:rsidRDefault="007B7948" w:rsidP="006824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* в случае если заявление подано посредством </w:t>
      </w:r>
      <w:r w:rsidR="00F61720">
        <w:rPr>
          <w:rFonts w:ascii="Times New Roman" w:hAnsi="Times New Roman"/>
          <w:color w:val="000000" w:themeColor="text1"/>
          <w:sz w:val="24"/>
          <w:szCs w:val="24"/>
        </w:rPr>
        <w:t>Единого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портала.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** в случае если заявление подано через МФЦ.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«____»_______________20____г.                                ____________________</w:t>
      </w:r>
    </w:p>
    <w:p w:rsidR="0068248D" w:rsidRPr="001139BC" w:rsidRDefault="007B7948" w:rsidP="0056425A">
      <w:pPr>
        <w:spacing w:after="0" w:line="240" w:lineRule="auto"/>
        <w:rPr>
          <w:color w:val="000000" w:themeColor="text1"/>
          <w:szCs w:val="26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  <w:t>(подпись)  М.П.</w:t>
      </w:r>
    </w:p>
    <w:p w:rsidR="0068248D" w:rsidRPr="00350D5C" w:rsidRDefault="0068248D" w:rsidP="0068248D">
      <w:pPr>
        <w:rPr>
          <w:szCs w:val="26"/>
        </w:rPr>
      </w:pPr>
    </w:p>
    <w:sectPr w:rsidR="0068248D" w:rsidRPr="00350D5C" w:rsidSect="0068248D">
      <w:headerReference w:type="first" r:id="rId14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8B" w:rsidRDefault="00F3438B" w:rsidP="00D109AD">
      <w:pPr>
        <w:spacing w:after="0" w:line="240" w:lineRule="auto"/>
      </w:pPr>
      <w:r>
        <w:separator/>
      </w:r>
    </w:p>
  </w:endnote>
  <w:endnote w:type="continuationSeparator" w:id="0">
    <w:p w:rsidR="00F3438B" w:rsidRDefault="00F3438B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8B" w:rsidRDefault="00F3438B" w:rsidP="0068248D">
      <w:pPr>
        <w:spacing w:after="0" w:line="240" w:lineRule="auto"/>
      </w:pPr>
      <w:r>
        <w:separator/>
      </w:r>
    </w:p>
  </w:footnote>
  <w:footnote w:type="continuationSeparator" w:id="0">
    <w:p w:rsidR="00F3438B" w:rsidRDefault="00F3438B" w:rsidP="0068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13" w:rsidRPr="00491D0C" w:rsidRDefault="008A343B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D82313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812BFE">
      <w:rPr>
        <w:rFonts w:ascii="Times New Roman" w:hAnsi="Times New Roman"/>
        <w:noProof/>
        <w:sz w:val="22"/>
        <w:szCs w:val="22"/>
      </w:rPr>
      <w:t>20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D82313" w:rsidRPr="002423B0" w:rsidRDefault="00D82313" w:rsidP="0068248D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13" w:rsidRDefault="00D82313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608A8"/>
    <w:multiLevelType w:val="hybridMultilevel"/>
    <w:tmpl w:val="1F1003E0"/>
    <w:lvl w:ilvl="0" w:tplc="9DD8E42C">
      <w:start w:val="1"/>
      <w:numFmt w:val="decimal"/>
      <w:lvlText w:val="%1."/>
      <w:lvlJc w:val="left"/>
      <w:pPr>
        <w:ind w:left="12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0"/>
  </w:num>
  <w:num w:numId="6">
    <w:abstractNumId w:val="11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7"/>
  </w:num>
  <w:num w:numId="21">
    <w:abstractNumId w:val="23"/>
  </w:num>
  <w:num w:numId="22">
    <w:abstractNumId w:val="21"/>
  </w:num>
  <w:num w:numId="23">
    <w:abstractNumId w:val="16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AD"/>
    <w:rsid w:val="00000FF7"/>
    <w:rsid w:val="000531FA"/>
    <w:rsid w:val="000B791A"/>
    <w:rsid w:val="00206958"/>
    <w:rsid w:val="004628BA"/>
    <w:rsid w:val="004F26D4"/>
    <w:rsid w:val="0056425A"/>
    <w:rsid w:val="005A7081"/>
    <w:rsid w:val="00620571"/>
    <w:rsid w:val="006631D4"/>
    <w:rsid w:val="0068248D"/>
    <w:rsid w:val="006C25C7"/>
    <w:rsid w:val="00700B60"/>
    <w:rsid w:val="00756DE8"/>
    <w:rsid w:val="007B53D4"/>
    <w:rsid w:val="007B7948"/>
    <w:rsid w:val="00806659"/>
    <w:rsid w:val="00812BFE"/>
    <w:rsid w:val="00817E6A"/>
    <w:rsid w:val="00826120"/>
    <w:rsid w:val="00845CCC"/>
    <w:rsid w:val="008A343B"/>
    <w:rsid w:val="009415B9"/>
    <w:rsid w:val="00961B86"/>
    <w:rsid w:val="0098627B"/>
    <w:rsid w:val="0099594D"/>
    <w:rsid w:val="00AC2EF7"/>
    <w:rsid w:val="00B72F27"/>
    <w:rsid w:val="00BC076E"/>
    <w:rsid w:val="00C77FBA"/>
    <w:rsid w:val="00CA198B"/>
    <w:rsid w:val="00CC1E99"/>
    <w:rsid w:val="00D109AD"/>
    <w:rsid w:val="00D80185"/>
    <w:rsid w:val="00D82313"/>
    <w:rsid w:val="00D858BC"/>
    <w:rsid w:val="00E46974"/>
    <w:rsid w:val="00E47279"/>
    <w:rsid w:val="00E51644"/>
    <w:rsid w:val="00E65481"/>
    <w:rsid w:val="00EB4B95"/>
    <w:rsid w:val="00F3438B"/>
    <w:rsid w:val="00F6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746AD7F7733926D7F07C4B2219F9CD96E3B6411CB0A6DC2B76281856E28CF47BEF8771BA9264F8QEx2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chagoda@ramble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C88E6F-2794-4930-99C8-4CB1B2EC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8441</Words>
  <Characters>48118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Zver</cp:lastModifiedBy>
  <cp:revision>2</cp:revision>
  <cp:lastPrinted>2023-01-23T07:22:00Z</cp:lastPrinted>
  <dcterms:created xsi:type="dcterms:W3CDTF">2023-01-23T07:22:00Z</dcterms:created>
  <dcterms:modified xsi:type="dcterms:W3CDTF">2023-01-23T07:22:00Z</dcterms:modified>
</cp:coreProperties>
</file>