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4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-693420</wp:posOffset>
            </wp:positionV>
            <wp:extent cx="721995" cy="828675"/>
            <wp:effectExtent l="0" t="0" r="190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255" w:rsidRPr="003C3255" w:rsidRDefault="003C3255" w:rsidP="003C3255">
      <w:pPr>
        <w:keepNext/>
        <w:widowControl/>
        <w:tabs>
          <w:tab w:val="left" w:pos="0"/>
        </w:tabs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24"/>
          <w:sz w:val="44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b/>
          <w:color w:val="auto"/>
          <w:spacing w:val="124"/>
          <w:sz w:val="44"/>
          <w:szCs w:val="20"/>
          <w:lang w:eastAsia="ar-SA" w:bidi="ar-SA"/>
        </w:rPr>
        <w:t>ПОСТАНОВЛЕНИЕ</w:t>
      </w:r>
    </w:p>
    <w:p w:rsidR="003C3255" w:rsidRPr="003C3255" w:rsidRDefault="003C3255" w:rsidP="003C3255">
      <w:pPr>
        <w:keepNext/>
        <w:widowControl/>
        <w:tabs>
          <w:tab w:val="left" w:pos="0"/>
        </w:tabs>
        <w:suppressAutoHyphens/>
        <w:spacing w:line="48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 xml:space="preserve">ГЛАВЫ </w:t>
      </w:r>
      <w:r w:rsidR="001E121C">
        <w:rPr>
          <w:rFonts w:ascii="Times New Roman" w:eastAsia="Times New Roman" w:hAnsi="Times New Roman" w:cs="Times New Roman"/>
          <w:b/>
          <w:noProof/>
          <w:color w:val="auto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4.2pt;margin-top:29.8pt;width:136.65pt;height:21.4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" stroked="f">
            <v:textbox inset="0,0,0,0">
              <w:txbxContent>
                <w:p w:rsidR="00A2460D" w:rsidRDefault="00A2460D" w:rsidP="003C3255">
                  <w:r>
                    <w:t xml:space="preserve">От  </w:t>
                  </w:r>
                  <w:r w:rsidR="00513F57" w:rsidRPr="00513F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02.02.2023</w:t>
                  </w:r>
                  <w:r>
                    <w:t xml:space="preserve">     </w:t>
                  </w:r>
                </w:p>
              </w:txbxContent>
            </v:textbox>
          </v:shape>
        </w:pict>
      </w:r>
      <w:r w:rsidR="001E121C">
        <w:rPr>
          <w:rFonts w:ascii="Times New Roman" w:eastAsia="Times New Roman" w:hAnsi="Times New Roman" w:cs="Times New Roman"/>
          <w:b/>
          <w:noProof/>
          <w:color w:val="auto"/>
          <w:szCs w:val="20"/>
          <w:lang w:bidi="ar-SA"/>
        </w:rPr>
        <w:pict>
          <v:shape id="Поле 3" o:spid="_x0000_s1027" type="#_x0000_t202" style="position:absolute;left:0;text-align:left;margin-left:334.8pt;margin-top:29.8pt;width:129.45pt;height:21.45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" stroked="f">
            <v:fill opacity="0"/>
            <v:textbox inset="0,0,0,0">
              <w:txbxContent>
                <w:p w:rsidR="00A2460D" w:rsidRPr="00513F57" w:rsidRDefault="00A2460D" w:rsidP="003C32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F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513F57" w:rsidRPr="00513F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153</w:t>
                  </w:r>
                  <w:r w:rsidRPr="00513F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1E121C">
        <w:rPr>
          <w:rFonts w:ascii="Times New Roman" w:eastAsia="Times New Roman" w:hAnsi="Times New Roman" w:cs="Times New Roman"/>
          <w:b/>
          <w:noProof/>
          <w:color w:val="auto"/>
          <w:szCs w:val="20"/>
          <w:lang w:bidi="ar-SA"/>
        </w:rPr>
        <w:pict>
          <v:line id="Прямая соединительная линия 2" o:spid="_x0000_s1029" style="position:absolute;left:0;text-align:left;z-index:251661312;visibility:visible;mso-position-horizontal-relative:text;mso-position-vertical-relative:text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DMzQ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" strokeweight=".26mm">
            <v:stroke joinstyle="miter"/>
          </v:line>
        </w:pict>
      </w:r>
      <w:r w:rsidR="001E121C">
        <w:rPr>
          <w:rFonts w:ascii="Times New Roman" w:eastAsia="Times New Roman" w:hAnsi="Times New Roman" w:cs="Times New Roman"/>
          <w:b/>
          <w:noProof/>
          <w:color w:val="auto"/>
          <w:szCs w:val="20"/>
          <w:lang w:bidi="ar-SA"/>
        </w:rPr>
        <w:pict>
          <v:line id="Прямая соединительная линия 1" o:spid="_x0000_s1028" style="position:absolute;left:0;text-align:left;z-index:251662336;visibility:visible;mso-position-horizontal-relative:text;mso-position-vertical-relative:text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BxzgIAAJ4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" strokeweight=".26mm">
            <v:stroke joinstyle="miter"/>
          </v:line>
        </w:pict>
      </w:r>
      <w:r w:rsidRPr="003C3255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 xml:space="preserve"> ЧАГОДОЩЕНСКОГО МУНИЦИПАЛЬНОГО </w:t>
      </w:r>
      <w:r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>ОКРУГА</w:t>
      </w: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Об утверждении Положения</w:t>
      </w: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о единой дежурно-диспетчерской службе</w:t>
      </w: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ar-SA" w:bidi="ar-SA"/>
        </w:rPr>
      </w:pPr>
      <w:proofErr w:type="spellStart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округа</w:t>
      </w:r>
    </w:p>
    <w:p w:rsidR="003C3255" w:rsidRPr="003C3255" w:rsidRDefault="003C3255" w:rsidP="003C3255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В соответствии с Федеральным законом от 21 декабря 1994 года №68-ФЗ </w:t>
      </w:r>
    </w:p>
    <w:p w:rsidR="003C3255" w:rsidRPr="003C3255" w:rsidRDefault="003C3255" w:rsidP="003C3255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proofErr w:type="gramStart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«О защите населения и территорий от чрезвычайных ситуаций природного и техногенного характера» постановлениями Правительства Российской Федерации: от 30 декабря 2003 года №794 «О единой государственной системе предупреждения и ликвидации чрезвычайных ситуаций», от 24 марта 1997 года №334 «О порядке сбора и обмена информацией в области защиты населения и территорий от чрезвычайных ситуаций природного и техногенного характера», требованиями 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национального стандарта Российской</w:t>
      </w:r>
      <w:proofErr w:type="gramEnd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Федерации </w:t>
      </w:r>
      <w:hyperlink r:id="rId9" w:anchor="/document/400445475/entry/0" w:history="1">
        <w:r w:rsidRPr="003C3255">
          <w:rPr>
            <w:rFonts w:ascii="Times New Roman" w:eastAsia="Times New Roman" w:hAnsi="Times New Roman" w:cs="Times New Roman"/>
            <w:color w:val="auto"/>
            <w:sz w:val="28"/>
            <w:szCs w:val="20"/>
            <w:lang w:eastAsia="ar-SA" w:bidi="ar-SA"/>
          </w:rPr>
          <w:t xml:space="preserve">ГОСТ </w:t>
        </w:r>
        <w:proofErr w:type="gramStart"/>
        <w:r w:rsidRPr="003C3255">
          <w:rPr>
            <w:rFonts w:ascii="Times New Roman" w:eastAsia="Times New Roman" w:hAnsi="Times New Roman" w:cs="Times New Roman"/>
            <w:color w:val="auto"/>
            <w:sz w:val="28"/>
            <w:szCs w:val="20"/>
            <w:lang w:eastAsia="ar-SA" w:bidi="ar-SA"/>
          </w:rPr>
          <w:t>Р</w:t>
        </w:r>
        <w:proofErr w:type="gramEnd"/>
        <w:r w:rsidRPr="003C3255">
          <w:rPr>
            <w:rFonts w:ascii="Times New Roman" w:eastAsia="Times New Roman" w:hAnsi="Times New Roman" w:cs="Times New Roman"/>
            <w:color w:val="auto"/>
            <w:sz w:val="28"/>
            <w:szCs w:val="20"/>
            <w:lang w:eastAsia="ar-SA" w:bidi="ar-SA"/>
          </w:rPr>
          <w:t xml:space="preserve"> 22.7.01-2021</w:t>
        </w:r>
      </w:hyperlink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"Безопасность в чрезвычайных ситуациях. Единая дежурно-диспетчерская служба. Основные положения"</w:t>
      </w: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и постановлением Правительства Вологодской области от 31 января 2011 года №65 «О территориальной подсистеме единой государственной системы предупреждения и ликвидации чрезвычайных ситуаций области» ПОСТАНОВЛЯЮ:</w:t>
      </w:r>
    </w:p>
    <w:p w:rsidR="003C3255" w:rsidRPr="003C3255" w:rsidRDefault="003C3255" w:rsidP="003C3255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1. Утвердить Положение о единой дежурно-диспетчерской службе </w:t>
      </w:r>
      <w:proofErr w:type="spellStart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муниципального района (приложение №1).</w:t>
      </w:r>
    </w:p>
    <w:p w:rsidR="003C3255" w:rsidRPr="003C3255" w:rsidRDefault="003C3255" w:rsidP="003C3255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2. Утвердить Перечень дежурно-диспетчерских служб, взаимодействующих с единой дежурно-диспетчерской службой </w:t>
      </w:r>
      <w:proofErr w:type="spellStart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муниципального района (приложение №2).  </w:t>
      </w:r>
    </w:p>
    <w:p w:rsidR="003C3255" w:rsidRPr="003C3255" w:rsidRDefault="003C3255" w:rsidP="003C325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 3.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муниципального района Доильницыну А.В. обеспечить функционирование и техническое развитие </w:t>
      </w: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единой дежурно-диспетчерской службы </w:t>
      </w:r>
      <w:proofErr w:type="spellStart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муниципального района в соответствии  с требованиями действующего законодательства, ведомственных  нормативных правовых актов.</w:t>
      </w:r>
    </w:p>
    <w:p w:rsidR="003C3255" w:rsidRPr="003C3255" w:rsidRDefault="003C3255" w:rsidP="00513F5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 4. Постановление Главы </w:t>
      </w:r>
      <w:proofErr w:type="spellStart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муниципального района от </w:t>
      </w:r>
      <w:r w:rsidR="006025AB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23.11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.20</w:t>
      </w:r>
      <w:r w:rsidR="006025AB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21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г. №</w:t>
      </w:r>
      <w:r w:rsidR="006025AB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155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«Об </w:t>
      </w:r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утверждении Положения о единой дежурно-диспетчерской службе </w:t>
      </w:r>
      <w:proofErr w:type="spellStart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Чагодощенского</w:t>
      </w:r>
      <w:proofErr w:type="spellEnd"/>
      <w:r w:rsidRPr="003C3255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муниципального района» признать утратившим силу.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</w:t>
      </w: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3C3255" w:rsidRPr="003C3255" w:rsidRDefault="003C3255" w:rsidP="003C325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Глава </w:t>
      </w:r>
      <w:r w:rsidR="006025AB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округа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</w:t>
      </w:r>
      <w:r w:rsidR="00513F57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                                      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                         </w:t>
      </w:r>
      <w:r w:rsidR="006025AB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</w:t>
      </w:r>
      <w:r w:rsidRPr="003C3255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А.В. Косёнков</w:t>
      </w:r>
    </w:p>
    <w:p w:rsidR="00C02D0A" w:rsidRDefault="002B7DEA">
      <w:pPr>
        <w:pStyle w:val="40"/>
        <w:shd w:val="clear" w:color="auto" w:fill="auto"/>
        <w:spacing w:after="229"/>
      </w:pPr>
      <w:r>
        <w:lastRenderedPageBreak/>
        <w:t>ПОЛОЖЕНИЕ О ЕДИНОЙ ДЕЖУРНО</w:t>
      </w:r>
      <w:r w:rsidR="00145293">
        <w:t>-</w:t>
      </w:r>
      <w:r>
        <w:softHyphen/>
        <w:t xml:space="preserve">ДИСПЕТЧЕРСКОЙ СЛУЖБЕ </w:t>
      </w:r>
      <w:r w:rsidR="00145293">
        <w:t>ЧАГОДОЩЕНСКОГО МУНИЦИПАЛЬНОГО ОКРУГА</w:t>
      </w:r>
    </w:p>
    <w:p w:rsidR="00C02D0A" w:rsidRDefault="002B7DEA">
      <w:pPr>
        <w:pStyle w:val="40"/>
        <w:numPr>
          <w:ilvl w:val="0"/>
          <w:numId w:val="1"/>
        </w:numPr>
        <w:shd w:val="clear" w:color="auto" w:fill="auto"/>
        <w:tabs>
          <w:tab w:val="left" w:pos="2808"/>
        </w:tabs>
        <w:spacing w:after="0" w:line="317" w:lineRule="exact"/>
        <w:ind w:left="2440"/>
        <w:jc w:val="both"/>
      </w:pPr>
      <w:r>
        <w:t>Термины, определения и сокращения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450"/>
        </w:tabs>
        <w:ind w:left="20" w:right="20" w:firstLine="700"/>
      </w:pPr>
      <w:r>
        <w:t>В настоящем положен</w:t>
      </w:r>
      <w:proofErr w:type="gramStart"/>
      <w:r>
        <w:t>ии о е</w:t>
      </w:r>
      <w:proofErr w:type="gramEnd"/>
      <w:r>
        <w:t>диной дежурно</w:t>
      </w:r>
      <w:r>
        <w:softHyphen/>
      </w:r>
      <w:r w:rsidR="00145293">
        <w:t>-</w:t>
      </w:r>
      <w:r>
        <w:t>диспетчерской службе муниципального образования применены следующие сокращения: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 xml:space="preserve">АПК «Безопасный город» </w:t>
      </w:r>
      <w:r>
        <w:rPr>
          <w:rStyle w:val="aa"/>
        </w:rPr>
        <w:t xml:space="preserve">- </w:t>
      </w:r>
      <w:r>
        <w:t>аппаратно-программный комплекс «Безопасный город»;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АРМ - автоматизированное рабочее место;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АТС - автоматическая телефонная станция;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ГЛОНАСС - глобальная навигационная спутниковая система;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ГО - гражданская оборона;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ГУ - Главное управление;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ДДС - дежурно-диспетчерская служба;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ЕДДС - единая дежурно-диспетчерская служба муниципального образования;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ИС «Атлас опасностей и рисков» - информационная система «Атлас опасностей и рисков», сегмент АИУС РСЧС;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КСА - комплекс средств автоматизации;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КЧС и ОПБ - комиссия по предупреждению и ликвидации чрезвычайных ситуаций и обеспечению пожарной безопасности;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ЛВС - локальная вычислительная сеть;</w:t>
      </w:r>
    </w:p>
    <w:p w:rsidR="00C02D0A" w:rsidRDefault="002B7DEA">
      <w:pPr>
        <w:pStyle w:val="21"/>
        <w:shd w:val="clear" w:color="auto" w:fill="auto"/>
        <w:ind w:left="20" w:right="20" w:firstLine="700"/>
      </w:pPr>
      <w:r w:rsidRPr="001E4205"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 xml:space="preserve">МП «Термические точки» </w:t>
      </w:r>
      <w:r>
        <w:rPr>
          <w:rStyle w:val="aa"/>
        </w:rPr>
        <w:t xml:space="preserve">- </w:t>
      </w:r>
      <w:r>
        <w:t>мобильное приложение «Термические точки»;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МФУ - многофункциональное устройство;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ОДС - оперативная дежурная смена;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ОИВС - орган исполнительной власти субъекта Российской Федерации;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ОМСУ - орган местного самоуправления;</w:t>
      </w:r>
    </w:p>
    <w:p w:rsidR="00C02D0A" w:rsidRDefault="002B7DEA">
      <w:pPr>
        <w:pStyle w:val="21"/>
        <w:shd w:val="clear" w:color="auto" w:fill="auto"/>
        <w:ind w:left="20" w:firstLine="700"/>
      </w:pPr>
      <w:r>
        <w:t>ПОО - потенциально опасные объекты;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>РСЧС - единая государственная система предупреждения и ликвидации чрезвычайных ситуаций;</w:t>
      </w:r>
    </w:p>
    <w:p w:rsidR="00C02D0A" w:rsidRDefault="002B7DEA">
      <w:pPr>
        <w:pStyle w:val="21"/>
        <w:shd w:val="clear" w:color="auto" w:fill="auto"/>
        <w:ind w:left="20" w:right="20" w:firstLine="700"/>
      </w:pPr>
      <w:r>
        <w:t xml:space="preserve">система - 112 </w:t>
      </w:r>
      <w:r>
        <w:rPr>
          <w:rStyle w:val="aa"/>
        </w:rPr>
        <w:t xml:space="preserve">- </w:t>
      </w:r>
      <w:r>
        <w:t>система обеспечения вызова экстренных оперативных служб по единому номеру «112»;</w:t>
      </w:r>
    </w:p>
    <w:p w:rsidR="000916DC" w:rsidRDefault="000916DC">
      <w:pPr>
        <w:pStyle w:val="21"/>
        <w:shd w:val="clear" w:color="auto" w:fill="auto"/>
        <w:ind w:left="20" w:right="20" w:firstLine="700"/>
      </w:pPr>
      <w:r>
        <w:t>СЦ</w:t>
      </w:r>
      <w:proofErr w:type="gramStart"/>
      <w:r>
        <w:t>Г-</w:t>
      </w:r>
      <w:proofErr w:type="gramEnd"/>
      <w:r>
        <w:t xml:space="preserve"> ситуационный центр Губернатора Вологодской области;</w:t>
      </w:r>
    </w:p>
    <w:p w:rsidR="00C02D0A" w:rsidRDefault="002B7DEA">
      <w:pPr>
        <w:pStyle w:val="21"/>
        <w:shd w:val="clear" w:color="auto" w:fill="auto"/>
        <w:ind w:left="20" w:firstLine="700"/>
      </w:pPr>
      <w:r>
        <w:t>УКВ/КВ - ультракороткие волны/короткие волны;</w:t>
      </w:r>
    </w:p>
    <w:p w:rsidR="00C02D0A" w:rsidRDefault="002B7DEA">
      <w:pPr>
        <w:pStyle w:val="21"/>
        <w:shd w:val="clear" w:color="auto" w:fill="auto"/>
        <w:ind w:left="20" w:right="20" w:firstLine="720"/>
      </w:pPr>
      <w:r>
        <w:t>ФОИВ - федеральный орган исполнительной власти Российской Федерации;</w:t>
      </w:r>
    </w:p>
    <w:p w:rsidR="00C02D0A" w:rsidRDefault="002B7DEA">
      <w:pPr>
        <w:pStyle w:val="21"/>
        <w:shd w:val="clear" w:color="auto" w:fill="auto"/>
        <w:ind w:left="20" w:firstLine="720"/>
      </w:pPr>
      <w:r>
        <w:t>ЦУКС - Центр управления в кризисных ситуациях;</w:t>
      </w:r>
    </w:p>
    <w:p w:rsidR="00C02D0A" w:rsidRDefault="002B7DEA">
      <w:pPr>
        <w:pStyle w:val="21"/>
        <w:shd w:val="clear" w:color="auto" w:fill="auto"/>
        <w:ind w:left="20" w:firstLine="720"/>
      </w:pPr>
      <w:r>
        <w:t>ЭОС - экстренные оперативные службы;</w:t>
      </w:r>
    </w:p>
    <w:p w:rsidR="00C02D0A" w:rsidRDefault="002B7DEA">
      <w:pPr>
        <w:pStyle w:val="21"/>
        <w:shd w:val="clear" w:color="auto" w:fill="auto"/>
        <w:ind w:left="20" w:firstLine="720"/>
      </w:pPr>
      <w:r>
        <w:t>ЧС - чрезвычайная ситуация.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264"/>
        </w:tabs>
        <w:ind w:left="20" w:right="20" w:firstLine="720"/>
      </w:pPr>
      <w:r>
        <w:lastRenderedPageBreak/>
        <w:t>В настоящем Примерном положении о ЕДДС определены следующие термины с соответствующими определениями: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гражданская оборона</w:t>
      </w:r>
      <w:r>
        <w:t xml:space="preserve">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2D0A" w:rsidRDefault="002B7DEA">
      <w:pPr>
        <w:pStyle w:val="21"/>
        <w:shd w:val="clear" w:color="auto" w:fill="auto"/>
        <w:ind w:left="20" w:right="20" w:firstLine="720"/>
      </w:pPr>
      <w:proofErr w:type="gramStart"/>
      <w:r w:rsidRPr="004A5320">
        <w:rPr>
          <w:b/>
          <w:u w:val="single"/>
        </w:rPr>
        <w:t>информирование населения о чрезвычайных ситуациях</w:t>
      </w:r>
      <w: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безопасности;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«Личный кабинет ЕДДС»</w:t>
      </w:r>
      <w:r>
        <w:t xml:space="preserve">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МП «Термические точки»</w:t>
      </w:r>
      <w:r>
        <w:t xml:space="preserve">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оповещение населения о чрезвычайных ситуациях</w:t>
      </w:r>
      <w: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сигнал оповещения -</w:t>
      </w:r>
      <w: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C02D0A" w:rsidRDefault="002B7DEA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экстренные оперативные службы</w:t>
      </w:r>
      <w:r>
        <w:t xml:space="preserve"> - служба пожарной охраны, служба реагирования в чрезвычайных ситуациях, полиция, служба скорой медицинской</w:t>
      </w:r>
    </w:p>
    <w:p w:rsidR="00C02D0A" w:rsidRDefault="002B7DEA">
      <w:pPr>
        <w:pStyle w:val="21"/>
        <w:shd w:val="clear" w:color="auto" w:fill="auto"/>
        <w:spacing w:after="303" w:line="260" w:lineRule="exact"/>
        <w:ind w:left="20"/>
        <w:jc w:val="left"/>
      </w:pPr>
      <w:r>
        <w:t>помощи, аварийная служба газовой сети, служба «Антитеррор»</w:t>
      </w:r>
      <w:r>
        <w:rPr>
          <w:vertAlign w:val="superscript"/>
        </w:rPr>
        <w:footnoteReference w:id="1"/>
      </w:r>
      <w:r>
        <w:t>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7"/>
        </w:tabs>
        <w:spacing w:before="0"/>
        <w:ind w:left="3520"/>
      </w:pPr>
      <w:bookmarkStart w:id="0" w:name="bookmark0"/>
      <w:r>
        <w:t>Общие положения</w:t>
      </w:r>
      <w:bookmarkEnd w:id="0"/>
    </w:p>
    <w:p w:rsidR="00C02D0A" w:rsidRPr="001E2D30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Настоящее положение о ЕДДС определяет основные задачи, функции, порядок работы, состав и структуру, требования к дежурно-диспетчерскому персоналу, </w:t>
      </w:r>
      <w:r w:rsidRPr="001E2D30">
        <w:t>комплектованию и подготовке кадров, помещениям, оборудованию, финансированию ЕДДС.</w:t>
      </w:r>
    </w:p>
    <w:p w:rsidR="00C02D0A" w:rsidRPr="001E2D30" w:rsidRDefault="002B7DEA" w:rsidP="00CF175F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00"/>
      </w:pPr>
      <w:r w:rsidRPr="001E2D30">
        <w:rPr>
          <w:u w:val="single"/>
        </w:rPr>
        <w:t xml:space="preserve"> </w:t>
      </w:r>
      <w:r w:rsidRPr="001E2D30">
        <w:t>ЕДДС осуществляет обеспечение деятельности ОМСУ в области</w:t>
      </w:r>
      <w:r w:rsidR="00CF175F" w:rsidRPr="001E2D30">
        <w:t xml:space="preserve"> </w:t>
      </w:r>
      <w:r w:rsidRPr="001E2D30">
        <w:t xml:space="preserve">защиты </w:t>
      </w:r>
      <w:r w:rsidRPr="001E2D30">
        <w:lastRenderedPageBreak/>
        <w:t>населения и территории от ЧС;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 xml:space="preserve">управления силами и средствами РСЧС, предназначенными и привлекаемыми для предупреждения и </w:t>
      </w:r>
      <w:r w:rsidRPr="001E4205">
        <w:t>ликвидации ЧС, а также в условиях ведения ГО;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firstLine="700"/>
      </w:pPr>
      <w:r w:rsidRPr="001E4205">
        <w:t>оповещения и информирования населения о ЧС;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координации деятельности органов повседневного управления РСЧС муниципального уровня.</w:t>
      </w:r>
      <w:r w:rsidR="00EE37C4" w:rsidRPr="001E4205">
        <w:t xml:space="preserve">      </w:t>
      </w:r>
    </w:p>
    <w:p w:rsidR="00C02D0A" w:rsidRPr="001E4205" w:rsidRDefault="00A2460D" w:rsidP="00A2460D">
      <w:pPr>
        <w:pStyle w:val="21"/>
        <w:shd w:val="clear" w:color="auto" w:fill="auto"/>
        <w:spacing w:line="322" w:lineRule="exact"/>
        <w:ind w:right="20"/>
      </w:pPr>
      <w:r>
        <w:t xml:space="preserve">            2.3.</w:t>
      </w:r>
      <w:r w:rsidR="002B7DEA" w:rsidRPr="001E4205">
        <w:t xml:space="preserve"> ЕДДС</w:t>
      </w:r>
      <w:r w:rsidR="00145293" w:rsidRPr="001E4205">
        <w:t xml:space="preserve"> </w:t>
      </w:r>
      <w:proofErr w:type="spellStart"/>
      <w:r w:rsidR="00145293" w:rsidRPr="001E4205">
        <w:t>Чагодощенского</w:t>
      </w:r>
      <w:proofErr w:type="spellEnd"/>
      <w:r w:rsidR="00145293" w:rsidRPr="001E4205">
        <w:t xml:space="preserve"> муниципального округа</w:t>
      </w:r>
      <w:r w:rsidR="002B7DEA" w:rsidRPr="001E4205">
        <w:t xml:space="preserve"> создается ОМСУ </w:t>
      </w:r>
      <w:r w:rsidR="00804BC8" w:rsidRPr="001E4205">
        <w:t xml:space="preserve">на </w:t>
      </w:r>
      <w:r w:rsidR="002B7DEA" w:rsidRPr="001E4205">
        <w:t xml:space="preserve">штатной </w:t>
      </w:r>
      <w:r w:rsidR="00804BC8" w:rsidRPr="001E4205">
        <w:t>основе.</w:t>
      </w:r>
      <w:r w:rsidR="002B7DEA" w:rsidRPr="001E4205">
        <w:t xml:space="preserve">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 xml:space="preserve">Общее руководство ЕДДС осуществляет </w:t>
      </w:r>
      <w:r w:rsidR="00145293" w:rsidRPr="001E4205">
        <w:t xml:space="preserve">Глава </w:t>
      </w:r>
      <w:proofErr w:type="spellStart"/>
      <w:r w:rsidR="00145293" w:rsidRPr="001E4205">
        <w:t>Чагодощенского</w:t>
      </w:r>
      <w:proofErr w:type="spellEnd"/>
      <w:r w:rsidR="00145293" w:rsidRPr="001E4205">
        <w:t xml:space="preserve"> муниципального округа</w:t>
      </w:r>
      <w:r w:rsidRPr="001E4205">
        <w:t xml:space="preserve">, непосредственное - </w:t>
      </w:r>
      <w:r w:rsidR="00571052" w:rsidRPr="001E4205">
        <w:t>начальник</w:t>
      </w:r>
      <w:r w:rsidRPr="001E4205">
        <w:t xml:space="preserve"> ЕДДС.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 w:rsidR="00145293" w:rsidRPr="001E4205">
        <w:t>Вологодской области</w:t>
      </w:r>
      <w:r w:rsidRPr="001E4205">
        <w:t>.</w:t>
      </w:r>
    </w:p>
    <w:p w:rsidR="00C02D0A" w:rsidRPr="001E4205" w:rsidRDefault="00A2460D" w:rsidP="00A2460D">
      <w:pPr>
        <w:pStyle w:val="21"/>
        <w:shd w:val="clear" w:color="auto" w:fill="auto"/>
        <w:spacing w:line="322" w:lineRule="exact"/>
        <w:ind w:right="20"/>
      </w:pPr>
      <w:r>
        <w:t xml:space="preserve">            2.4.</w:t>
      </w:r>
      <w:r w:rsidR="002B7DEA" w:rsidRPr="001E4205">
        <w:t xml:space="preserve">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C02D0A" w:rsidRDefault="00A2460D" w:rsidP="00A2460D">
      <w:pPr>
        <w:pStyle w:val="21"/>
        <w:shd w:val="clear" w:color="auto" w:fill="auto"/>
        <w:spacing w:line="322" w:lineRule="exact"/>
        <w:ind w:right="20"/>
      </w:pPr>
      <w:r>
        <w:t xml:space="preserve">            2.5.</w:t>
      </w:r>
      <w:r w:rsidR="002B7DEA" w:rsidRPr="001E4205">
        <w:t xml:space="preserve">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</w:t>
      </w:r>
      <w:r w:rsidR="002B7DEA">
        <w:t xml:space="preserve">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C02D0A" w:rsidRPr="00C83331" w:rsidRDefault="002B7DEA">
      <w:pPr>
        <w:pStyle w:val="21"/>
        <w:shd w:val="clear" w:color="auto" w:fill="auto"/>
        <w:spacing w:line="322" w:lineRule="exact"/>
        <w:ind w:right="20" w:firstLine="700"/>
        <w:rPr>
          <w:u w:val="single"/>
        </w:rPr>
      </w:pPr>
      <w:proofErr w:type="gramStart"/>
      <w:r w:rsidRPr="00C83331">
        <w:rPr>
          <w:u w:val="single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C83331">
        <w:rPr>
          <w:u w:val="single"/>
        </w:rPr>
        <w:t xml:space="preserve"> </w:t>
      </w:r>
      <w:proofErr w:type="gramStart"/>
      <w:r w:rsidRPr="00C83331">
        <w:rPr>
          <w:u w:val="single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</w:t>
      </w:r>
      <w:r w:rsidRPr="00C83331">
        <w:rPr>
          <w:u w:val="single"/>
        </w:rPr>
        <w:lastRenderedPageBreak/>
        <w:t>«Об установлении критериев информации о чрезвычайных ситуациях природного и техногенного</w:t>
      </w:r>
      <w:proofErr w:type="gramEnd"/>
      <w:r w:rsidRPr="00C83331">
        <w:rPr>
          <w:u w:val="single"/>
        </w:rPr>
        <w:t xml:space="preserve"> </w:t>
      </w:r>
      <w:proofErr w:type="gramStart"/>
      <w:r w:rsidRPr="00C83331">
        <w:rPr>
          <w:u w:val="single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C83331">
        <w:rPr>
          <w:u w:val="single"/>
        </w:rPr>
        <w:t xml:space="preserve"> </w:t>
      </w:r>
      <w:proofErr w:type="gramStart"/>
      <w:r w:rsidRPr="00C83331">
        <w:rPr>
          <w:u w:val="single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C83331">
        <w:rPr>
          <w:u w:val="single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C02D0A" w:rsidRDefault="00A2460D" w:rsidP="00A2460D">
      <w:pPr>
        <w:pStyle w:val="21"/>
        <w:shd w:val="clear" w:color="auto" w:fill="auto"/>
        <w:spacing w:after="300" w:line="322" w:lineRule="exact"/>
        <w:ind w:right="20"/>
      </w:pPr>
      <w:r>
        <w:t xml:space="preserve">            2.6.</w:t>
      </w:r>
      <w:r w:rsidR="002B7DEA">
        <w:t xml:space="preserve"> </w:t>
      </w:r>
      <w:proofErr w:type="gramStart"/>
      <w:r w:rsidR="002B7DEA"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  <w:r w:rsidR="00C83331">
        <w:t xml:space="preserve"> </w:t>
      </w:r>
      <w:r w:rsidR="002B7DEA"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="002B7DEA">
        <w:t>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2"/>
        </w:tabs>
        <w:spacing w:before="0"/>
        <w:ind w:left="3160"/>
      </w:pPr>
      <w:bookmarkStart w:id="1" w:name="bookmark1"/>
      <w:r>
        <w:t>Основные задачи ЕДДС</w:t>
      </w:r>
      <w:bookmarkEnd w:id="1"/>
    </w:p>
    <w:p w:rsidR="00C02D0A" w:rsidRPr="001E4205" w:rsidRDefault="002B7DEA">
      <w:pPr>
        <w:pStyle w:val="21"/>
        <w:shd w:val="clear" w:color="auto" w:fill="auto"/>
        <w:spacing w:line="322" w:lineRule="exact"/>
        <w:ind w:left="20" w:firstLine="700"/>
      </w:pPr>
      <w:r w:rsidRPr="001E4205">
        <w:t>ЕДДС выполняет следующие основные задачи: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 w:rsidRPr="001E4205"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1E4205"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lastRenderedPageBreak/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обеспечение оповещения и информирования населения о ЧС (происшествии);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</w:t>
      </w:r>
      <w:r>
        <w:t xml:space="preserve"> донесений (докладов) по подчиненности, формирование отчетов по поступившей информации;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C02D0A" w:rsidRDefault="002B7DEA">
      <w:pPr>
        <w:pStyle w:val="21"/>
        <w:shd w:val="clear" w:color="auto" w:fill="auto"/>
        <w:spacing w:after="300" w:line="322" w:lineRule="exact"/>
        <w:ind w:left="20" w:right="20" w:firstLine="700"/>
      </w:pPr>
      <w: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/>
        <w:ind w:left="3020"/>
      </w:pPr>
      <w:bookmarkStart w:id="2" w:name="bookmark2"/>
      <w:r>
        <w:t>Основные функции ЕДДС</w:t>
      </w:r>
      <w:bookmarkEnd w:id="2"/>
    </w:p>
    <w:p w:rsidR="00C83331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 xml:space="preserve">На ЕДДС возлагаются следующие основные функции: 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C02D0A" w:rsidRDefault="002B7DEA" w:rsidP="00C83331">
      <w:pPr>
        <w:pStyle w:val="21"/>
        <w:shd w:val="clear" w:color="auto" w:fill="auto"/>
        <w:tabs>
          <w:tab w:val="left" w:pos="2422"/>
          <w:tab w:val="right" w:pos="9638"/>
        </w:tabs>
        <w:spacing w:line="322" w:lineRule="exact"/>
        <w:ind w:left="20" w:right="20" w:firstLine="700"/>
      </w:pPr>
      <w:r>
        <w:t>сбор от ДДС, действующих на территории муниципального образования, сети наблюдения</w:t>
      </w:r>
      <w:r w:rsidR="00C83331">
        <w:t xml:space="preserve"> </w:t>
      </w:r>
      <w:r>
        <w:t>и лабораторного контроля ГО и защиты</w:t>
      </w:r>
      <w:r w:rsidR="00C83331">
        <w:t xml:space="preserve"> </w:t>
      </w:r>
      <w:r>
        <w:t>населения</w:t>
      </w:r>
      <w:r w:rsidR="00C83331">
        <w:t xml:space="preserve"> </w:t>
      </w:r>
      <w:r>
        <w:t xml:space="preserve">информации об </w:t>
      </w:r>
      <w:r>
        <w:lastRenderedPageBreak/>
        <w:t>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C02D0A" w:rsidRPr="001E4205" w:rsidRDefault="002B7DEA" w:rsidP="00C83331">
      <w:pPr>
        <w:pStyle w:val="21"/>
        <w:shd w:val="clear" w:color="auto" w:fill="auto"/>
        <w:tabs>
          <w:tab w:val="left" w:pos="2422"/>
        </w:tabs>
        <w:spacing w:line="322" w:lineRule="exact"/>
        <w:ind w:left="20" w:right="20" w:firstLine="700"/>
      </w:pPr>
      <w:r>
        <w:t xml:space="preserve">обобщение, оценка и </w:t>
      </w:r>
      <w:r w:rsidRPr="001E4205">
        <w:t>контроль данных обстановки, принятых мер по ликвидации</w:t>
      </w:r>
      <w:r w:rsidR="00C83331" w:rsidRPr="001E4205">
        <w:t xml:space="preserve"> </w:t>
      </w:r>
      <w:r w:rsidRPr="001E4205">
        <w:t>ЧС (происшествия), подготовка и корректировка</w:t>
      </w:r>
      <w:r w:rsidR="00C83331" w:rsidRPr="001E4205">
        <w:t xml:space="preserve"> </w:t>
      </w:r>
      <w:r w:rsidRPr="001E4205">
        <w:t>заблаговременно</w:t>
      </w:r>
      <w:r w:rsidR="00C83331" w:rsidRPr="001E4205">
        <w:t xml:space="preserve"> </w:t>
      </w:r>
      <w:r w:rsidRPr="001E4205">
        <w:t>разработанных и согласованных со</w:t>
      </w:r>
      <w:r w:rsidRPr="001E4205">
        <w:tab/>
        <w:t>службами</w:t>
      </w:r>
      <w:r w:rsidR="00C83331" w:rsidRPr="001E4205">
        <w:t xml:space="preserve"> </w:t>
      </w:r>
      <w:r w:rsidRPr="001E4205">
        <w:t>муниципального</w:t>
      </w:r>
      <w:r w:rsidRPr="001E4205">
        <w:tab/>
        <w:t>образования вариантов управленческих</w:t>
      </w:r>
      <w:r w:rsidR="00C83331" w:rsidRPr="001E4205">
        <w:t xml:space="preserve"> </w:t>
      </w:r>
      <w:r w:rsidRPr="001E4205">
        <w:t>решений</w:t>
      </w:r>
      <w:r w:rsidR="00C83331" w:rsidRPr="001E4205">
        <w:t xml:space="preserve"> </w:t>
      </w:r>
      <w:r w:rsidRPr="001E4205">
        <w:t>по ликвидации ЧС (происшествии);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 xml:space="preserve">самостоятельное </w:t>
      </w:r>
      <w:r w:rsidR="00F41C85" w:rsidRPr="001E4205">
        <w:t xml:space="preserve"> </w:t>
      </w:r>
      <w:r w:rsidRPr="001E4205">
        <w:t>принятие необходимых решений по защите и спасению</w:t>
      </w:r>
      <w:r>
        <w:t xml:space="preserve"> людей (в рамках своих полномочий);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Pr="001E2D30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 xml:space="preserve"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</w:t>
      </w:r>
      <w:r w:rsidR="00C06AD0">
        <w:t>передачи информации  дежурному СЦГ</w:t>
      </w:r>
      <w:r w:rsidR="000916DC">
        <w:t>,</w:t>
      </w:r>
      <w:r w:rsidR="00C06AD0">
        <w:t xml:space="preserve"> для</w:t>
      </w:r>
      <w:r w:rsidR="000916DC">
        <w:t xml:space="preserve"> занесения в</w:t>
      </w:r>
      <w:r w:rsidR="00C06AD0">
        <w:t xml:space="preserve">  </w:t>
      </w:r>
      <w:r w:rsidR="000916DC">
        <w:t>программу</w:t>
      </w:r>
      <w:r w:rsidR="00C06AD0">
        <w:t xml:space="preserve"> </w:t>
      </w:r>
      <w:r w:rsidRPr="001E4205">
        <w:t>МКА ЖКХ;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 xml:space="preserve">мониторинг, анализ, прогнозирование, оценка и контроль сложившейся </w:t>
      </w:r>
      <w:r>
        <w:lastRenderedPageBreak/>
        <w:t>обстановки на основе информации, поступающей от различных информационных систем и оконечных устройств;</w:t>
      </w:r>
    </w:p>
    <w:p w:rsidR="00C02D0A" w:rsidRPr="001E2D30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2D30">
        <w:t xml:space="preserve">информационное обеспечение КЧС и ОПБ муниципального образования; </w:t>
      </w:r>
      <w:proofErr w:type="gramStart"/>
      <w:r w:rsidRPr="001E2D30">
        <w:t>накопление и обновление социально-экономических, природно</w:t>
      </w:r>
      <w:r w:rsidRPr="001E2D30">
        <w:softHyphen/>
      </w:r>
      <w:r w:rsidR="00F41C85" w:rsidRPr="001E2D30">
        <w:t>-</w:t>
      </w:r>
      <w:r w:rsidRPr="001E2D30"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1E2D30">
        <w:t xml:space="preserve"> через «Личный кабинет ЕДДС»;</w:t>
      </w:r>
      <w:r w:rsidR="00066A5B" w:rsidRPr="001E2D30">
        <w:t xml:space="preserve"> </w:t>
      </w:r>
    </w:p>
    <w:p w:rsidR="00C02D0A" w:rsidRPr="001E2D30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2D30"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C02D0A" w:rsidRPr="001E2D30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2D30"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2D30">
        <w:t>организация профессиональной подготовки, профессиональной переподготовки и повышения квалификации специалистов ЕДДС для</w:t>
      </w:r>
      <w:r>
        <w:t xml:space="preserve"> несения оперативного дежурства на мун</w:t>
      </w:r>
      <w:r w:rsidRPr="00C06AD0">
        <w:rPr>
          <w:rStyle w:val="11"/>
          <w:u w:val="none"/>
        </w:rPr>
        <w:t>ици</w:t>
      </w:r>
      <w:r w:rsidRPr="00C06AD0">
        <w:t>паль</w:t>
      </w:r>
      <w:r>
        <w:t>ном уровне РСЧС;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C02D0A" w:rsidRPr="001E2D30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50461E">
        <w:t>представление в ЦУКС ГУ МЧС России по субъекту Российской Федерации отчета о проведенных п</w:t>
      </w:r>
      <w:r w:rsidRPr="001E2D30">
        <w:t>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B3DC4" w:rsidRPr="00FB3DC4" w:rsidRDefault="00FB3DC4">
      <w:pPr>
        <w:pStyle w:val="21"/>
        <w:shd w:val="clear" w:color="auto" w:fill="auto"/>
        <w:spacing w:line="322" w:lineRule="exact"/>
        <w:ind w:left="20" w:right="20" w:firstLine="700"/>
      </w:pPr>
      <w:r>
        <w:t>п</w:t>
      </w:r>
      <w:r w:rsidRPr="00FB3DC4">
        <w:t>редоставление</w:t>
      </w:r>
      <w:r>
        <w:t xml:space="preserve"> отчетной  информации, в установленной форме, в </w:t>
      </w:r>
      <w:proofErr w:type="gramStart"/>
      <w:r>
        <w:t>ситуационный</w:t>
      </w:r>
      <w:proofErr w:type="gramEnd"/>
      <w:r>
        <w:t xml:space="preserve"> Губернатора Вологодской области, по ЧС (происшествиям) на территории муниципального округа.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2D30"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C02D0A" w:rsidRDefault="002B7DEA">
      <w:pPr>
        <w:pStyle w:val="21"/>
        <w:shd w:val="clear" w:color="auto" w:fill="auto"/>
        <w:spacing w:after="300" w:line="322" w:lineRule="exact"/>
        <w:ind w:left="20" w:right="20" w:firstLine="700"/>
      </w:pPr>
      <w: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7"/>
        </w:tabs>
        <w:spacing w:before="0"/>
        <w:ind w:left="3220"/>
      </w:pPr>
      <w:bookmarkStart w:id="3" w:name="bookmark3"/>
      <w:r>
        <w:t>Порядок работы ЕДДС</w:t>
      </w:r>
      <w:bookmarkEnd w:id="3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Для обеспечения своевременного и эффективного реагирования на угрозы возникновения и возникновение ЧС (происшествий) в ЕДДС организуется </w:t>
      </w:r>
      <w:r>
        <w:lastRenderedPageBreak/>
        <w:t>круглосуточное дежурство оперативной дежурной смены.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1E4205">
        <w:t>К несению дежурства в составе ОДС ЕДДС допускается дежурно-диспетчерский персонал, прошед</w:t>
      </w:r>
      <w:r w:rsidRPr="001E4205">
        <w:rPr>
          <w:rStyle w:val="11"/>
        </w:rPr>
        <w:t>ши</w:t>
      </w:r>
      <w:r w:rsidRPr="001E4205">
        <w:t>й стажировку на рабочем месте и допущенный в установленном порядке к несению дежурства.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/>
        <w:jc w:val="left"/>
      </w:pPr>
      <w:r w:rsidRPr="001E4205">
        <w:t>на должность и не реже одного раза в пять лет.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1E4205">
        <w:t xml:space="preserve"> Перед </w:t>
      </w:r>
      <w:proofErr w:type="spellStart"/>
      <w:r w:rsidRPr="001E4205">
        <w:t>заступлением</w:t>
      </w:r>
      <w:proofErr w:type="spellEnd"/>
      <w:r w:rsidRPr="001E4205">
        <w:t xml:space="preserve"> очередной ОДС на дежурство </w:t>
      </w:r>
      <w:r w:rsidR="00FA7D48" w:rsidRPr="001E4205">
        <w:t>начальником</w:t>
      </w:r>
      <w:r w:rsidRPr="001E4205">
        <w:t xml:space="preserve"> ЕДДС или лицом </w:t>
      </w:r>
      <w:proofErr w:type="gramStart"/>
      <w:r w:rsidRPr="001E4205">
        <w:t>его</w:t>
      </w:r>
      <w:proofErr w:type="gramEnd"/>
      <w:r w:rsidRPr="001E4205"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20"/>
      </w:pPr>
      <w:proofErr w:type="gramStart"/>
      <w:r w:rsidRPr="001E4205">
        <w:t xml:space="preserve">Со сменяющейся ОДС ЕДДС </w:t>
      </w:r>
      <w:r w:rsidR="005D3EAA" w:rsidRPr="001E4205">
        <w:t>начальником</w:t>
      </w:r>
      <w:r w:rsidRPr="001E4205">
        <w:t xml:space="preserve">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1E4205">
        <w:t xml:space="preserve">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C02D0A" w:rsidRPr="00C06AD0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C06AD0">
        <w:rPr>
          <w:b/>
        </w:rPr>
        <w:t xml:space="preserve"> </w:t>
      </w:r>
      <w:r w:rsidRPr="00C06AD0">
        <w:t>Привлечение специалистов ОДС ЕДДС к решению задач, не связанных с несением оперативного дежурства, не допускается.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1E4205">
        <w:t xml:space="preserve">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20"/>
      </w:pPr>
      <w:r w:rsidRPr="001E4205"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20"/>
      </w:pPr>
      <w:r w:rsidRPr="001E4205">
        <w:t xml:space="preserve">Право отстранения от дежурства дежурно-диспетчерского персонала принадлежит </w:t>
      </w:r>
      <w:r w:rsidR="00E93E9D">
        <w:t>начальнику</w:t>
      </w:r>
      <w:r w:rsidRPr="001E4205">
        <w:t xml:space="preserve"> ЕДДС (или лицу его замещающему).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20"/>
      </w:pPr>
      <w:r w:rsidRPr="001E4205"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1E4205">
        <w:t xml:space="preserve">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20"/>
      </w:pPr>
      <w:r w:rsidRPr="001E4205"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</w:t>
      </w:r>
      <w:r w:rsidRPr="001E4205">
        <w:lastRenderedPageBreak/>
        <w:t>направить в зону ЧС (происшествия), а также в ЦУКС ГУ МЧС России по субъекту Российской Федерации.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1E4205">
        <w:t xml:space="preserve"> Ежемесячно </w:t>
      </w:r>
      <w:r w:rsidR="005D3EAA" w:rsidRPr="001E4205">
        <w:t>начальником</w:t>
      </w:r>
      <w:r w:rsidRPr="001E4205">
        <w:t xml:space="preserve">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1E4205">
        <w:t>действующими</w:t>
      </w:r>
      <w:proofErr w:type="gramEnd"/>
      <w:r w:rsidRPr="001E4205">
        <w:t xml:space="preserve"> на территории муниципального образования.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20"/>
      </w:pPr>
      <w:r w:rsidRPr="001E4205">
        <w:rPr>
          <w:b/>
        </w:rPr>
        <w:t xml:space="preserve"> </w:t>
      </w:r>
      <w:r w:rsidRPr="001E4205"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 w:rsidRPr="001E4205">
        <w:t>действующими</w:t>
      </w:r>
      <w:proofErr w:type="gramEnd"/>
      <w:r w:rsidRPr="001E4205"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551"/>
        </w:tabs>
        <w:spacing w:after="300" w:line="322" w:lineRule="exact"/>
        <w:ind w:left="20" w:right="20" w:firstLine="700"/>
      </w:pPr>
      <w:r w:rsidRPr="001E4205">
        <w:t>Анализ функционирования ЕДДС ежегодно рассматривается на заседании КЧС и ОПБ субъекта Российской Федерации.</w:t>
      </w:r>
    </w:p>
    <w:p w:rsidR="00C02D0A" w:rsidRPr="001E4205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62"/>
        </w:tabs>
        <w:spacing w:before="0"/>
        <w:ind w:left="2440"/>
      </w:pPr>
      <w:bookmarkStart w:id="4" w:name="bookmark4"/>
      <w:r w:rsidRPr="001E4205">
        <w:t>Режимы функционирования Е</w:t>
      </w:r>
      <w:r w:rsidRPr="001E4205">
        <w:rPr>
          <w:rStyle w:val="12"/>
          <w:b/>
          <w:bCs/>
        </w:rPr>
        <w:t>ДД</w:t>
      </w:r>
      <w:r w:rsidRPr="001E4205">
        <w:t>С</w:t>
      </w:r>
      <w:bookmarkEnd w:id="4"/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 w:rsidRPr="001E4205">
        <w:t xml:space="preserve">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C02D0A" w:rsidRPr="001E4205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 w:rsidRPr="001E4205">
        <w:t xml:space="preserve">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прием от населения, организаций и ДДС информации (сообщений) об угрозе или факте возникновения ЧС (происшествия);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мероприятия по поддержанию в готовности к применению программно - технических средств ЕДДС, сре</w:t>
      </w:r>
      <w:proofErr w:type="gramStart"/>
      <w:r w:rsidRPr="001E4205">
        <w:t>дств св</w:t>
      </w:r>
      <w:proofErr w:type="gramEnd"/>
      <w:r w:rsidRPr="001E4205">
        <w:t>язи и технических средств оповещения муниципальной автоматизированной системы централизованного оповещения;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 w:rsidRPr="001E4205"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 w:rsidRPr="001E4205"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C02D0A" w:rsidRPr="001E4205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1E4205"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 w:rsidRPr="001E4205"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</w:t>
      </w:r>
      <w:r w:rsidRPr="001E4205">
        <w:lastRenderedPageBreak/>
        <w:t>неблагоприятных природных явлениях, о состоянии</w:t>
      </w:r>
      <w:r>
        <w:t xml:space="preserve">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>контроль за</w:t>
      </w:r>
      <w:proofErr w:type="gramEnd"/>
      <w: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ЕДДС взаимодействует с ДДС, </w:t>
      </w:r>
      <w:proofErr w:type="gramStart"/>
      <w:r>
        <w:t>функционирующими</w:t>
      </w:r>
      <w:proofErr w:type="gramEnd"/>
      <w: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6B461F">
        <w:t>В режим повышенной готовности ЕДДС, привлекаемые ЭОС и ДДС</w:t>
      </w:r>
      <w:r>
        <w:t xml:space="preserve">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>
        <w:lastRenderedPageBreak/>
        <w:t>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</w:t>
      </w:r>
      <w:proofErr w:type="gramEnd"/>
      <w: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 xml:space="preserve">получение и анализ данных наблюдения и </w:t>
      </w:r>
      <w:proofErr w:type="gramStart"/>
      <w:r>
        <w:t>контроля за</w:t>
      </w:r>
      <w:proofErr w:type="gramEnd"/>
      <w: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</w:pPr>
      <w:r w:rsidRPr="006B461F">
        <w:t>В режим чрезвычайной ситуации ЕДДС, привлекаемые ЭОС и ДДС</w:t>
      </w:r>
      <w:r>
        <w:t xml:space="preserve">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самостоятельно принимает решения по защите и спасению людей (в рамках своих полномочий);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lastRenderedPageBreak/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>
        <w:t xml:space="preserve"> сельских поселений о ходе реагирования на ЧС и ведения аварийно-восстановительных работ;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осуществляет контроль проведения аварийно-восстановительных и других неотложных работ;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готовит и представляет в органы управления доклады и донесения о ЧС в установленном порядке;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готовит предложения в решение КЧС и ОПБ муниципального образования на ликвидацию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  <w:jc w:val="left"/>
      </w:pPr>
      <w:r w:rsidRPr="006B461F">
        <w:t>При подготовке к ведению и ведении ГО ЕДДС осуществляют: получение сигналов</w:t>
      </w:r>
      <w:r>
        <w:t xml:space="preserve"> оповещения и (или) экстренную информацию, подтверждают ее получение у вышестоящего органа управления ГО;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proofErr w:type="gramStart"/>
      <w: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обеспечение оповещения населения, находящегося на территории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00"/>
      </w:pPr>
      <w: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00"/>
      </w:pPr>
      <w:r>
        <w:t>ведение учета сил и средств ГО, привлекаемых к выполнению мероприятий ГО.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>
        <w:t xml:space="preserve">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>
        <w:t xml:space="preserve"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</w:t>
      </w:r>
      <w:r>
        <w:lastRenderedPageBreak/>
        <w:t>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t xml:space="preserve"> Поступающая в ЕДДС информация доводится до всех заинтересованных ДДС.</w:t>
      </w:r>
    </w:p>
    <w:p w:rsidR="00C02D0A" w:rsidRPr="006B461F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 w:rsidRPr="006B461F"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C02D0A" w:rsidRPr="006B461F" w:rsidRDefault="002B7DEA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right="20" w:firstLine="700"/>
      </w:pPr>
      <w:r w:rsidRPr="006B461F">
        <w:t xml:space="preserve">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8"/>
        </w:tabs>
        <w:spacing w:before="0"/>
        <w:ind w:left="3020"/>
      </w:pPr>
      <w:bookmarkStart w:id="5" w:name="bookmark5"/>
      <w:r>
        <w:t>Состав и структура ЕДДС</w:t>
      </w:r>
      <w:bookmarkEnd w:id="5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>
        <w:t xml:space="preserve"> ЕДДС включает в себя персонал ЕДДС, технические средства управления, связи и оповещения.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firstLine="700"/>
      </w:pPr>
      <w:r>
        <w:t xml:space="preserve"> В состав персонала ЕДДС входят: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00"/>
      </w:pPr>
      <w:r>
        <w:t xml:space="preserve">руководство ЕДДС: </w:t>
      </w:r>
      <w:r w:rsidR="005D3EAA">
        <w:t>начальник</w:t>
      </w:r>
      <w:r>
        <w:t xml:space="preserve"> ЕДДС, старши</w:t>
      </w:r>
      <w:r w:rsidR="005D3EAA">
        <w:t>й</w:t>
      </w:r>
      <w:r>
        <w:t xml:space="preserve"> оперативны</w:t>
      </w:r>
      <w:r w:rsidR="005D3EAA">
        <w:t>й</w:t>
      </w:r>
      <w:r w:rsidR="005D3EAA" w:rsidRPr="005D3EAA">
        <w:t xml:space="preserve"> дежурны</w:t>
      </w:r>
      <w:r w:rsidR="005D3EAA">
        <w:t>й;</w:t>
      </w:r>
    </w:p>
    <w:p w:rsidR="00C02D0A" w:rsidRDefault="002B7DEA" w:rsidP="005D3EAA">
      <w:pPr>
        <w:pStyle w:val="21"/>
        <w:shd w:val="clear" w:color="auto" w:fill="auto"/>
        <w:tabs>
          <w:tab w:val="left" w:pos="6916"/>
        </w:tabs>
        <w:spacing w:line="322" w:lineRule="exact"/>
        <w:ind w:firstLine="700"/>
      </w:pPr>
      <w:r>
        <w:t>дежурно-диспетчерский персонал ЕДДС:</w:t>
      </w:r>
      <w:r w:rsidR="008A21FD">
        <w:t xml:space="preserve"> </w:t>
      </w:r>
      <w:r w:rsidR="005D3EAA" w:rsidRPr="005D3EAA">
        <w:t>оперативны</w:t>
      </w:r>
      <w:r w:rsidR="005D3EAA">
        <w:t>е</w:t>
      </w:r>
      <w:r w:rsidR="005D3EAA" w:rsidRPr="005D3EAA">
        <w:t xml:space="preserve"> </w:t>
      </w:r>
      <w:r>
        <w:t>дежурны</w:t>
      </w:r>
      <w:r w:rsidR="005D3EAA">
        <w:t>е</w:t>
      </w:r>
      <w:r>
        <w:t xml:space="preserve">, помощники </w:t>
      </w:r>
      <w:r w:rsidR="005D3EAA" w:rsidRPr="005D3EAA">
        <w:t xml:space="preserve">оперативного </w:t>
      </w:r>
      <w:r>
        <w:t>дежур</w:t>
      </w:r>
      <w:r w:rsidR="005D3EAA">
        <w:t>ного - операторы -</w:t>
      </w:r>
      <w:r>
        <w:t>112 (с учетом решений проектно-сметной документации</w:t>
      </w:r>
      <w:r w:rsidR="005D3EAA">
        <w:t xml:space="preserve"> </w:t>
      </w:r>
      <w:r>
        <w:t>по реализации системы - 112);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аналитик;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специалист службы технической поддержки.</w:t>
      </w:r>
    </w:p>
    <w:p w:rsidR="00C02D0A" w:rsidRPr="006B461F" w:rsidRDefault="002B7DEA">
      <w:pPr>
        <w:pStyle w:val="21"/>
        <w:shd w:val="clear" w:color="auto" w:fill="auto"/>
        <w:spacing w:line="322" w:lineRule="exact"/>
        <w:ind w:right="20" w:firstLine="700"/>
      </w:pPr>
      <w:r w:rsidRPr="006B461F"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6B461F">
        <w:t>Р</w:t>
      </w:r>
      <w:proofErr w:type="gramEnd"/>
      <w:r w:rsidRPr="006B461F"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C02D0A" w:rsidRPr="006B461F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 w:rsidRPr="006B461F">
        <w:t xml:space="preserve"> </w:t>
      </w:r>
      <w:proofErr w:type="gramStart"/>
      <w:r w:rsidRPr="006B461F"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 w:rsidRPr="006B461F">
        <w:t xml:space="preserve">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6B461F">
        <w:t>,</w:t>
      </w:r>
      <w:proofErr w:type="gramEnd"/>
      <w:r w:rsidRPr="006B461F">
        <w:t xml:space="preserve"> чем</w:t>
      </w:r>
      <w:r>
        <w:t xml:space="preserve"> указано в утвержденной проектной документации (с учетом решений проектно-сметной документации по реализации системы - 112).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 xml:space="preserve">Помощники </w:t>
      </w:r>
      <w:r w:rsidR="005D3EAA">
        <w:t xml:space="preserve">оперативного </w:t>
      </w:r>
      <w:r>
        <w:t>дежурного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C02D0A" w:rsidRPr="006B461F" w:rsidRDefault="002B7DEA" w:rsidP="005D3EA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</w:t>
      </w:r>
      <w:r w:rsidRPr="006B461F">
        <w:t xml:space="preserve"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</w:t>
      </w:r>
      <w:r w:rsidRPr="006B461F">
        <w:lastRenderedPageBreak/>
        <w:t>ЕДДС.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right="20" w:firstLine="720"/>
      </w:pPr>
      <w:r>
        <w:t xml:space="preserve"> 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2"/>
        </w:tabs>
        <w:spacing w:before="0"/>
        <w:ind w:left="1840"/>
      </w:pPr>
      <w:bookmarkStart w:id="6" w:name="bookmark6"/>
      <w:r>
        <w:t>Комплектование и подготовка кадров ЕДДС</w:t>
      </w:r>
      <w:bookmarkEnd w:id="6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Комплектование ЕДДС персоналом осуществляется в порядке, установленном ОМСУ.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t>заступлением</w:t>
      </w:r>
      <w:proofErr w:type="spellEnd"/>
      <w:r>
        <w:t xml:space="preserve"> дежурно-диспетчерского персонала ЕДДС на дежурство.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C02D0A" w:rsidRPr="006B461F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</w:t>
      </w:r>
      <w:r w:rsidRPr="006B461F"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6B461F"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6B461F">
        <w:t xml:space="preserve"> Специалисты ЕДДС должны проходить дополнительное профессиональное образование по программам повышения квалификации </w:t>
      </w:r>
      <w:r w:rsidRPr="006B461F">
        <w:rPr>
          <w:b/>
        </w:rPr>
        <w:t>не реже одного раза в пять лет.</w:t>
      </w:r>
      <w:r w:rsidRPr="006B461F">
        <w:t xml:space="preserve"> Для лиц, впервые назначенных на должность, дополнительное профессиональное образование проводится </w:t>
      </w:r>
      <w:r w:rsidRPr="006B461F">
        <w:rPr>
          <w:b/>
        </w:rPr>
        <w:t>в течение первого года работы.</w:t>
      </w:r>
    </w:p>
    <w:p w:rsidR="00C02D0A" w:rsidRPr="006B461F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  <w:rPr>
          <w:b/>
        </w:rPr>
      </w:pPr>
      <w:r w:rsidRPr="006B461F">
        <w:t xml:space="preserve"> </w:t>
      </w:r>
      <w:proofErr w:type="gramStart"/>
      <w:r w:rsidRPr="006B461F"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</w:t>
      </w:r>
      <w:r w:rsidRPr="006B461F">
        <w:rPr>
          <w:b/>
        </w:rPr>
        <w:t>принятием зачетов не реже 1 раза в год.</w:t>
      </w:r>
      <w:proofErr w:type="gramEnd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left="20" w:right="20" w:firstLine="700"/>
      </w:pPr>
      <w:r w:rsidRPr="006B461F">
        <w:t xml:space="preserve"> При необходимости дежурно-диспетчерский персонал ЕДДС может быть направлен на прохождение стажировки в ЦУКС ГУ</w:t>
      </w:r>
      <w:r>
        <w:t xml:space="preserve"> МЧС России по субъекту Российской Федерации.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ind w:left="120"/>
      </w:pPr>
      <w:bookmarkStart w:id="7" w:name="bookmark7"/>
      <w:r>
        <w:t>Требования к руководству и дежурно-диспетчерскому персоналу ЕД</w:t>
      </w:r>
      <w:r w:rsidRPr="003C3255">
        <w:rPr>
          <w:rStyle w:val="12"/>
          <w:b/>
          <w:bCs/>
        </w:rPr>
        <w:t>Д</w:t>
      </w:r>
      <w:r w:rsidRPr="003C3255">
        <w:t>С</w:t>
      </w:r>
      <w:bookmarkEnd w:id="7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left="20" w:firstLine="700"/>
      </w:pPr>
      <w:r>
        <w:t xml:space="preserve">Руководство и дежурно-диспетчерский персонал ЕДДС </w:t>
      </w:r>
      <w:proofErr w:type="gramStart"/>
      <w:r>
        <w:t>должны</w:t>
      </w:r>
      <w:proofErr w:type="gramEnd"/>
    </w:p>
    <w:p w:rsidR="00C02D0A" w:rsidRDefault="002B7DEA">
      <w:pPr>
        <w:pStyle w:val="21"/>
        <w:shd w:val="clear" w:color="auto" w:fill="auto"/>
        <w:spacing w:line="322" w:lineRule="exact"/>
        <w:ind w:left="20"/>
        <w:jc w:val="left"/>
      </w:pPr>
      <w:r>
        <w:t>знать: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требования нормативных правовых актов в области защиты населения и территорий от ЧС и ГО;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 xml:space="preserve">риски возникновения ЧС (происшествий), характерные для муниципального </w:t>
      </w:r>
      <w:r>
        <w:lastRenderedPageBreak/>
        <w:t>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порядок проведения эвакуации населения из зоны ЧС, местонахождение пунктов временного размещения, их вместимость;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t>дств св</w:t>
      </w:r>
      <w:proofErr w:type="gramEnd"/>
      <w:r>
        <w:t>язи и другого оборудования, обеспечивающего функционирование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документы, определяющие действия персонала ЕДДС по сигналам управления и оповещения;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правила и порядок ведения делопроизводства.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="00EB3692">
        <w:t>Начальник</w:t>
      </w:r>
      <w:r>
        <w:t xml:space="preserve"> (заместители) ЕДДС должен обладать навыками: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организовывать выполнение и обеспечивать контроль выполнения поставленных перед ЕДДС задач;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организовывать оперативно-техническую работу, дополнительное профессиональное образование персонала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proofErr w:type="gramStart"/>
      <w:r w:rsidRPr="00EB3692">
        <w:t xml:space="preserve">Требования к </w:t>
      </w:r>
      <w:r w:rsidR="00EB3692" w:rsidRPr="00EB3692">
        <w:t>начальнику</w:t>
      </w:r>
      <w:r w:rsidRPr="00EB3692">
        <w:t xml:space="preserve"> ЕДДС: высшее </w:t>
      </w:r>
      <w:r w:rsidR="00660FDD">
        <w:t xml:space="preserve">или среднее профессиональное </w:t>
      </w:r>
      <w:r w:rsidRPr="00EB3692">
        <w:t>образование, стаж оперативной работы не менее 3 лет на оперативных должностях в области</w:t>
      </w:r>
      <w:r>
        <w:t xml:space="preserve"> обеспечения защиты населения и территорий и дополнительное профессиональное образование по установленной программе в соответствии с </w:t>
      </w:r>
      <w:r>
        <w:lastRenderedPageBreak/>
        <w:t>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0"/>
      </w:pPr>
      <w:r>
        <w:t xml:space="preserve"> </w:t>
      </w:r>
      <w:r w:rsidRPr="00EB3692">
        <w:t>Дежурно-диспетчерский персонал ЕДДС должен обладать навыками:</w:t>
      </w:r>
      <w:r>
        <w:t xml:space="preserve"> осуществлять постоянный сбор и обработку оперативной информации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>о фактах или угрозе возникновения ЧС (происшествий) и контроль проведения работ по ликвидации ЧС (происшествий);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 xml:space="preserve">применять данные информационных систем и расчетных задач; работать на персональном </w:t>
      </w:r>
      <w:proofErr w:type="gramStart"/>
      <w:r>
        <w:t>компьютере</w:t>
      </w:r>
      <w:proofErr w:type="gramEnd"/>
      <w: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 w:rsidRPr="00EB3692"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безошибочно набирать на клавиатуре текст со скоростью не менее 150 символов в минуту;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четко говорить по радиостанции и телефону одновременно с работой за компьютером;</w:t>
      </w:r>
    </w:p>
    <w:p w:rsidR="00C02D0A" w:rsidRDefault="002B7DEA">
      <w:pPr>
        <w:pStyle w:val="21"/>
        <w:shd w:val="clear" w:color="auto" w:fill="auto"/>
        <w:tabs>
          <w:tab w:val="right" w:pos="9616"/>
        </w:tabs>
        <w:spacing w:line="322" w:lineRule="exact"/>
        <w:ind w:left="20" w:right="20" w:firstLine="700"/>
      </w:pPr>
      <w:proofErr w:type="gramStart"/>
      <w:r>
        <w:t>своевременно формировать установленный комплект документов по</w:t>
      </w:r>
      <w:r>
        <w:tab/>
        <w:t>вводной (в рамках мероприятий оперативной подготовки) или</w:t>
      </w:r>
      <w:proofErr w:type="gramEnd"/>
    </w:p>
    <w:p w:rsidR="00C02D0A" w:rsidRDefault="002B7DEA">
      <w:pPr>
        <w:pStyle w:val="21"/>
        <w:shd w:val="clear" w:color="auto" w:fill="auto"/>
        <w:spacing w:line="322" w:lineRule="exact"/>
        <w:ind w:left="20"/>
      </w:pPr>
      <w:r>
        <w:t>ЧС (происшествию);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запускать аппаратуру информирования и оповещения населения; 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00"/>
      </w:pPr>
      <w:r>
        <w:t xml:space="preserve"> </w:t>
      </w:r>
      <w:r w:rsidRPr="00EB3692">
        <w:t>Дежурно-диспетчерскому персоналу ЕДДС запрещено: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вести телефонные переговоры, не связанные с несением оперативного дежурства;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lastRenderedPageBreak/>
        <w:t>отлучаться с места несения оперативного дежурства без разрешения руководителя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420"/>
        <w:jc w:val="left"/>
      </w:pPr>
      <w:r>
        <w:t xml:space="preserve"> </w:t>
      </w:r>
      <w:r w:rsidRPr="00EB3692">
        <w:t>Требования к дежурно-диспетчерскому персоналу ЕДДС: наличие высшего или среднего профессионально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умение пользоваться техническими средствами, установленными в зале ОДС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знание нормативных документов в области защиты населения и территорий;</w:t>
      </w:r>
    </w:p>
    <w:p w:rsidR="00C02D0A" w:rsidRDefault="002B7DEA">
      <w:pPr>
        <w:pStyle w:val="21"/>
        <w:shd w:val="clear" w:color="auto" w:fill="auto"/>
        <w:tabs>
          <w:tab w:val="right" w:pos="9616"/>
        </w:tabs>
        <w:spacing w:line="322" w:lineRule="exact"/>
        <w:ind w:left="20" w:firstLine="700"/>
      </w:pPr>
      <w:r>
        <w:t>знание правил эксплуатации</w:t>
      </w:r>
      <w:r>
        <w:tab/>
        <w:t>технических средств оповещения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>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наличие специальной подготовки по установленной программе по направлению деятельности;</w:t>
      </w:r>
    </w:p>
    <w:p w:rsidR="00C02D0A" w:rsidRDefault="002B7DEA">
      <w:pPr>
        <w:pStyle w:val="21"/>
        <w:shd w:val="clear" w:color="auto" w:fill="auto"/>
        <w:tabs>
          <w:tab w:val="right" w:pos="9616"/>
        </w:tabs>
        <w:spacing w:line="322" w:lineRule="exact"/>
        <w:ind w:left="20" w:firstLine="700"/>
      </w:pPr>
      <w:r>
        <w:t>наличие допуска к работе</w:t>
      </w:r>
      <w:r>
        <w:tab/>
        <w:t>со сведениями, составляющими</w:t>
      </w:r>
    </w:p>
    <w:p w:rsidR="00C02D0A" w:rsidRDefault="002B7DEA">
      <w:pPr>
        <w:pStyle w:val="21"/>
        <w:shd w:val="clear" w:color="auto" w:fill="auto"/>
        <w:spacing w:line="322" w:lineRule="exact"/>
        <w:ind w:left="20"/>
        <w:jc w:val="left"/>
      </w:pPr>
      <w:r>
        <w:t>государственную тайну (при необходимости).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340"/>
        </w:tabs>
        <w:spacing w:after="300" w:line="322" w:lineRule="exact"/>
        <w:ind w:left="20" w:right="20" w:firstLine="740"/>
      </w:pPr>
      <w:r>
        <w:t>ЕДДС могут предъявлять к дежурно-диспетчерскому персоналу дополнительные требования.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2"/>
        </w:tabs>
        <w:spacing w:before="0"/>
        <w:ind w:left="2500"/>
      </w:pPr>
      <w:bookmarkStart w:id="8" w:name="bookmark8"/>
      <w:r>
        <w:t>Требования к помещениям Е</w:t>
      </w:r>
      <w:r>
        <w:rPr>
          <w:rStyle w:val="12"/>
          <w:b/>
          <w:bCs/>
        </w:rPr>
        <w:t>ДД</w:t>
      </w:r>
      <w:r>
        <w:t>С</w:t>
      </w:r>
      <w:bookmarkEnd w:id="8"/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EB3692">
        <w:t xml:space="preserve"> ЕДДС представляет собой рабочие помещения для персонала ЕДДС (зал ОДС, кабинет </w:t>
      </w:r>
      <w:r w:rsidR="00EB3692" w:rsidRPr="00EB3692">
        <w:t>начальника</w:t>
      </w:r>
      <w:r w:rsidRPr="00EB3692">
        <w:t xml:space="preserve">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EB3692">
        <w:t>Р</w:t>
      </w:r>
      <w:proofErr w:type="gramEnd"/>
      <w:r w:rsidRPr="00EB3692">
        <w:t xml:space="preserve"> 22.07.01-2021 «Безопасность в чрезвычайных ситуациях. Единая дежурно-диспетчерская служба. </w:t>
      </w:r>
      <w:proofErr w:type="gramStart"/>
      <w:r w:rsidRPr="00EB3692">
        <w:t>Основные положения»).</w:t>
      </w:r>
      <w:proofErr w:type="gramEnd"/>
      <w:r w:rsidRPr="00EB3692"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EB3692">
        <w:t xml:space="preserve"> Конструктивные решения по установке и монтажу технических сре</w:t>
      </w:r>
      <w:proofErr w:type="gramStart"/>
      <w:r w:rsidRPr="00EB3692">
        <w:t>дств в п</w:t>
      </w:r>
      <w:proofErr w:type="gramEnd"/>
      <w:r w:rsidRPr="00EB3692">
        <w:t>омещениях ЕДДС выбираются с учетом минимизации</w:t>
      </w:r>
      <w:r>
        <w:t xml:space="preserve">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>
        <w:t xml:space="preserve">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C02D0A" w:rsidRDefault="002B7DEA">
      <w:pPr>
        <w:pStyle w:val="21"/>
        <w:numPr>
          <w:ilvl w:val="2"/>
          <w:numId w:val="1"/>
        </w:numPr>
        <w:shd w:val="clear" w:color="auto" w:fill="auto"/>
        <w:tabs>
          <w:tab w:val="left" w:pos="1782"/>
        </w:tabs>
        <w:spacing w:line="322" w:lineRule="exact"/>
        <w:ind w:left="20" w:right="20" w:firstLine="740"/>
      </w:pPr>
      <w: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>
        <w:t xml:space="preserve"> Расчет потребностей в площадях помещений ЕДДС производится на </w:t>
      </w:r>
      <w:r>
        <w:lastRenderedPageBreak/>
        <w:t xml:space="preserve">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</w:t>
      </w:r>
      <w:r w:rsidRPr="00EB3692">
        <w:t>основе значений количества специалистов ОДС.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EB3692">
        <w:t xml:space="preserve">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EB3692">
        <w:t xml:space="preserve">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C02D0A" w:rsidRPr="00EB3692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EB3692">
        <w:t xml:space="preserve"> 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EB3692">
        <w:t>которых</w:t>
      </w:r>
      <w:proofErr w:type="gramEnd"/>
      <w:r w:rsidRPr="00EB3692">
        <w:t xml:space="preserve"> созданы необходимые бытовые условия.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tabs>
          <w:tab w:val="left" w:pos="1465"/>
        </w:tabs>
        <w:spacing w:after="300" w:line="322" w:lineRule="exact"/>
        <w:ind w:left="20" w:right="20" w:firstLine="720"/>
      </w:pPr>
      <w:r w:rsidRPr="00EB3692">
        <w:t>Каждый сотрудник ЕДДС обязан носить специальную форму во</w:t>
      </w:r>
      <w:r>
        <w:t xml:space="preserve">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2"/>
        </w:tabs>
        <w:spacing w:before="0"/>
        <w:ind w:left="2400"/>
      </w:pPr>
      <w:bookmarkStart w:id="9" w:name="bookmark9"/>
      <w:r>
        <w:t>Требования к оборудованию ЕДДС</w:t>
      </w:r>
      <w:bookmarkEnd w:id="9"/>
    </w:p>
    <w:p w:rsidR="00FE4B8E" w:rsidRDefault="002B7DEA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left="20" w:right="20" w:firstLine="720"/>
      </w:pPr>
      <w:r>
        <w:t xml:space="preserve">11 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</w:t>
      </w:r>
    </w:p>
    <w:p w:rsidR="00C02D0A" w:rsidRDefault="002B7DEA" w:rsidP="00FE4B8E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left="20" w:right="20" w:firstLine="720"/>
      </w:pPr>
      <w:r>
        <w:t>создана</w:t>
      </w:r>
      <w:r>
        <w:tab/>
        <w:t>информационно-телекоммуникационная</w:t>
      </w:r>
      <w:r>
        <w:tab/>
        <w:t>инфраструктура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 xml:space="preserve">с соответствующим уровнем информационной безопасности, </w:t>
      </w:r>
      <w:proofErr w:type="gramStart"/>
      <w:r>
        <w:t>включающая</w:t>
      </w:r>
      <w:proofErr w:type="gramEnd"/>
      <w:r>
        <w:t>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>
        <w:t>зарегистрирован</w:t>
      </w:r>
      <w:proofErr w:type="gramEnd"/>
      <w:r>
        <w:t xml:space="preserve"> в Минюсте России 26.10.2020 № 60567).</w:t>
      </w:r>
    </w:p>
    <w:p w:rsidR="00C02D0A" w:rsidRDefault="002B7DEA">
      <w:pPr>
        <w:pStyle w:val="21"/>
        <w:numPr>
          <w:ilvl w:val="0"/>
          <w:numId w:val="2"/>
        </w:numPr>
        <w:shd w:val="clear" w:color="auto" w:fill="auto"/>
        <w:tabs>
          <w:tab w:val="left" w:pos="1465"/>
        </w:tabs>
        <w:spacing w:line="322" w:lineRule="exact"/>
        <w:ind w:left="20" w:right="20" w:firstLine="720"/>
      </w:pPr>
      <w: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C02D0A" w:rsidRDefault="002B7DEA" w:rsidP="00895C5F">
      <w:pPr>
        <w:pStyle w:val="21"/>
        <w:numPr>
          <w:ilvl w:val="0"/>
          <w:numId w:val="3"/>
        </w:numPr>
        <w:shd w:val="clear" w:color="auto" w:fill="auto"/>
        <w:tabs>
          <w:tab w:val="left" w:pos="3774"/>
          <w:tab w:val="left" w:pos="5594"/>
        </w:tabs>
        <w:spacing w:line="322" w:lineRule="exact"/>
        <w:ind w:left="20" w:right="20" w:firstLine="720"/>
      </w:pPr>
      <w:r>
        <w:t xml:space="preserve"> Система хранения, обработки и передачи данных </w:t>
      </w:r>
      <w:r>
        <w:lastRenderedPageBreak/>
        <w:t>должна состоять из следующих элементов:</w:t>
      </w:r>
      <w:r>
        <w:tab/>
        <w:t>оборудование</w:t>
      </w:r>
      <w:r>
        <w:tab/>
        <w:t>ЛВС; оборудование хранения</w:t>
      </w:r>
      <w:r w:rsidR="00895C5F">
        <w:t xml:space="preserve"> </w:t>
      </w:r>
      <w:r>
        <w:t>и обработки данных; оргтехника.</w:t>
      </w:r>
    </w:p>
    <w:p w:rsidR="00EB3692" w:rsidRDefault="002B7DEA">
      <w:pPr>
        <w:pStyle w:val="21"/>
        <w:numPr>
          <w:ilvl w:val="0"/>
          <w:numId w:val="4"/>
        </w:numPr>
        <w:shd w:val="clear" w:color="auto" w:fill="auto"/>
        <w:tabs>
          <w:tab w:val="left" w:pos="5656"/>
          <w:tab w:val="right" w:pos="9652"/>
        </w:tabs>
        <w:spacing w:line="322" w:lineRule="exact"/>
        <w:ind w:left="20" w:right="20" w:firstLine="720"/>
      </w:pPr>
      <w:r>
        <w:t xml:space="preserve">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</w:t>
      </w:r>
      <w:r>
        <w:tab/>
        <w:t>и интернет).</w:t>
      </w:r>
      <w:r>
        <w:tab/>
      </w:r>
    </w:p>
    <w:p w:rsidR="00EB3692" w:rsidRDefault="002B7DEA" w:rsidP="00EB3692">
      <w:pPr>
        <w:pStyle w:val="21"/>
        <w:numPr>
          <w:ilvl w:val="0"/>
          <w:numId w:val="4"/>
        </w:numPr>
        <w:shd w:val="clear" w:color="auto" w:fill="auto"/>
        <w:tabs>
          <w:tab w:val="left" w:pos="5656"/>
          <w:tab w:val="right" w:pos="9652"/>
        </w:tabs>
        <w:spacing w:line="322" w:lineRule="exact"/>
        <w:ind w:left="20" w:right="20" w:firstLine="720"/>
      </w:pPr>
      <w:r>
        <w:t>Подключение ЛВС</w:t>
      </w:r>
      <w:r w:rsidR="00EB3692">
        <w:t xml:space="preserve"> </w:t>
      </w:r>
      <w:r>
        <w:t>к</w:t>
      </w:r>
      <w:r w:rsidR="00EB3692">
        <w:t xml:space="preserve"> </w:t>
      </w:r>
      <w:r>
        <w:tab/>
        <w:t>сети интерн</w:t>
      </w:r>
      <w:r w:rsidR="00EB3692">
        <w:t xml:space="preserve">ет </w:t>
      </w:r>
    </w:p>
    <w:p w:rsidR="00C02D0A" w:rsidRDefault="00FE4B8E" w:rsidP="00EB3692">
      <w:pPr>
        <w:pStyle w:val="21"/>
        <w:shd w:val="clear" w:color="auto" w:fill="auto"/>
        <w:spacing w:line="322" w:lineRule="exact"/>
        <w:ind w:right="20"/>
      </w:pPr>
      <w:r w:rsidRPr="00FE4B8E">
        <w:tab/>
        <w:t xml:space="preserve">должно осуществляться только с </w:t>
      </w:r>
      <w:proofErr w:type="spellStart"/>
      <w:r w:rsidRPr="00FE4B8E">
        <w:t>применением</w:t>
      </w:r>
      <w:r w:rsidR="002B7DEA">
        <w:t>с</w:t>
      </w:r>
      <w:proofErr w:type="spellEnd"/>
      <w:r w:rsidR="00EB3692">
        <w:t xml:space="preserve"> с</w:t>
      </w:r>
      <w:r w:rsidR="002B7DEA">
        <w:t>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C02D0A" w:rsidRDefault="002B7DEA">
      <w:pPr>
        <w:pStyle w:val="21"/>
        <w:shd w:val="clear" w:color="auto" w:fill="auto"/>
        <w:tabs>
          <w:tab w:val="left" w:pos="5594"/>
          <w:tab w:val="right" w:pos="9652"/>
        </w:tabs>
        <w:spacing w:line="322" w:lineRule="exact"/>
        <w:ind w:left="20" w:firstLine="720"/>
      </w:pPr>
      <w:r>
        <w:t xml:space="preserve">Подключение </w:t>
      </w:r>
      <w:r w:rsidR="00FE4B8E">
        <w:t xml:space="preserve"> </w:t>
      </w:r>
      <w:r>
        <w:t>АРМ</w:t>
      </w:r>
      <w:r w:rsidR="00FE4B8E">
        <w:t xml:space="preserve">  персонала </w:t>
      </w:r>
      <w:r>
        <w:t xml:space="preserve">ЕДДС </w:t>
      </w:r>
      <w:proofErr w:type="gramStart"/>
      <w:r>
        <w:t>к</w:t>
      </w:r>
      <w:proofErr w:type="gramEnd"/>
      <w:r>
        <w:tab/>
        <w:t>информационно</w:t>
      </w:r>
      <w:r>
        <w:softHyphen/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>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>
        <w:t>дств кр</w:t>
      </w:r>
      <w:proofErr w:type="gramEnd"/>
      <w:r>
        <w:t>иптографической защиты</w:t>
      </w:r>
    </w:p>
    <w:p w:rsidR="00C02D0A" w:rsidRDefault="002B7DEA">
      <w:pPr>
        <w:pStyle w:val="21"/>
        <w:shd w:val="clear" w:color="auto" w:fill="auto"/>
        <w:spacing w:line="322" w:lineRule="exact"/>
        <w:ind w:left="20"/>
        <w:jc w:val="left"/>
      </w:pPr>
      <w:r>
        <w:t>информации.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Оборудование ЛВС должно состоять из следующих основных компонентов: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первичный маршрутизатор (коммутатор);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коммутаторы для построения иерархической структуры сети.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C02D0A" w:rsidRDefault="002B7DEA">
      <w:pPr>
        <w:pStyle w:val="21"/>
        <w:numPr>
          <w:ilvl w:val="0"/>
          <w:numId w:val="4"/>
        </w:numPr>
        <w:shd w:val="clear" w:color="auto" w:fill="auto"/>
        <w:spacing w:line="322" w:lineRule="exact"/>
        <w:ind w:left="20" w:right="20" w:firstLine="720"/>
      </w:pPr>
      <w:r>
        <w:t xml:space="preserve"> Оборудование хранения и обработки данных должно включать в себя следующие основные элементы: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сервера повышенной производительности для хранения информации (файлы, базы данных);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АРМ персонала ЕДДС с установленными информационными системами.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 xml:space="preserve">Сервера должны обеспечивать хранение и обработку </w:t>
      </w:r>
      <w:proofErr w:type="gramStart"/>
      <w:r>
        <w:t>информации</w:t>
      </w:r>
      <w:proofErr w:type="gramEnd"/>
      <w: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C02D0A" w:rsidRDefault="002B7DEA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</w:pPr>
      <w:r>
        <w:t xml:space="preserve"> Видеокодек может быть </w:t>
      </w:r>
      <w:proofErr w:type="gramStart"/>
      <w:r>
        <w:t>реализован</w:t>
      </w:r>
      <w:proofErr w:type="gramEnd"/>
      <w:r>
        <w:t xml:space="preserve"> как на аппаратной, так и на программной платформе. Видеокодек должен обеспечивать: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 xml:space="preserve">работу по основным протоколам видеосвязи </w:t>
      </w:r>
      <w:r w:rsidRPr="004A5320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 w:rsidRPr="004A5320">
        <w:rPr>
          <w:lang w:eastAsia="en-US" w:bidi="en-US"/>
        </w:rPr>
        <w:t xml:space="preserve">.323, </w:t>
      </w:r>
      <w:r>
        <w:rPr>
          <w:lang w:val="en-US" w:eastAsia="en-US" w:bidi="en-US"/>
        </w:rPr>
        <w:t>SIP</w:t>
      </w:r>
      <w:r w:rsidRPr="004A5320">
        <w:rPr>
          <w:lang w:eastAsia="en-US" w:bidi="en-US"/>
        </w:rPr>
        <w:t>);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выбор скорости соединения;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lastRenderedPageBreak/>
        <w:t>подключение видеокамер в качестве источника изображения;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подключение микрофонного оборудования в качестве источника звука.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</w:pPr>
      <w:r>
        <w:t xml:space="preserve">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>
        <w:t>трансфокации</w:t>
      </w:r>
      <w:proofErr w:type="spellEnd"/>
      <w: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firstLine="720"/>
      </w:pPr>
      <w:r>
        <w:t xml:space="preserve"> Микрофонное оборудование должно обеспечивать: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разборчивость речи всех участников селекторного совещания;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подавление «обратной связи»;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включение/выключение микрофонов участниками совещания;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возможность использования более чем одного микрофона.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>При необходимости, для подключения микрофонов может быть использован микшерный пульт.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>
        <w:t xml:space="preserve"> Оборудование звукоусиления должно обеспечивать транслирование звука от удаленного абонента без искажений.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>
        <w:t xml:space="preserve"> Изображение от удаленного абонента должно передаваться на систему отображения информации ЕДДС.</w:t>
      </w:r>
    </w:p>
    <w:p w:rsidR="00C02D0A" w:rsidRDefault="002B7DEA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>
        <w:t xml:space="preserve">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C02D0A" w:rsidRDefault="002B7DEA">
      <w:pPr>
        <w:pStyle w:val="21"/>
        <w:numPr>
          <w:ilvl w:val="0"/>
          <w:numId w:val="3"/>
        </w:numPr>
        <w:shd w:val="clear" w:color="auto" w:fill="auto"/>
        <w:spacing w:line="322" w:lineRule="exact"/>
        <w:ind w:right="20" w:firstLine="720"/>
      </w:pPr>
      <w:r>
        <w:t xml:space="preserve"> Система отображения информации (</w:t>
      </w:r>
      <w:proofErr w:type="spellStart"/>
      <w:r>
        <w:t>видеостена</w:t>
      </w:r>
      <w:proofErr w:type="spellEnd"/>
      <w:r>
        <w:t>) должна обеспечивать вывод информации с АРМ, а также с оборудования видеоконференцсвязи.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 xml:space="preserve">Система отображения информации должна состоять из </w:t>
      </w:r>
      <w:proofErr w:type="spellStart"/>
      <w:r>
        <w:t>видеостены</w:t>
      </w:r>
      <w:proofErr w:type="spellEnd"/>
      <w:r>
        <w:t xml:space="preserve">, реализованной на базе жидкокристаллических или проекционных модулей. Размеры </w:t>
      </w:r>
      <w:proofErr w:type="spellStart"/>
      <w:r>
        <w:t>видеостены</w:t>
      </w:r>
      <w:proofErr w:type="spellEnd"/>
      <w:r>
        <w:t xml:space="preserve"> должны соответствовать размеру помещения и обеспечивать обзор с любого АРМ в зале ОДС ЕДДС.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 xml:space="preserve">Система отображения информации должна иметь возможность разделения </w:t>
      </w:r>
      <w:proofErr w:type="spellStart"/>
      <w:r>
        <w:t>видеостены</w:t>
      </w:r>
      <w:proofErr w:type="spellEnd"/>
      <w: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>
        <w:t>видеостены</w:t>
      </w:r>
      <w:proofErr w:type="spellEnd"/>
      <w:r>
        <w:t xml:space="preserve"> и матричный коммутатор видеосигналов.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C02D0A" w:rsidRDefault="002B7DEA">
      <w:pPr>
        <w:pStyle w:val="21"/>
        <w:numPr>
          <w:ilvl w:val="0"/>
          <w:numId w:val="3"/>
        </w:numPr>
        <w:shd w:val="clear" w:color="auto" w:fill="auto"/>
        <w:spacing w:line="322" w:lineRule="exact"/>
        <w:ind w:right="20" w:firstLine="720"/>
      </w:pPr>
      <w:r>
        <w:t xml:space="preserve">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4A5320"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 w:rsidRPr="004A5320">
        <w:rPr>
          <w:lang w:eastAsia="en-US" w:bidi="en-US"/>
        </w:rPr>
        <w:t xml:space="preserve">, </w:t>
      </w:r>
      <w: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C02D0A" w:rsidRDefault="002B7DEA">
      <w:pPr>
        <w:pStyle w:val="21"/>
        <w:numPr>
          <w:ilvl w:val="0"/>
          <w:numId w:val="2"/>
        </w:numPr>
        <w:shd w:val="clear" w:color="auto" w:fill="auto"/>
        <w:tabs>
          <w:tab w:val="left" w:pos="1426"/>
        </w:tabs>
        <w:spacing w:line="322" w:lineRule="exact"/>
        <w:ind w:right="20" w:firstLine="720"/>
      </w:pPr>
      <w: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lastRenderedPageBreak/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C02D0A" w:rsidRDefault="002B7DEA">
      <w:pPr>
        <w:pStyle w:val="21"/>
        <w:numPr>
          <w:ilvl w:val="0"/>
          <w:numId w:val="6"/>
        </w:numPr>
        <w:shd w:val="clear" w:color="auto" w:fill="auto"/>
        <w:spacing w:line="322" w:lineRule="exact"/>
        <w:ind w:left="20" w:right="20" w:firstLine="720"/>
      </w:pPr>
      <w:r>
        <w:t xml:space="preserve">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C02D0A" w:rsidRDefault="002B7DEA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720"/>
      </w:pPr>
      <w:r>
        <w:t xml:space="preserve"> Мини-АТС должна обеспечивать: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  <w:jc w:val="left"/>
      </w:pPr>
      <w: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переадресацию вызова на телефоны внутренней телефонной сети и городской телефонной сети общего пользования.</w:t>
      </w:r>
    </w:p>
    <w:p w:rsidR="00C02D0A" w:rsidRDefault="002B7DEA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720" w:right="2460"/>
        <w:jc w:val="left"/>
      </w:pPr>
      <w:r>
        <w:t xml:space="preserve"> 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  <w:jc w:val="left"/>
      </w:pPr>
      <w: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C02D0A" w:rsidRDefault="002B7DEA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</w:pPr>
      <w:r>
        <w:t xml:space="preserve">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C02D0A" w:rsidRDefault="002B7DEA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</w:pPr>
      <w:r>
        <w:t xml:space="preserve">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Допускается организация телефонной связи путем программирования на консоли кнопок прямого вызова абонента.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В качестве каналов прямой телефонной связи не могут быть использованы каналы для приема звонков от населения.</w:t>
      </w:r>
    </w:p>
    <w:p w:rsidR="00C02D0A" w:rsidRDefault="002B7DEA">
      <w:pPr>
        <w:pStyle w:val="21"/>
        <w:shd w:val="clear" w:color="auto" w:fill="auto"/>
        <w:spacing w:line="322" w:lineRule="exact"/>
        <w:ind w:left="720"/>
      </w:pPr>
      <w:r>
        <w:t>Должны быть предусмотрены резервные каналы связи.</w:t>
      </w:r>
    </w:p>
    <w:p w:rsidR="00C02D0A" w:rsidRDefault="002B7DEA">
      <w:pPr>
        <w:pStyle w:val="21"/>
        <w:numPr>
          <w:ilvl w:val="0"/>
          <w:numId w:val="6"/>
        </w:numPr>
        <w:shd w:val="clear" w:color="auto" w:fill="auto"/>
        <w:tabs>
          <w:tab w:val="left" w:pos="1705"/>
        </w:tabs>
        <w:spacing w:line="322" w:lineRule="exact"/>
        <w:ind w:left="20" w:right="20" w:firstLine="720"/>
      </w:pPr>
      <w: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C02D0A" w:rsidRDefault="002B7DEA">
      <w:pPr>
        <w:pStyle w:val="21"/>
        <w:shd w:val="clear" w:color="auto" w:fill="auto"/>
        <w:spacing w:line="322" w:lineRule="exact"/>
        <w:ind w:left="720" w:right="20"/>
      </w:pPr>
      <w:r>
        <w:t xml:space="preserve">Система радиосвязи должна состоять из следующих основных элементов: </w:t>
      </w:r>
      <w:proofErr w:type="gramStart"/>
      <w:r>
        <w:t>УКВ-радиостанция</w:t>
      </w:r>
      <w:proofErr w:type="gramEnd"/>
      <w:r>
        <w:t>;</w:t>
      </w:r>
    </w:p>
    <w:p w:rsidR="00C02D0A" w:rsidRDefault="002B7DEA">
      <w:pPr>
        <w:pStyle w:val="21"/>
        <w:shd w:val="clear" w:color="auto" w:fill="auto"/>
        <w:spacing w:line="322" w:lineRule="exact"/>
        <w:ind w:left="720"/>
      </w:pPr>
      <w:r>
        <w:t>КВ-радиостанция.</w:t>
      </w:r>
    </w:p>
    <w:p w:rsidR="00C02D0A" w:rsidRDefault="002B7DEA">
      <w:pPr>
        <w:pStyle w:val="21"/>
        <w:shd w:val="clear" w:color="auto" w:fill="auto"/>
        <w:spacing w:line="322" w:lineRule="exact"/>
        <w:ind w:left="720"/>
      </w:pPr>
      <w:r>
        <w:t>Для организации радиосетей должны быть получены разрешения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/>
      </w:pPr>
      <w: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lastRenderedPageBreak/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C02D0A" w:rsidRDefault="002B7DEA">
      <w:pPr>
        <w:pStyle w:val="21"/>
        <w:numPr>
          <w:ilvl w:val="0"/>
          <w:numId w:val="6"/>
        </w:numPr>
        <w:shd w:val="clear" w:color="auto" w:fill="auto"/>
        <w:tabs>
          <w:tab w:val="left" w:pos="1902"/>
        </w:tabs>
        <w:spacing w:line="322" w:lineRule="exact"/>
        <w:ind w:left="20" w:right="20" w:firstLine="700"/>
      </w:pPr>
      <w:proofErr w:type="gramStart"/>
      <w: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электрических, электронных сирен и мощных акустических систем;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проводного радиовещания;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уличной радиофикации;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кабельного телерадиовещания;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эфирного телерадиовещания;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00"/>
      </w:pPr>
      <w:r>
        <w:t>сеть подвижной радиотелефонной связи;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  <w:jc w:val="left"/>
      </w:pPr>
      <w: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00"/>
      </w:pPr>
      <w: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proofErr w:type="gramStart"/>
      <w: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</w:t>
      </w:r>
      <w:r>
        <w:lastRenderedPageBreak/>
        <w:t>о системах оповещения населения, утвержденного совместным приказом МЧС</w:t>
      </w:r>
      <w:proofErr w:type="gramEnd"/>
      <w: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C02D0A" w:rsidRDefault="002B7DEA">
      <w:pPr>
        <w:pStyle w:val="21"/>
        <w:numPr>
          <w:ilvl w:val="0"/>
          <w:numId w:val="6"/>
        </w:numPr>
        <w:shd w:val="clear" w:color="auto" w:fill="auto"/>
        <w:tabs>
          <w:tab w:val="left" w:pos="1614"/>
        </w:tabs>
        <w:spacing w:line="322" w:lineRule="exact"/>
        <w:ind w:left="20" w:right="20" w:firstLine="720"/>
      </w:pPr>
      <w: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C02D0A" w:rsidRDefault="002B7DEA">
      <w:pPr>
        <w:pStyle w:val="21"/>
        <w:shd w:val="clear" w:color="auto" w:fill="auto"/>
        <w:spacing w:after="300" w:line="322" w:lineRule="exact"/>
        <w:ind w:left="20" w:right="20" w:firstLine="720"/>
      </w:pPr>
      <w:r>
        <w:t xml:space="preserve">11 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72"/>
        </w:tabs>
        <w:spacing w:before="0"/>
        <w:ind w:left="3120"/>
      </w:pPr>
      <w:bookmarkStart w:id="10" w:name="bookmark10"/>
      <w:r>
        <w:t>Финансирование ЕДДС</w:t>
      </w:r>
      <w:bookmarkEnd w:id="10"/>
    </w:p>
    <w:p w:rsidR="00C02D0A" w:rsidRPr="00FE4B8E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  <w:rPr>
          <w:b/>
        </w:rPr>
      </w:pPr>
      <w:r>
        <w:t xml:space="preserve"> </w:t>
      </w:r>
      <w:r w:rsidRPr="00FE4B8E">
        <w:t xml:space="preserve"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</w:t>
      </w:r>
      <w:r w:rsidRPr="00FE4B8E">
        <w:rPr>
          <w:b/>
        </w:rPr>
        <w:t>включая бюджеты субъектов Российской Федерации.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after="349" w:line="322" w:lineRule="exact"/>
        <w:ind w:left="20" w:right="20" w:firstLine="720"/>
      </w:pPr>
      <w:r>
        <w:t xml:space="preserve"> Расходы на обеспечение деятельности ЕДДС в год рассчитываются по формуле:</w:t>
      </w:r>
    </w:p>
    <w:p w:rsidR="00C02D0A" w:rsidRDefault="002B7DEA">
      <w:pPr>
        <w:pStyle w:val="21"/>
        <w:shd w:val="clear" w:color="auto" w:fill="auto"/>
        <w:spacing w:after="253" w:line="260" w:lineRule="exact"/>
        <w:ind w:left="20"/>
        <w:jc w:val="center"/>
      </w:pPr>
      <w:proofErr w:type="spellStart"/>
      <w:r>
        <w:rPr>
          <w:rStyle w:val="ab"/>
        </w:rPr>
        <w:t>Реддс</w:t>
      </w:r>
      <w:proofErr w:type="spellEnd"/>
      <w:r>
        <w:rPr>
          <w:rStyle w:val="ab"/>
        </w:rPr>
        <w:t xml:space="preserve"> = (А +В + С + </w:t>
      </w:r>
      <w:r>
        <w:rPr>
          <w:rStyle w:val="ab"/>
          <w:lang w:val="en-US" w:eastAsia="en-US" w:bidi="en-US"/>
        </w:rPr>
        <w:t>D</w:t>
      </w:r>
      <w:r w:rsidRPr="004A5320">
        <w:rPr>
          <w:rStyle w:val="ab"/>
          <w:lang w:eastAsia="en-US" w:bidi="en-US"/>
        </w:rPr>
        <w:t xml:space="preserve">) </w:t>
      </w:r>
      <w:r>
        <w:rPr>
          <w:rStyle w:val="ab"/>
        </w:rPr>
        <w:t xml:space="preserve">* </w:t>
      </w:r>
      <w:proofErr w:type="spellStart"/>
      <w:r>
        <w:rPr>
          <w:rStyle w:val="ab"/>
        </w:rPr>
        <w:t>И</w:t>
      </w:r>
      <w:r>
        <w:rPr>
          <w:rStyle w:val="9pt"/>
        </w:rPr>
        <w:t>п</w:t>
      </w:r>
      <w:proofErr w:type="spellEnd"/>
      <w:r>
        <w:rPr>
          <w:rStyle w:val="9pt"/>
        </w:rPr>
        <w:t xml:space="preserve"> </w:t>
      </w:r>
      <w:r>
        <w:t xml:space="preserve">+ </w:t>
      </w: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 </w:t>
      </w:r>
      <w:r>
        <w:t xml:space="preserve">* </w:t>
      </w:r>
      <w:proofErr w:type="spellStart"/>
      <w:r>
        <w:t>И</w:t>
      </w:r>
      <w:r>
        <w:rPr>
          <w:rStyle w:val="9pt"/>
        </w:rPr>
        <w:t>жкх</w:t>
      </w:r>
      <w:proofErr w:type="spellEnd"/>
      <w:r>
        <w:t>, где: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А - прогнозируемые расходы бюджета ОМСУ на оплату труда и начисления на выплаты по оплате труда персонала ЕДДС;</w:t>
      </w:r>
    </w:p>
    <w:p w:rsidR="00C02D0A" w:rsidRDefault="002B7DEA">
      <w:pPr>
        <w:pStyle w:val="21"/>
        <w:shd w:val="clear" w:color="auto" w:fill="auto"/>
        <w:spacing w:line="322" w:lineRule="exact"/>
        <w:ind w:left="20" w:right="20" w:firstLine="720"/>
      </w:pPr>
      <w:r>
        <w:t>В - прогнозируемые расходы бюджета ОМСУ на оплату услуг связи и программного обеспечения;</w:t>
      </w:r>
    </w:p>
    <w:p w:rsidR="00C02D0A" w:rsidRDefault="002B7DEA">
      <w:pPr>
        <w:pStyle w:val="21"/>
        <w:shd w:val="clear" w:color="auto" w:fill="auto"/>
        <w:spacing w:line="322" w:lineRule="exact"/>
        <w:ind w:left="20" w:firstLine="720"/>
      </w:pPr>
      <w: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rPr>
          <w:lang w:val="en-US" w:eastAsia="en-US" w:bidi="en-US"/>
        </w:rPr>
        <w:t>D</w:t>
      </w:r>
      <w:r w:rsidRPr="004A5320">
        <w:rPr>
          <w:lang w:eastAsia="en-US" w:bidi="en-US"/>
        </w:rPr>
        <w:t xml:space="preserve"> - </w:t>
      </w:r>
      <w:proofErr w:type="gramStart"/>
      <w:r>
        <w:t>прогнозируемые</w:t>
      </w:r>
      <w:proofErr w:type="gramEnd"/>
      <w: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proofErr w:type="spellStart"/>
      <w:r>
        <w:t>И</w:t>
      </w:r>
      <w:r>
        <w:rPr>
          <w:vertAlign w:val="subscript"/>
        </w:rPr>
        <w:t>п</w:t>
      </w:r>
      <w:proofErr w:type="spellEnd"/>
      <w:r>
        <w:t xml:space="preserve"> - индекс потребительских цен в среднем за год, установленный на очередной финансовый год;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 </w:t>
      </w:r>
      <w:r>
        <w:t xml:space="preserve">- </w:t>
      </w:r>
      <w:proofErr w:type="gramStart"/>
      <w:r>
        <w:t>прогнозируемые</w:t>
      </w:r>
      <w:proofErr w:type="gramEnd"/>
      <w:r>
        <w:t xml:space="preserve"> расходы бюджета ОМСУ на оплату коммунальных услуг, оказываемых ЕДДС;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lastRenderedPageBreak/>
        <w:t>И</w:t>
      </w:r>
      <w:r>
        <w:rPr>
          <w:vertAlign w:val="subscript"/>
        </w:rPr>
        <w:t>ЖКХ</w:t>
      </w:r>
      <w:r>
        <w:t xml:space="preserve"> - индекс потребительских цен на услуги организации Ж</w:t>
      </w:r>
      <w:proofErr w:type="gramStart"/>
      <w:r>
        <w:t>КХ в ср</w:t>
      </w:r>
      <w:proofErr w:type="gramEnd"/>
      <w:r>
        <w:t>еднем за год, установленный на очередной финансовый год.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  <w:jc w:val="left"/>
      </w:pPr>
      <w:r>
        <w:t xml:space="preserve"> При расчете коэффициента «А» рекомендовано учитывать: выплаты по должностному окладу;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 xml:space="preserve">надбавку за сложность и </w:t>
      </w:r>
      <w:proofErr w:type="gramStart"/>
      <w:r>
        <w:t>напряженность</w:t>
      </w:r>
      <w:proofErr w:type="gramEnd"/>
      <w:r>
        <w:t xml:space="preserve"> и специальный режим работы;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надбавку за выслугу лет;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премии по результатам работы;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материальную помощь;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оплату труда в нерабочие праздничные дни;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доплату за работу в ночное время;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начисления на выплаты по оплате труда (30,2 %).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  <w:jc w:val="left"/>
      </w:pPr>
      <w:r>
        <w:t xml:space="preserve"> При расчете коэффициента «В» рекомендовано учитывать: оплату услуг интернета;</w:t>
      </w:r>
    </w:p>
    <w:p w:rsidR="00C02D0A" w:rsidRDefault="002B7DEA">
      <w:pPr>
        <w:pStyle w:val="21"/>
        <w:shd w:val="clear" w:color="auto" w:fill="auto"/>
        <w:spacing w:line="322" w:lineRule="exact"/>
        <w:ind w:left="720" w:right="3600"/>
        <w:jc w:val="left"/>
      </w:pPr>
      <w: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информационно-техническую поддержку офисного оборудования и программного обеспечения;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затраты на прочие услуги связи.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  <w:jc w:val="left"/>
      </w:pPr>
      <w:r>
        <w:t xml:space="preserve"> При расчете коэффициента «С» рекомендовано учитывать: затраты на вещевое обеспечение;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  <w:jc w:val="left"/>
      </w:pPr>
      <w: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затраты на техническое обслуживание помещений;</w:t>
      </w:r>
    </w:p>
    <w:p w:rsidR="00C02D0A" w:rsidRDefault="002B7DEA">
      <w:pPr>
        <w:pStyle w:val="21"/>
        <w:shd w:val="clear" w:color="auto" w:fill="auto"/>
        <w:spacing w:line="322" w:lineRule="exact"/>
        <w:ind w:firstLine="700"/>
      </w:pPr>
      <w:r>
        <w:t>затраты на приобретение других запасных частей для вычислительной техники;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>затраты на приобретение деталей для содержания принтеров, МФУ, копировальных аппаратов и иной оргтехники;</w:t>
      </w:r>
    </w:p>
    <w:p w:rsidR="00C02D0A" w:rsidRDefault="002B7DEA">
      <w:pPr>
        <w:pStyle w:val="21"/>
        <w:shd w:val="clear" w:color="auto" w:fill="auto"/>
        <w:spacing w:line="322" w:lineRule="exact"/>
        <w:ind w:right="20" w:firstLine="720"/>
      </w:pPr>
      <w:r>
        <w:t>затраты на приобретение материальных запасов по обеспечению безопасности информации;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прочих материальных запасов.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60"/>
        <w:jc w:val="left"/>
      </w:pPr>
      <w:r>
        <w:t xml:space="preserve"> При расчете коэффициента </w:t>
      </w:r>
      <w:r w:rsidRPr="004A5320"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 w:rsidRPr="004A5320">
        <w:rPr>
          <w:lang w:eastAsia="en-US" w:bidi="en-US"/>
        </w:rPr>
        <w:t xml:space="preserve">» </w:t>
      </w:r>
      <w:r>
        <w:t>рекомендовано учитывать: затраты на приобретение мониторов;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системных блоков;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носителей информации;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оборудования для видеоконференцсвязи;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систем кондиционирования;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затраты на приобретение прочих основных средств.</w:t>
      </w:r>
    </w:p>
    <w:p w:rsidR="00C02D0A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60"/>
        <w:jc w:val="left"/>
      </w:pPr>
      <w:r>
        <w:t xml:space="preserve"> При расчете коэффициента </w:t>
      </w:r>
      <w:r w:rsidRPr="004A5320"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» </w:t>
      </w:r>
      <w:r>
        <w:t xml:space="preserve">рекомендовано учитывать: </w:t>
      </w:r>
      <w:r>
        <w:lastRenderedPageBreak/>
        <w:t>услуги горячего водоснабжения;</w:t>
      </w:r>
    </w:p>
    <w:p w:rsidR="00C02D0A" w:rsidRDefault="002B7DEA">
      <w:pPr>
        <w:pStyle w:val="21"/>
        <w:shd w:val="clear" w:color="auto" w:fill="auto"/>
        <w:spacing w:line="322" w:lineRule="exact"/>
        <w:ind w:left="720" w:right="4840"/>
        <w:jc w:val="left"/>
      </w:pPr>
      <w:r>
        <w:t>услуги холодного водоснабжения; услуги водоотведения; услуги отопления;</w:t>
      </w:r>
    </w:p>
    <w:p w:rsidR="00C02D0A" w:rsidRDefault="002B7DEA">
      <w:pPr>
        <w:pStyle w:val="21"/>
        <w:shd w:val="clear" w:color="auto" w:fill="auto"/>
        <w:spacing w:line="322" w:lineRule="exact"/>
        <w:ind w:firstLine="720"/>
      </w:pPr>
      <w:r>
        <w:t>услуги электроснабжения (в части питания компьютерной техники).</w:t>
      </w:r>
    </w:p>
    <w:p w:rsidR="00C02D0A" w:rsidRPr="00FE4B8E" w:rsidRDefault="002B7DEA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</w:t>
      </w:r>
      <w:proofErr w:type="gramStart"/>
      <w:r w:rsidRPr="00FE4B8E"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FE4B8E">
        <w:t>субъектовом</w:t>
      </w:r>
      <w:proofErr w:type="spellEnd"/>
      <w:r w:rsidRPr="00FE4B8E"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FE4B8E">
        <w:t xml:space="preserve"> и прочие затраты на закупку товаров, работ, услуг в целях реализации своих функций.</w:t>
      </w:r>
    </w:p>
    <w:p w:rsidR="00C02D0A" w:rsidRPr="00FE4B8E" w:rsidRDefault="002B7DEA">
      <w:pPr>
        <w:pStyle w:val="21"/>
        <w:numPr>
          <w:ilvl w:val="1"/>
          <w:numId w:val="1"/>
        </w:numPr>
        <w:shd w:val="clear" w:color="auto" w:fill="auto"/>
        <w:spacing w:after="240" w:line="322" w:lineRule="exact"/>
        <w:ind w:right="20" w:firstLine="720"/>
      </w:pPr>
      <w:r w:rsidRPr="00FE4B8E">
        <w:t xml:space="preserve"> Уровень заработной платы сотрудников ЕДДС должен быть не ниже средней заработной платы по муниципальному образованию.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7"/>
        </w:tabs>
        <w:spacing w:before="0"/>
        <w:ind w:left="2420"/>
      </w:pPr>
      <w:bookmarkStart w:id="11" w:name="bookmark11"/>
      <w:r>
        <w:t>Требования к защите информации</w:t>
      </w:r>
      <w:bookmarkEnd w:id="11"/>
    </w:p>
    <w:p w:rsidR="00C02D0A" w:rsidRDefault="002B7DEA">
      <w:pPr>
        <w:pStyle w:val="21"/>
        <w:shd w:val="clear" w:color="auto" w:fill="auto"/>
        <w:tabs>
          <w:tab w:val="left" w:pos="8170"/>
          <w:tab w:val="right" w:pos="9619"/>
        </w:tabs>
        <w:spacing w:line="322" w:lineRule="exact"/>
        <w:ind w:right="20" w:firstLine="720"/>
      </w:pPr>
      <w: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>
        <w:tab/>
        <w:t>№</w:t>
      </w:r>
      <w:r>
        <w:tab/>
        <w:t>149-ФЗ</w:t>
      </w:r>
    </w:p>
    <w:p w:rsidR="001E4205" w:rsidRDefault="002B7DEA">
      <w:pPr>
        <w:pStyle w:val="21"/>
        <w:shd w:val="clear" w:color="auto" w:fill="auto"/>
        <w:spacing w:line="322" w:lineRule="exact"/>
        <w:ind w:right="20"/>
      </w:pPr>
      <w: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</w:t>
      </w:r>
      <w:proofErr w:type="gramStart"/>
      <w:r>
        <w:t>зарегистрирован</w:t>
      </w:r>
      <w:proofErr w:type="gramEnd"/>
      <w:r>
        <w:t xml:space="preserve"> в Минюсте России 31.05.2013 № 28608).</w:t>
      </w:r>
    </w:p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Pr="001E4205" w:rsidRDefault="001E4205" w:rsidP="001E4205"/>
    <w:p w:rsidR="001E4205" w:rsidRDefault="001E4205" w:rsidP="001E4205"/>
    <w:p w:rsidR="00C02D0A" w:rsidRDefault="00C02D0A" w:rsidP="001E4205">
      <w:pPr>
        <w:jc w:val="center"/>
      </w:pPr>
    </w:p>
    <w:p w:rsidR="001E4205" w:rsidRDefault="001E4205" w:rsidP="001E4205">
      <w:pPr>
        <w:jc w:val="center"/>
      </w:pPr>
    </w:p>
    <w:p w:rsidR="001E4205" w:rsidRPr="001E4205" w:rsidRDefault="001E4205" w:rsidP="001E4205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lastRenderedPageBreak/>
        <w:t>Приложение №2</w:t>
      </w:r>
    </w:p>
    <w:p w:rsidR="001E4205" w:rsidRPr="001E4205" w:rsidRDefault="001E4205" w:rsidP="001E4205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к постановлению Главы</w:t>
      </w:r>
    </w:p>
    <w:p w:rsidR="001E4205" w:rsidRPr="001E4205" w:rsidRDefault="001E4205" w:rsidP="001E4205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proofErr w:type="spellStart"/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Чагодощенского</w:t>
      </w:r>
      <w:proofErr w:type="spellEnd"/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муниципального </w:t>
      </w:r>
      <w:r w:rsidR="00513F57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округа</w:t>
      </w:r>
    </w:p>
    <w:p w:rsidR="001E4205" w:rsidRPr="001E4205" w:rsidRDefault="001E4205" w:rsidP="001E4205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 </w:t>
      </w:r>
      <w:r w:rsidR="00513F57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02.02.2023</w:t>
      </w:r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г.   № </w:t>
      </w:r>
      <w:r w:rsidR="00513F57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153</w:t>
      </w:r>
      <w:r w:rsidRPr="001E420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</w:t>
      </w:r>
    </w:p>
    <w:p w:rsidR="001E4205" w:rsidRPr="001E4205" w:rsidRDefault="001E4205" w:rsidP="001E4205">
      <w:pPr>
        <w:widowControl/>
        <w:spacing w:line="259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1E4205" w:rsidRPr="001E4205" w:rsidRDefault="001E4205" w:rsidP="001E4205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E4205" w:rsidRPr="001E4205" w:rsidRDefault="001E4205" w:rsidP="001E4205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E4205" w:rsidRPr="001E4205" w:rsidRDefault="001E4205" w:rsidP="001E4205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42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ПЕРЕЧЕНЬ ДЕЖУРНО-ДИСПЕТЧЕРСКИХ СЛУЖБ, ВЗАИМОДЕЙСТВУЮЩИХ С ЕДИНОЙ ДЕЖУРНО-ДИСПЕТЧЕРСКОЙ СЛУЖБОЙ ЧАГОДОЩЕНСКОГО МУНИЦИПАЛЬНОГО РАЙОНА</w:t>
      </w:r>
    </w:p>
    <w:p w:rsidR="001E4205" w:rsidRPr="001E4205" w:rsidRDefault="001E4205" w:rsidP="001E4205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804"/>
        <w:gridCol w:w="2376"/>
      </w:tblGrid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 п.п.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Наименование службы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Телефон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Оперативный дежурный ФКУ ЦУКС ГУ МЧС Российской Федерации по Вологодской области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8-8172-72-41-36;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8-8172-72-40-49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ПЧ-32 2 ОФПС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01;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2-15-60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Оперативный дежурный отделения полиции по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Чагодощенскому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району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02;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2-12-78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скорой медицинской помощи БУЗ ВО «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Чагодощенская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ЦРБ»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03;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2-16-37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Диспетчер АДУ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Чагодощенский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РЭУ «Газпром-газораспределение»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04;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2-15-53</w:t>
            </w:r>
          </w:p>
        </w:tc>
      </w:tr>
      <w:tr w:rsidR="001E4205" w:rsidRPr="001E4205" w:rsidTr="00C06AD0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УК ООО «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Управдомъ</w:t>
            </w:r>
            <w:r w:rsidR="00B3590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-Чагода</w:t>
            </w:r>
            <w:bookmarkStart w:id="12" w:name="_GoBack"/>
            <w:bookmarkEnd w:id="12"/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8-921-145-35-15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ж.д. станции Чагод</w:t>
            </w:r>
            <w:proofErr w:type="gram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а-</w:t>
            </w:r>
            <w:proofErr w:type="gram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Н.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Огарёво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Волховского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отделения Октябрьской железной дороги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2-15-24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АО «ВОЭК» ПО «Череповецкое»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2-20-01;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8-8202-29-18-98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Диспетчер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Чагодощенских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РЭС ПО «Череповецкие электросети» филиала ОАО «МРСК Северо-запада» «Вологдаэнерго»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2-14-80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ООО «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Севердорстрой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3-11-84;</w:t>
            </w:r>
          </w:p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8-921-128-80-92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Диспетчер ПАО «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Вологодавтодор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» </w:t>
            </w:r>
            <w:proofErr w:type="spell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Чагодощенское</w:t>
            </w:r>
            <w:proofErr w:type="spell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РДУ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2-13-70</w:t>
            </w:r>
          </w:p>
        </w:tc>
      </w:tr>
      <w:tr w:rsidR="001E4205" w:rsidRPr="001E4205" w:rsidTr="00C06A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Ситуационный центр Губернатора </w:t>
            </w:r>
            <w:proofErr w:type="gramStart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Вологодской</w:t>
            </w:r>
            <w:proofErr w:type="gramEnd"/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обл.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05" w:rsidRPr="001E4205" w:rsidRDefault="001E4205" w:rsidP="001E4205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42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8-8172-230-235</w:t>
            </w:r>
          </w:p>
        </w:tc>
      </w:tr>
    </w:tbl>
    <w:p w:rsidR="001E4205" w:rsidRPr="001E4205" w:rsidRDefault="001E4205" w:rsidP="001E420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E4205" w:rsidRPr="001E4205" w:rsidRDefault="001E4205" w:rsidP="001E4205">
      <w:pPr>
        <w:jc w:val="center"/>
      </w:pPr>
    </w:p>
    <w:sectPr w:rsidR="001E4205" w:rsidRPr="001E4205" w:rsidSect="001E121C">
      <w:headerReference w:type="default" r:id="rId10"/>
      <w:footnotePr>
        <w:numFmt w:val="upperRoman"/>
        <w:numRestart w:val="eachPage"/>
      </w:footnotePr>
      <w:pgSz w:w="11909" w:h="16838"/>
      <w:pgMar w:top="1397" w:right="1118" w:bottom="931" w:left="113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9C" w:rsidRDefault="00F66E9C">
      <w:r>
        <w:separator/>
      </w:r>
    </w:p>
  </w:endnote>
  <w:endnote w:type="continuationSeparator" w:id="0">
    <w:p w:rsidR="00F66E9C" w:rsidRDefault="00F6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9C" w:rsidRDefault="00F66E9C">
      <w:r>
        <w:separator/>
      </w:r>
    </w:p>
  </w:footnote>
  <w:footnote w:type="continuationSeparator" w:id="0">
    <w:p w:rsidR="00F66E9C" w:rsidRDefault="00F66E9C">
      <w:r>
        <w:continuationSeparator/>
      </w:r>
    </w:p>
  </w:footnote>
  <w:footnote w:id="1">
    <w:p w:rsidR="00A2460D" w:rsidRDefault="00A2460D" w:rsidP="00145293">
      <w:pPr>
        <w:pStyle w:val="a5"/>
        <w:shd w:val="clear" w:color="auto" w:fill="auto"/>
        <w:ind w:right="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0D" w:rsidRDefault="001E121C">
    <w:pPr>
      <w:rPr>
        <w:sz w:val="2"/>
        <w:szCs w:val="2"/>
      </w:rPr>
    </w:pPr>
    <w:r w:rsidRPr="001E12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46.4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460D" w:rsidRDefault="001E121C">
                <w:pPr>
                  <w:pStyle w:val="a7"/>
                  <w:shd w:val="clear" w:color="auto" w:fill="auto"/>
                  <w:spacing w:line="240" w:lineRule="auto"/>
                </w:pPr>
                <w:r w:rsidRPr="001E121C">
                  <w:fldChar w:fldCharType="begin"/>
                </w:r>
                <w:r w:rsidR="00A2460D">
                  <w:instrText xml:space="preserve"> PAGE \* MERGEFORMAT </w:instrText>
                </w:r>
                <w:r w:rsidRPr="001E121C">
                  <w:fldChar w:fldCharType="separate"/>
                </w:r>
                <w:r w:rsidR="009B07E9" w:rsidRPr="009B07E9">
                  <w:rPr>
                    <w:rStyle w:val="a8"/>
                    <w:b/>
                    <w:bCs/>
                    <w:noProof/>
                  </w:rPr>
                  <w:t>2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F7C"/>
    <w:multiLevelType w:val="multilevel"/>
    <w:tmpl w:val="23A8464C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E385D"/>
    <w:multiLevelType w:val="multilevel"/>
    <w:tmpl w:val="03A090FC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851A2"/>
    <w:multiLevelType w:val="multilevel"/>
    <w:tmpl w:val="DA9AC3A0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44235"/>
    <w:multiLevelType w:val="multilevel"/>
    <w:tmpl w:val="46524440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F0EEA"/>
    <w:multiLevelType w:val="multilevel"/>
    <w:tmpl w:val="9FE0D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51886"/>
    <w:multiLevelType w:val="multilevel"/>
    <w:tmpl w:val="0380A270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A14F6"/>
    <w:multiLevelType w:val="multilevel"/>
    <w:tmpl w:val="B04837F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C02D0A"/>
    <w:rsid w:val="00066A5B"/>
    <w:rsid w:val="000916DC"/>
    <w:rsid w:val="000E39E7"/>
    <w:rsid w:val="000E43BB"/>
    <w:rsid w:val="00145293"/>
    <w:rsid w:val="001E121C"/>
    <w:rsid w:val="001E2D30"/>
    <w:rsid w:val="001E4205"/>
    <w:rsid w:val="00267F8B"/>
    <w:rsid w:val="002B7DEA"/>
    <w:rsid w:val="002C02D5"/>
    <w:rsid w:val="002E1777"/>
    <w:rsid w:val="003A1A01"/>
    <w:rsid w:val="003C3255"/>
    <w:rsid w:val="00455102"/>
    <w:rsid w:val="004A5320"/>
    <w:rsid w:val="004B7FBC"/>
    <w:rsid w:val="0050461E"/>
    <w:rsid w:val="00513F57"/>
    <w:rsid w:val="00571052"/>
    <w:rsid w:val="005D3EAA"/>
    <w:rsid w:val="006025AB"/>
    <w:rsid w:val="00660FDD"/>
    <w:rsid w:val="006B461F"/>
    <w:rsid w:val="007D282C"/>
    <w:rsid w:val="00804BC8"/>
    <w:rsid w:val="00805A3F"/>
    <w:rsid w:val="00895C5F"/>
    <w:rsid w:val="008A21FD"/>
    <w:rsid w:val="008E6E21"/>
    <w:rsid w:val="00924407"/>
    <w:rsid w:val="0095207F"/>
    <w:rsid w:val="009B07E9"/>
    <w:rsid w:val="00A225B5"/>
    <w:rsid w:val="00A2460D"/>
    <w:rsid w:val="00B1500F"/>
    <w:rsid w:val="00B3590A"/>
    <w:rsid w:val="00C02D0A"/>
    <w:rsid w:val="00C06AD0"/>
    <w:rsid w:val="00C31A33"/>
    <w:rsid w:val="00C5032C"/>
    <w:rsid w:val="00C83331"/>
    <w:rsid w:val="00CE1CE8"/>
    <w:rsid w:val="00CF175F"/>
    <w:rsid w:val="00D95B4E"/>
    <w:rsid w:val="00DB3B23"/>
    <w:rsid w:val="00DB4CB7"/>
    <w:rsid w:val="00E93E9D"/>
    <w:rsid w:val="00EB3692"/>
    <w:rsid w:val="00EE37C4"/>
    <w:rsid w:val="00EF4086"/>
    <w:rsid w:val="00F138B3"/>
    <w:rsid w:val="00F41C85"/>
    <w:rsid w:val="00F66E9C"/>
    <w:rsid w:val="00FA7D48"/>
    <w:rsid w:val="00FB3DC4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2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21C"/>
    <w:rPr>
      <w:color w:val="0066CC"/>
      <w:u w:val="single"/>
    </w:rPr>
  </w:style>
  <w:style w:type="character" w:customStyle="1" w:styleId="a4">
    <w:name w:val="Сноска_"/>
    <w:basedOn w:val="a0"/>
    <w:link w:val="a5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1E1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1E1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9"/>
    <w:rsid w:val="001E1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1E1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Малые прописные"/>
    <w:basedOn w:val="a9"/>
    <w:rsid w:val="001E12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"/>
    <w:basedOn w:val="a9"/>
    <w:rsid w:val="001E1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E121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E121C"/>
    <w:pPr>
      <w:shd w:val="clear" w:color="auto" w:fill="FFFFFF"/>
      <w:spacing w:after="222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1E121C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1E121C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1E1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9"/>
    <w:rsid w:val="001E121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E121C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B36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692"/>
    <w:rPr>
      <w:color w:val="000000"/>
    </w:rPr>
  </w:style>
  <w:style w:type="paragraph" w:styleId="ae">
    <w:name w:val="footer"/>
    <w:basedOn w:val="a"/>
    <w:link w:val="af"/>
    <w:uiPriority w:val="99"/>
    <w:unhideWhenUsed/>
    <w:rsid w:val="00EB36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69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246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6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Малые прописны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B36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692"/>
    <w:rPr>
      <w:color w:val="000000"/>
    </w:rPr>
  </w:style>
  <w:style w:type="paragraph" w:styleId="ae">
    <w:name w:val="footer"/>
    <w:basedOn w:val="a"/>
    <w:link w:val="af"/>
    <w:uiPriority w:val="99"/>
    <w:unhideWhenUsed/>
    <w:rsid w:val="00EB36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69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246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6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1B40-B933-4AD9-9BA8-1989DEBD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10274</Words>
  <Characters>58562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Xramov</dc:creator>
  <cp:lastModifiedBy>Zver</cp:lastModifiedBy>
  <cp:revision>2</cp:revision>
  <cp:lastPrinted>2023-02-03T06:13:00Z</cp:lastPrinted>
  <dcterms:created xsi:type="dcterms:W3CDTF">2023-02-03T06:14:00Z</dcterms:created>
  <dcterms:modified xsi:type="dcterms:W3CDTF">2023-02-03T06:14:00Z</dcterms:modified>
</cp:coreProperties>
</file>