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аукционов в отношении земельных участков на  202</w:t>
      </w:r>
      <w:r w:rsidR="00DC7F51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61"/>
        <w:gridCol w:w="1940"/>
        <w:gridCol w:w="1875"/>
        <w:gridCol w:w="1955"/>
        <w:gridCol w:w="1295"/>
        <w:gridCol w:w="1817"/>
        <w:gridCol w:w="2577"/>
        <w:gridCol w:w="2778"/>
      </w:tblGrid>
      <w:tr w:rsidR="00532C7F" w:rsidRPr="005961EF" w:rsidTr="00476D38">
        <w:tc>
          <w:tcPr>
            <w:tcW w:w="861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sz w:val="26"/>
                <w:szCs w:val="26"/>
              </w:rPr>
              <w:t>/п</w:t>
            </w:r>
          </w:p>
        </w:tc>
        <w:tc>
          <w:tcPr>
            <w:tcW w:w="1940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Кадастровый номер</w:t>
            </w:r>
          </w:p>
        </w:tc>
        <w:tc>
          <w:tcPr>
            <w:tcW w:w="1875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Категория земель</w:t>
            </w:r>
          </w:p>
        </w:tc>
        <w:tc>
          <w:tcPr>
            <w:tcW w:w="1955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1295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Площадь, кв.м.</w:t>
            </w:r>
          </w:p>
        </w:tc>
        <w:tc>
          <w:tcPr>
            <w:tcW w:w="181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Аренда/</w:t>
            </w:r>
          </w:p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собственность</w:t>
            </w:r>
          </w:p>
        </w:tc>
        <w:tc>
          <w:tcPr>
            <w:tcW w:w="2577" w:type="dxa"/>
          </w:tcPr>
          <w:p w:rsidR="00692F0B" w:rsidRPr="005961EF" w:rsidRDefault="00532C7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ии ау</w:t>
            </w:r>
            <w:proofErr w:type="gramEnd"/>
            <w:r w:rsidRPr="005961EF">
              <w:rPr>
                <w:rFonts w:ascii="XO Thames" w:hAnsi="XO Thames"/>
                <w:sz w:val="26"/>
                <w:szCs w:val="26"/>
              </w:rPr>
              <w:t>кциона (п. 3,</w:t>
            </w:r>
            <w:r w:rsidR="005961EF">
              <w:rPr>
                <w:rFonts w:ascii="XO Thames" w:hAnsi="XO Thames"/>
                <w:sz w:val="26"/>
                <w:szCs w:val="26"/>
              </w:rPr>
              <w:t>4</w:t>
            </w:r>
            <w:r w:rsidRPr="005961EF">
              <w:rPr>
                <w:rFonts w:ascii="XO Thames" w:hAnsi="XO Thames"/>
                <w:sz w:val="26"/>
                <w:szCs w:val="26"/>
              </w:rPr>
              <w:t xml:space="preserve"> статьи 39.11, статья 39.18) </w:t>
            </w:r>
          </w:p>
        </w:tc>
        <w:tc>
          <w:tcPr>
            <w:tcW w:w="2778" w:type="dxa"/>
          </w:tcPr>
          <w:p w:rsidR="00692F0B" w:rsidRPr="005961EF" w:rsidRDefault="00532C7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</w:tc>
      </w:tr>
      <w:tr w:rsidR="00925177" w:rsidRPr="005961EF" w:rsidTr="00476D38">
        <w:tc>
          <w:tcPr>
            <w:tcW w:w="861" w:type="dxa"/>
          </w:tcPr>
          <w:p w:rsidR="00925177" w:rsidRPr="005919CE" w:rsidRDefault="00476D38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1</w:t>
            </w:r>
          </w:p>
        </w:tc>
        <w:tc>
          <w:tcPr>
            <w:tcW w:w="1940" w:type="dxa"/>
          </w:tcPr>
          <w:p w:rsidR="00925177" w:rsidRPr="005919CE" w:rsidRDefault="00925177" w:rsidP="00DC7F51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35:18:</w:t>
            </w:r>
            <w:r w:rsidR="00DC7F51">
              <w:rPr>
                <w:rFonts w:ascii="XO Thames" w:hAnsi="XO Thames"/>
                <w:sz w:val="22"/>
                <w:szCs w:val="22"/>
              </w:rPr>
              <w:t>0101002:444</w:t>
            </w:r>
          </w:p>
        </w:tc>
        <w:tc>
          <w:tcPr>
            <w:tcW w:w="1875" w:type="dxa"/>
          </w:tcPr>
          <w:p w:rsidR="00925177" w:rsidRPr="005919CE" w:rsidRDefault="00925177" w:rsidP="005E71D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5" w:type="dxa"/>
          </w:tcPr>
          <w:p w:rsidR="00925177" w:rsidRPr="005919CE" w:rsidRDefault="00DC7F51" w:rsidP="005345EE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95" w:type="dxa"/>
          </w:tcPr>
          <w:p w:rsidR="00925177" w:rsidRPr="00DC7F51" w:rsidRDefault="00DC7F51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2303</w:t>
            </w:r>
          </w:p>
        </w:tc>
        <w:tc>
          <w:tcPr>
            <w:tcW w:w="1817" w:type="dxa"/>
          </w:tcPr>
          <w:p w:rsidR="00925177" w:rsidRDefault="00925177" w:rsidP="005919CE">
            <w:pPr>
              <w:jc w:val="center"/>
            </w:pPr>
            <w:r w:rsidRPr="00CA3269">
              <w:rPr>
                <w:rFonts w:ascii="XO Thames" w:hAnsi="XO Thames"/>
                <w:sz w:val="22"/>
                <w:szCs w:val="22"/>
              </w:rPr>
              <w:t>Аренда</w:t>
            </w:r>
          </w:p>
        </w:tc>
        <w:tc>
          <w:tcPr>
            <w:tcW w:w="2577" w:type="dxa"/>
          </w:tcPr>
          <w:p w:rsidR="00925177" w:rsidRDefault="00925177" w:rsidP="00453A49">
            <w:pPr>
              <w:jc w:val="center"/>
            </w:pPr>
            <w:r w:rsidRPr="0094151E">
              <w:rPr>
                <w:rFonts w:ascii="XO Thames" w:hAnsi="XO Thames"/>
                <w:sz w:val="22"/>
                <w:szCs w:val="22"/>
              </w:rPr>
              <w:t>ст. 39.18</w:t>
            </w:r>
          </w:p>
        </w:tc>
        <w:tc>
          <w:tcPr>
            <w:tcW w:w="2778" w:type="dxa"/>
          </w:tcPr>
          <w:p w:rsidR="00925177" w:rsidRDefault="00925177" w:rsidP="00DC7F51">
            <w:pPr>
              <w:jc w:val="center"/>
            </w:pPr>
            <w:r w:rsidRPr="00A96402">
              <w:rPr>
                <w:rFonts w:ascii="XO Thames" w:hAnsi="XO Thames"/>
                <w:sz w:val="22"/>
                <w:szCs w:val="22"/>
                <w:lang w:val="en-US"/>
              </w:rPr>
              <w:t xml:space="preserve">I </w:t>
            </w:r>
            <w:r w:rsidRPr="00A96402">
              <w:rPr>
                <w:rFonts w:ascii="XO Thames" w:hAnsi="XO Thames"/>
                <w:sz w:val="22"/>
                <w:szCs w:val="22"/>
              </w:rPr>
              <w:t>квартал 202</w:t>
            </w:r>
            <w:r w:rsidR="00DC7F51">
              <w:rPr>
                <w:rFonts w:ascii="XO Thames" w:hAnsi="XO Thames"/>
                <w:sz w:val="22"/>
                <w:szCs w:val="22"/>
              </w:rPr>
              <w:t>5</w:t>
            </w:r>
            <w:r w:rsidRPr="00A96402">
              <w:rPr>
                <w:rFonts w:ascii="XO Thames" w:hAnsi="XO Thames"/>
                <w:sz w:val="22"/>
                <w:szCs w:val="22"/>
              </w:rPr>
              <w:t xml:space="preserve"> г.</w:t>
            </w:r>
          </w:p>
        </w:tc>
      </w:tr>
      <w:tr w:rsidR="00476D38" w:rsidTr="00476D38">
        <w:tc>
          <w:tcPr>
            <w:tcW w:w="861" w:type="dxa"/>
          </w:tcPr>
          <w:p w:rsidR="00476D38" w:rsidRPr="005919CE" w:rsidRDefault="006824DC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1940" w:type="dxa"/>
          </w:tcPr>
          <w:p w:rsidR="00476D38" w:rsidRDefault="00DC7F51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35:18:0303002:186</w:t>
            </w:r>
          </w:p>
        </w:tc>
        <w:tc>
          <w:tcPr>
            <w:tcW w:w="1875" w:type="dxa"/>
          </w:tcPr>
          <w:p w:rsidR="00476D38" w:rsidRDefault="00476D38" w:rsidP="005E71D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5" w:type="dxa"/>
          </w:tcPr>
          <w:p w:rsidR="00476D38" w:rsidRDefault="00476D38" w:rsidP="00FF0DC7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95" w:type="dxa"/>
          </w:tcPr>
          <w:p w:rsidR="00476D38" w:rsidRPr="00DC7F51" w:rsidRDefault="00DC7F51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1514</w:t>
            </w:r>
          </w:p>
        </w:tc>
        <w:tc>
          <w:tcPr>
            <w:tcW w:w="1817" w:type="dxa"/>
          </w:tcPr>
          <w:p w:rsidR="00476D38" w:rsidRPr="00476D38" w:rsidRDefault="00476D38" w:rsidP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Собственность</w:t>
            </w:r>
          </w:p>
        </w:tc>
        <w:tc>
          <w:tcPr>
            <w:tcW w:w="2577" w:type="dxa"/>
          </w:tcPr>
          <w:p w:rsidR="00476D38" w:rsidRPr="0094151E" w:rsidRDefault="00476D38" w:rsidP="00453A4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ст.39.18</w:t>
            </w:r>
          </w:p>
        </w:tc>
        <w:tc>
          <w:tcPr>
            <w:tcW w:w="2778" w:type="dxa"/>
          </w:tcPr>
          <w:p w:rsidR="00476D38" w:rsidRPr="00A96402" w:rsidRDefault="00476D38" w:rsidP="00DC7F51">
            <w:pPr>
              <w:jc w:val="center"/>
              <w:rPr>
                <w:rFonts w:ascii="XO Thames" w:hAnsi="XO Thames"/>
                <w:sz w:val="22"/>
                <w:szCs w:val="22"/>
                <w:lang w:val="en-US"/>
              </w:rPr>
            </w:pPr>
            <w:r>
              <w:rPr>
                <w:rFonts w:ascii="XO Thames" w:hAnsi="XO Thames"/>
                <w:sz w:val="22"/>
                <w:szCs w:val="22"/>
                <w:lang w:val="en-US"/>
              </w:rPr>
              <w:t>I</w:t>
            </w:r>
            <w:r w:rsidR="00DC7F51">
              <w:rPr>
                <w:rFonts w:ascii="XO Thames" w:hAnsi="XO Thames"/>
                <w:sz w:val="22"/>
                <w:szCs w:val="22"/>
                <w:lang w:val="en-US"/>
              </w:rPr>
              <w:t>I</w:t>
            </w:r>
            <w:r w:rsidRPr="00A96402">
              <w:rPr>
                <w:rFonts w:ascii="XO Thames" w:hAnsi="XO Thames"/>
                <w:sz w:val="22"/>
                <w:szCs w:val="22"/>
                <w:lang w:val="en-US"/>
              </w:rPr>
              <w:t xml:space="preserve"> </w:t>
            </w:r>
            <w:r w:rsidR="00DC7F51">
              <w:rPr>
                <w:rFonts w:ascii="XO Thames" w:hAnsi="XO Thames"/>
                <w:sz w:val="22"/>
                <w:szCs w:val="22"/>
              </w:rPr>
              <w:t>квартал 2025</w:t>
            </w:r>
            <w:r w:rsidRPr="00A96402">
              <w:rPr>
                <w:rFonts w:ascii="XO Thames" w:hAnsi="XO Thames"/>
                <w:sz w:val="22"/>
                <w:szCs w:val="22"/>
              </w:rPr>
              <w:t xml:space="preserve"> г.</w:t>
            </w:r>
          </w:p>
        </w:tc>
      </w:tr>
      <w:tr w:rsidR="00476D38" w:rsidTr="00476D38">
        <w:tc>
          <w:tcPr>
            <w:tcW w:w="861" w:type="dxa"/>
          </w:tcPr>
          <w:p w:rsidR="00476D38" w:rsidRDefault="006824DC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40" w:type="dxa"/>
          </w:tcPr>
          <w:p w:rsidR="00476D38" w:rsidRDefault="00DC7F51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35:18:0000000:621</w:t>
            </w:r>
          </w:p>
        </w:tc>
        <w:tc>
          <w:tcPr>
            <w:tcW w:w="1875" w:type="dxa"/>
          </w:tcPr>
          <w:p w:rsidR="00476D38" w:rsidRDefault="00476D38" w:rsidP="005E71D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5" w:type="dxa"/>
          </w:tcPr>
          <w:p w:rsidR="00476D38" w:rsidRDefault="00476D38" w:rsidP="00FF0DC7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95" w:type="dxa"/>
          </w:tcPr>
          <w:p w:rsidR="00476D38" w:rsidRPr="00476D38" w:rsidRDefault="00DC7F51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1514</w:t>
            </w:r>
          </w:p>
        </w:tc>
        <w:tc>
          <w:tcPr>
            <w:tcW w:w="1817" w:type="dxa"/>
          </w:tcPr>
          <w:p w:rsidR="00476D38" w:rsidRDefault="00476D38" w:rsidP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Собственность</w:t>
            </w:r>
          </w:p>
        </w:tc>
        <w:tc>
          <w:tcPr>
            <w:tcW w:w="2577" w:type="dxa"/>
          </w:tcPr>
          <w:p w:rsidR="00476D38" w:rsidRDefault="00476D38" w:rsidP="00453A4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ст.39.18</w:t>
            </w:r>
          </w:p>
        </w:tc>
        <w:tc>
          <w:tcPr>
            <w:tcW w:w="2778" w:type="dxa"/>
          </w:tcPr>
          <w:p w:rsidR="00476D38" w:rsidRDefault="00476D38" w:rsidP="00DC7F51">
            <w:pPr>
              <w:jc w:val="center"/>
              <w:rPr>
                <w:rFonts w:ascii="XO Thames" w:hAnsi="XO Thames"/>
                <w:sz w:val="22"/>
                <w:szCs w:val="22"/>
                <w:lang w:val="en-US"/>
              </w:rPr>
            </w:pPr>
            <w:r w:rsidRPr="00A96402">
              <w:rPr>
                <w:rFonts w:ascii="XO Thames" w:hAnsi="XO Thames"/>
                <w:sz w:val="22"/>
                <w:szCs w:val="22"/>
                <w:lang w:val="en-US"/>
              </w:rPr>
              <w:t>I</w:t>
            </w:r>
            <w:r w:rsidR="00DC7F51">
              <w:rPr>
                <w:rFonts w:ascii="XO Thames" w:hAnsi="XO Thames"/>
                <w:sz w:val="22"/>
                <w:szCs w:val="22"/>
                <w:lang w:val="en-US"/>
              </w:rPr>
              <w:t>I</w:t>
            </w:r>
            <w:r w:rsidRPr="00A96402">
              <w:rPr>
                <w:rFonts w:ascii="XO Thames" w:hAnsi="XO Thames"/>
                <w:sz w:val="22"/>
                <w:szCs w:val="22"/>
                <w:lang w:val="en-US"/>
              </w:rPr>
              <w:t xml:space="preserve"> </w:t>
            </w:r>
            <w:r w:rsidRPr="00A96402">
              <w:rPr>
                <w:rFonts w:ascii="XO Thames" w:hAnsi="XO Thames"/>
                <w:sz w:val="22"/>
                <w:szCs w:val="22"/>
              </w:rPr>
              <w:t>квартал 202</w:t>
            </w:r>
            <w:r w:rsidR="00DC7F51">
              <w:rPr>
                <w:rFonts w:ascii="XO Thames" w:hAnsi="XO Thames"/>
                <w:sz w:val="22"/>
                <w:szCs w:val="22"/>
              </w:rPr>
              <w:t>5</w:t>
            </w:r>
            <w:r w:rsidRPr="00A96402">
              <w:rPr>
                <w:rFonts w:ascii="XO Thames" w:hAnsi="XO Thames"/>
                <w:sz w:val="22"/>
                <w:szCs w:val="22"/>
              </w:rPr>
              <w:t xml:space="preserve"> г.</w:t>
            </w:r>
          </w:p>
        </w:tc>
      </w:tr>
      <w:tr w:rsidR="007169E9" w:rsidTr="00476D38">
        <w:tc>
          <w:tcPr>
            <w:tcW w:w="861" w:type="dxa"/>
          </w:tcPr>
          <w:p w:rsidR="007169E9" w:rsidRPr="006824DC" w:rsidRDefault="006824DC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940" w:type="dxa"/>
          </w:tcPr>
          <w:p w:rsidR="007169E9" w:rsidRPr="00DC7F51" w:rsidRDefault="00DC7F51" w:rsidP="007169E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35:18:0101002:130</w:t>
            </w:r>
          </w:p>
        </w:tc>
        <w:tc>
          <w:tcPr>
            <w:tcW w:w="1875" w:type="dxa"/>
          </w:tcPr>
          <w:p w:rsidR="007169E9" w:rsidRDefault="007169E9" w:rsidP="005E71D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5" w:type="dxa"/>
          </w:tcPr>
          <w:p w:rsidR="007169E9" w:rsidRDefault="00DC7F51" w:rsidP="00AA3B4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Личное подсобное хозяйство</w:t>
            </w:r>
          </w:p>
        </w:tc>
        <w:tc>
          <w:tcPr>
            <w:tcW w:w="1295" w:type="dxa"/>
          </w:tcPr>
          <w:p w:rsidR="007169E9" w:rsidRDefault="00DC7F51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2386</w:t>
            </w:r>
          </w:p>
        </w:tc>
        <w:tc>
          <w:tcPr>
            <w:tcW w:w="1817" w:type="dxa"/>
          </w:tcPr>
          <w:p w:rsidR="007169E9" w:rsidRDefault="00DC7F51" w:rsidP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Аренда</w:t>
            </w:r>
          </w:p>
        </w:tc>
        <w:tc>
          <w:tcPr>
            <w:tcW w:w="2577" w:type="dxa"/>
          </w:tcPr>
          <w:p w:rsidR="007169E9" w:rsidRDefault="007169E9" w:rsidP="00453A4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ст.39.18</w:t>
            </w:r>
          </w:p>
        </w:tc>
        <w:tc>
          <w:tcPr>
            <w:tcW w:w="2778" w:type="dxa"/>
          </w:tcPr>
          <w:p w:rsidR="007169E9" w:rsidRDefault="007169E9" w:rsidP="00913A71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  <w:lang w:val="en-US"/>
              </w:rPr>
              <w:t>I</w:t>
            </w:r>
            <w:r w:rsidRPr="00A96402">
              <w:rPr>
                <w:rFonts w:ascii="XO Thames" w:hAnsi="XO Thames"/>
                <w:sz w:val="22"/>
                <w:szCs w:val="22"/>
                <w:lang w:val="en-US"/>
              </w:rPr>
              <w:t xml:space="preserve">I </w:t>
            </w:r>
            <w:r w:rsidRPr="00A96402">
              <w:rPr>
                <w:rFonts w:ascii="XO Thames" w:hAnsi="XO Thames"/>
                <w:sz w:val="22"/>
                <w:szCs w:val="22"/>
              </w:rPr>
              <w:t>квартал 202</w:t>
            </w:r>
            <w:r w:rsidR="00066F1B">
              <w:rPr>
                <w:rFonts w:ascii="XO Thames" w:hAnsi="XO Thames"/>
                <w:sz w:val="22"/>
                <w:szCs w:val="22"/>
              </w:rPr>
              <w:t>5</w:t>
            </w:r>
            <w:r w:rsidRPr="00A96402">
              <w:rPr>
                <w:rFonts w:ascii="XO Thames" w:hAnsi="XO Thames"/>
                <w:sz w:val="22"/>
                <w:szCs w:val="22"/>
              </w:rPr>
              <w:t xml:space="preserve"> г.</w:t>
            </w:r>
          </w:p>
          <w:p w:rsidR="002037A3" w:rsidRDefault="002037A3" w:rsidP="00913A71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  <w:p w:rsidR="002037A3" w:rsidRDefault="002037A3" w:rsidP="00913A71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  <w:p w:rsidR="002037A3" w:rsidRDefault="002037A3" w:rsidP="00913A71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  <w:p w:rsidR="002037A3" w:rsidRDefault="002037A3" w:rsidP="00913A71">
            <w:pPr>
              <w:jc w:val="center"/>
              <w:rPr>
                <w:rFonts w:ascii="XO Thames" w:hAnsi="XO Thames"/>
                <w:sz w:val="22"/>
                <w:szCs w:val="22"/>
                <w:lang w:val="en-US"/>
              </w:rPr>
            </w:pPr>
          </w:p>
        </w:tc>
      </w:tr>
      <w:tr w:rsidR="00DC7F51" w:rsidTr="00476D38">
        <w:tc>
          <w:tcPr>
            <w:tcW w:w="861" w:type="dxa"/>
          </w:tcPr>
          <w:p w:rsidR="00DC7F51" w:rsidRDefault="00DC7F51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40" w:type="dxa"/>
          </w:tcPr>
          <w:p w:rsidR="00DC7F51" w:rsidRDefault="00DC7F51" w:rsidP="007169E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35:18:0303002:34</w:t>
            </w:r>
          </w:p>
        </w:tc>
        <w:tc>
          <w:tcPr>
            <w:tcW w:w="1875" w:type="dxa"/>
          </w:tcPr>
          <w:p w:rsidR="00DC7F51" w:rsidRDefault="00066F1B" w:rsidP="005E71D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5" w:type="dxa"/>
          </w:tcPr>
          <w:p w:rsidR="00DC7F51" w:rsidRDefault="00066F1B" w:rsidP="00AA3B4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Для строительства индивидуального жилого дома</w:t>
            </w:r>
          </w:p>
        </w:tc>
        <w:tc>
          <w:tcPr>
            <w:tcW w:w="1295" w:type="dxa"/>
          </w:tcPr>
          <w:p w:rsidR="00DC7F51" w:rsidRDefault="00066F1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1928</w:t>
            </w:r>
          </w:p>
        </w:tc>
        <w:tc>
          <w:tcPr>
            <w:tcW w:w="1817" w:type="dxa"/>
          </w:tcPr>
          <w:p w:rsidR="00DC7F51" w:rsidRDefault="00066F1B" w:rsidP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Собственность</w:t>
            </w:r>
          </w:p>
        </w:tc>
        <w:tc>
          <w:tcPr>
            <w:tcW w:w="2577" w:type="dxa"/>
          </w:tcPr>
          <w:p w:rsidR="00DC7F51" w:rsidRDefault="00066F1B" w:rsidP="00453A4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ст.39.18</w:t>
            </w:r>
          </w:p>
        </w:tc>
        <w:tc>
          <w:tcPr>
            <w:tcW w:w="2778" w:type="dxa"/>
          </w:tcPr>
          <w:p w:rsidR="00066F1B" w:rsidRDefault="00066F1B" w:rsidP="00066F1B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  <w:lang w:val="en-US"/>
              </w:rPr>
              <w:t>I</w:t>
            </w:r>
            <w:r w:rsidRPr="00A96402">
              <w:rPr>
                <w:rFonts w:ascii="XO Thames" w:hAnsi="XO Thames"/>
                <w:sz w:val="22"/>
                <w:szCs w:val="22"/>
                <w:lang w:val="en-US"/>
              </w:rPr>
              <w:t xml:space="preserve">I </w:t>
            </w:r>
            <w:r w:rsidRPr="00A96402">
              <w:rPr>
                <w:rFonts w:ascii="XO Thames" w:hAnsi="XO Thames"/>
                <w:sz w:val="22"/>
                <w:szCs w:val="22"/>
              </w:rPr>
              <w:t>квартал 202</w:t>
            </w:r>
            <w:r>
              <w:rPr>
                <w:rFonts w:ascii="XO Thames" w:hAnsi="XO Thames"/>
                <w:sz w:val="22"/>
                <w:szCs w:val="22"/>
              </w:rPr>
              <w:t>5</w:t>
            </w:r>
            <w:r w:rsidRPr="00A96402">
              <w:rPr>
                <w:rFonts w:ascii="XO Thames" w:hAnsi="XO Thames"/>
                <w:sz w:val="22"/>
                <w:szCs w:val="22"/>
              </w:rPr>
              <w:t xml:space="preserve"> г.</w:t>
            </w:r>
          </w:p>
          <w:p w:rsidR="00DC7F51" w:rsidRPr="00066F1B" w:rsidRDefault="00DC7F51" w:rsidP="00913A71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</w:tc>
      </w:tr>
      <w:tr w:rsidR="00DC7F51" w:rsidTr="00476D38">
        <w:tc>
          <w:tcPr>
            <w:tcW w:w="861" w:type="dxa"/>
          </w:tcPr>
          <w:p w:rsidR="00DC7F51" w:rsidRDefault="00DC7F51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1940" w:type="dxa"/>
          </w:tcPr>
          <w:p w:rsidR="00DC7F51" w:rsidRDefault="00DC7F51" w:rsidP="007169E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35:18:0303002:39</w:t>
            </w:r>
          </w:p>
        </w:tc>
        <w:tc>
          <w:tcPr>
            <w:tcW w:w="1875" w:type="dxa"/>
          </w:tcPr>
          <w:p w:rsidR="00DC7F51" w:rsidRDefault="00066F1B" w:rsidP="005E71D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5" w:type="dxa"/>
          </w:tcPr>
          <w:p w:rsidR="00DC7F51" w:rsidRDefault="00066F1B" w:rsidP="00AA3B4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Для строительства индивидуального жилого дома</w:t>
            </w:r>
          </w:p>
        </w:tc>
        <w:tc>
          <w:tcPr>
            <w:tcW w:w="1295" w:type="dxa"/>
          </w:tcPr>
          <w:p w:rsidR="00DC7F51" w:rsidRDefault="00066F1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2003</w:t>
            </w:r>
          </w:p>
        </w:tc>
        <w:tc>
          <w:tcPr>
            <w:tcW w:w="1817" w:type="dxa"/>
          </w:tcPr>
          <w:p w:rsidR="00DC7F51" w:rsidRDefault="00066F1B" w:rsidP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Собственность</w:t>
            </w:r>
          </w:p>
        </w:tc>
        <w:tc>
          <w:tcPr>
            <w:tcW w:w="2577" w:type="dxa"/>
          </w:tcPr>
          <w:p w:rsidR="00DC7F51" w:rsidRDefault="00066F1B" w:rsidP="00453A4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ст.39.18</w:t>
            </w:r>
          </w:p>
        </w:tc>
        <w:tc>
          <w:tcPr>
            <w:tcW w:w="2778" w:type="dxa"/>
          </w:tcPr>
          <w:p w:rsidR="00066F1B" w:rsidRDefault="00066F1B" w:rsidP="00066F1B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  <w:lang w:val="en-US"/>
              </w:rPr>
              <w:t>I</w:t>
            </w:r>
            <w:r w:rsidRPr="00A96402">
              <w:rPr>
                <w:rFonts w:ascii="XO Thames" w:hAnsi="XO Thames"/>
                <w:sz w:val="22"/>
                <w:szCs w:val="22"/>
                <w:lang w:val="en-US"/>
              </w:rPr>
              <w:t xml:space="preserve">I </w:t>
            </w:r>
            <w:r w:rsidRPr="00A96402">
              <w:rPr>
                <w:rFonts w:ascii="XO Thames" w:hAnsi="XO Thames"/>
                <w:sz w:val="22"/>
                <w:szCs w:val="22"/>
              </w:rPr>
              <w:t>квартал 202</w:t>
            </w:r>
            <w:r>
              <w:rPr>
                <w:rFonts w:ascii="XO Thames" w:hAnsi="XO Thames"/>
                <w:sz w:val="22"/>
                <w:szCs w:val="22"/>
              </w:rPr>
              <w:t>5</w:t>
            </w:r>
            <w:r w:rsidRPr="00A96402">
              <w:rPr>
                <w:rFonts w:ascii="XO Thames" w:hAnsi="XO Thames"/>
                <w:sz w:val="22"/>
                <w:szCs w:val="22"/>
              </w:rPr>
              <w:t xml:space="preserve"> г.</w:t>
            </w:r>
          </w:p>
          <w:p w:rsidR="00DC7F51" w:rsidRPr="00066F1B" w:rsidRDefault="00DC7F51" w:rsidP="00913A71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</w:tc>
      </w:tr>
      <w:tr w:rsidR="00DC7F51" w:rsidTr="00476D38">
        <w:tc>
          <w:tcPr>
            <w:tcW w:w="861" w:type="dxa"/>
          </w:tcPr>
          <w:p w:rsidR="00DC7F51" w:rsidRDefault="00DC7F51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lastRenderedPageBreak/>
              <w:t>7</w:t>
            </w:r>
          </w:p>
        </w:tc>
        <w:tc>
          <w:tcPr>
            <w:tcW w:w="1940" w:type="dxa"/>
          </w:tcPr>
          <w:p w:rsidR="00DC7F51" w:rsidRDefault="00DC7F51" w:rsidP="007169E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35:18:0303002:41</w:t>
            </w:r>
          </w:p>
        </w:tc>
        <w:tc>
          <w:tcPr>
            <w:tcW w:w="1875" w:type="dxa"/>
          </w:tcPr>
          <w:p w:rsidR="00DC7F51" w:rsidRDefault="00066F1B" w:rsidP="005E71D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5" w:type="dxa"/>
          </w:tcPr>
          <w:p w:rsidR="00DC7F51" w:rsidRDefault="00066F1B" w:rsidP="00AA3B4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Для строительства индивидуального жилого дома</w:t>
            </w:r>
          </w:p>
        </w:tc>
        <w:tc>
          <w:tcPr>
            <w:tcW w:w="1295" w:type="dxa"/>
          </w:tcPr>
          <w:p w:rsidR="00DC7F51" w:rsidRDefault="00066F1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2398</w:t>
            </w:r>
          </w:p>
        </w:tc>
        <w:tc>
          <w:tcPr>
            <w:tcW w:w="1817" w:type="dxa"/>
          </w:tcPr>
          <w:p w:rsidR="00DC7F51" w:rsidRDefault="00066F1B" w:rsidP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Собственность</w:t>
            </w:r>
          </w:p>
        </w:tc>
        <w:tc>
          <w:tcPr>
            <w:tcW w:w="2577" w:type="dxa"/>
          </w:tcPr>
          <w:p w:rsidR="00DC7F51" w:rsidRDefault="00066F1B" w:rsidP="00453A4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ст.39.18</w:t>
            </w:r>
          </w:p>
        </w:tc>
        <w:tc>
          <w:tcPr>
            <w:tcW w:w="2778" w:type="dxa"/>
          </w:tcPr>
          <w:p w:rsidR="00066F1B" w:rsidRDefault="00066F1B" w:rsidP="00066F1B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  <w:lang w:val="en-US"/>
              </w:rPr>
              <w:t>I</w:t>
            </w:r>
            <w:r w:rsidRPr="00A96402">
              <w:rPr>
                <w:rFonts w:ascii="XO Thames" w:hAnsi="XO Thames"/>
                <w:sz w:val="22"/>
                <w:szCs w:val="22"/>
                <w:lang w:val="en-US"/>
              </w:rPr>
              <w:t xml:space="preserve">I </w:t>
            </w:r>
            <w:r w:rsidRPr="00A96402">
              <w:rPr>
                <w:rFonts w:ascii="XO Thames" w:hAnsi="XO Thames"/>
                <w:sz w:val="22"/>
                <w:szCs w:val="22"/>
              </w:rPr>
              <w:t>квартал 202</w:t>
            </w:r>
            <w:r>
              <w:rPr>
                <w:rFonts w:ascii="XO Thames" w:hAnsi="XO Thames"/>
                <w:sz w:val="22"/>
                <w:szCs w:val="22"/>
              </w:rPr>
              <w:t>5</w:t>
            </w:r>
            <w:r w:rsidRPr="00A96402">
              <w:rPr>
                <w:rFonts w:ascii="XO Thames" w:hAnsi="XO Thames"/>
                <w:sz w:val="22"/>
                <w:szCs w:val="22"/>
              </w:rPr>
              <w:t xml:space="preserve"> г.</w:t>
            </w:r>
          </w:p>
          <w:p w:rsidR="00DC7F51" w:rsidRPr="00066F1B" w:rsidRDefault="00DC7F51" w:rsidP="00913A71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</w:tc>
      </w:tr>
      <w:tr w:rsidR="00DC7F51" w:rsidTr="00476D38">
        <w:tc>
          <w:tcPr>
            <w:tcW w:w="861" w:type="dxa"/>
          </w:tcPr>
          <w:p w:rsidR="00DC7F51" w:rsidRDefault="00066F1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8</w:t>
            </w:r>
          </w:p>
        </w:tc>
        <w:tc>
          <w:tcPr>
            <w:tcW w:w="1940" w:type="dxa"/>
          </w:tcPr>
          <w:p w:rsidR="00DC7F51" w:rsidRDefault="00066F1B" w:rsidP="007169E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35:18:0303002:42</w:t>
            </w:r>
          </w:p>
        </w:tc>
        <w:tc>
          <w:tcPr>
            <w:tcW w:w="1875" w:type="dxa"/>
          </w:tcPr>
          <w:p w:rsidR="00DC7F51" w:rsidRDefault="00066F1B" w:rsidP="005E71D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5" w:type="dxa"/>
          </w:tcPr>
          <w:p w:rsidR="00DC7F51" w:rsidRDefault="00066F1B" w:rsidP="00AA3B4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Для строительства индивидуального жилого дома</w:t>
            </w:r>
          </w:p>
        </w:tc>
        <w:tc>
          <w:tcPr>
            <w:tcW w:w="1295" w:type="dxa"/>
          </w:tcPr>
          <w:p w:rsidR="00DC7F51" w:rsidRDefault="00066F1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2003</w:t>
            </w:r>
          </w:p>
        </w:tc>
        <w:tc>
          <w:tcPr>
            <w:tcW w:w="1817" w:type="dxa"/>
          </w:tcPr>
          <w:p w:rsidR="00DC7F51" w:rsidRDefault="00066F1B" w:rsidP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Собственность</w:t>
            </w:r>
          </w:p>
        </w:tc>
        <w:tc>
          <w:tcPr>
            <w:tcW w:w="2577" w:type="dxa"/>
          </w:tcPr>
          <w:p w:rsidR="00DC7F51" w:rsidRDefault="00066F1B" w:rsidP="00453A4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ст.39.18</w:t>
            </w:r>
          </w:p>
        </w:tc>
        <w:tc>
          <w:tcPr>
            <w:tcW w:w="2778" w:type="dxa"/>
          </w:tcPr>
          <w:p w:rsidR="00066F1B" w:rsidRDefault="00066F1B" w:rsidP="00066F1B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  <w:lang w:val="en-US"/>
              </w:rPr>
              <w:t>I</w:t>
            </w:r>
            <w:r w:rsidRPr="00A96402">
              <w:rPr>
                <w:rFonts w:ascii="XO Thames" w:hAnsi="XO Thames"/>
                <w:sz w:val="22"/>
                <w:szCs w:val="22"/>
                <w:lang w:val="en-US"/>
              </w:rPr>
              <w:t xml:space="preserve">I </w:t>
            </w:r>
            <w:r w:rsidRPr="00A96402">
              <w:rPr>
                <w:rFonts w:ascii="XO Thames" w:hAnsi="XO Thames"/>
                <w:sz w:val="22"/>
                <w:szCs w:val="22"/>
              </w:rPr>
              <w:t>квартал 202</w:t>
            </w:r>
            <w:r>
              <w:rPr>
                <w:rFonts w:ascii="XO Thames" w:hAnsi="XO Thames"/>
                <w:sz w:val="22"/>
                <w:szCs w:val="22"/>
              </w:rPr>
              <w:t>5</w:t>
            </w:r>
            <w:r w:rsidRPr="00A96402">
              <w:rPr>
                <w:rFonts w:ascii="XO Thames" w:hAnsi="XO Thames"/>
                <w:sz w:val="22"/>
                <w:szCs w:val="22"/>
              </w:rPr>
              <w:t xml:space="preserve"> г.</w:t>
            </w:r>
          </w:p>
          <w:p w:rsidR="00DC7F51" w:rsidRPr="00066F1B" w:rsidRDefault="00DC7F51" w:rsidP="00913A71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</w:tc>
      </w:tr>
      <w:tr w:rsidR="002E5EB5" w:rsidTr="00476D38">
        <w:tc>
          <w:tcPr>
            <w:tcW w:w="861" w:type="dxa"/>
          </w:tcPr>
          <w:p w:rsidR="002E5EB5" w:rsidRPr="002E5EB5" w:rsidRDefault="00066F1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9</w:t>
            </w:r>
          </w:p>
        </w:tc>
        <w:tc>
          <w:tcPr>
            <w:tcW w:w="1940" w:type="dxa"/>
          </w:tcPr>
          <w:p w:rsidR="002E5EB5" w:rsidRPr="002E5EB5" w:rsidRDefault="002E5EB5" w:rsidP="00DC7F51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35:18:</w:t>
            </w:r>
            <w:r w:rsidR="00DC7F51">
              <w:rPr>
                <w:rFonts w:ascii="XO Thames" w:hAnsi="XO Thames"/>
                <w:sz w:val="22"/>
                <w:szCs w:val="22"/>
              </w:rPr>
              <w:t>0101003:ЗУ</w:t>
            </w:r>
          </w:p>
        </w:tc>
        <w:tc>
          <w:tcPr>
            <w:tcW w:w="1875" w:type="dxa"/>
          </w:tcPr>
          <w:p w:rsidR="002E5EB5" w:rsidRDefault="00F03231" w:rsidP="005E71D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5" w:type="dxa"/>
          </w:tcPr>
          <w:p w:rsidR="002E5EB5" w:rsidRDefault="00DC7F51" w:rsidP="00AA3B4A">
            <w:pPr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95" w:type="dxa"/>
          </w:tcPr>
          <w:p w:rsidR="002E5EB5" w:rsidRDefault="00DC7F51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926</w:t>
            </w:r>
          </w:p>
        </w:tc>
        <w:tc>
          <w:tcPr>
            <w:tcW w:w="1817" w:type="dxa"/>
          </w:tcPr>
          <w:p w:rsidR="002E5EB5" w:rsidRDefault="00DC7F51" w:rsidP="005919CE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Аренда</w:t>
            </w:r>
          </w:p>
        </w:tc>
        <w:tc>
          <w:tcPr>
            <w:tcW w:w="2577" w:type="dxa"/>
          </w:tcPr>
          <w:p w:rsidR="002E5EB5" w:rsidRDefault="002037A3" w:rsidP="00453A49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ст.39.18</w:t>
            </w:r>
          </w:p>
        </w:tc>
        <w:tc>
          <w:tcPr>
            <w:tcW w:w="2778" w:type="dxa"/>
          </w:tcPr>
          <w:p w:rsidR="002E5EB5" w:rsidRDefault="002037A3" w:rsidP="00B2397A">
            <w:pPr>
              <w:jc w:val="center"/>
              <w:rPr>
                <w:rFonts w:ascii="XO Thames" w:hAnsi="XO Thames"/>
                <w:sz w:val="22"/>
                <w:szCs w:val="22"/>
                <w:lang w:val="en-US"/>
              </w:rPr>
            </w:pPr>
            <w:r>
              <w:rPr>
                <w:rFonts w:ascii="XO Thames" w:hAnsi="XO Thames"/>
                <w:sz w:val="22"/>
                <w:szCs w:val="22"/>
                <w:lang w:val="en-US"/>
              </w:rPr>
              <w:t>I</w:t>
            </w:r>
            <w:r w:rsidRPr="00A96402">
              <w:rPr>
                <w:rFonts w:ascii="XO Thames" w:hAnsi="XO Thames"/>
                <w:sz w:val="22"/>
                <w:szCs w:val="22"/>
                <w:lang w:val="en-US"/>
              </w:rPr>
              <w:t xml:space="preserve">I </w:t>
            </w:r>
            <w:r w:rsidRPr="00A96402">
              <w:rPr>
                <w:rFonts w:ascii="XO Thames" w:hAnsi="XO Thames"/>
                <w:sz w:val="22"/>
                <w:szCs w:val="22"/>
              </w:rPr>
              <w:t>квартал 202</w:t>
            </w:r>
            <w:r w:rsidR="00DC7F51">
              <w:rPr>
                <w:rFonts w:ascii="XO Thames" w:hAnsi="XO Thames"/>
                <w:sz w:val="22"/>
                <w:szCs w:val="22"/>
              </w:rPr>
              <w:t>5</w:t>
            </w:r>
            <w:r w:rsidRPr="00A96402">
              <w:rPr>
                <w:rFonts w:ascii="XO Thames" w:hAnsi="XO Thames"/>
                <w:sz w:val="22"/>
                <w:szCs w:val="22"/>
              </w:rPr>
              <w:t xml:space="preserve"> г.</w:t>
            </w:r>
          </w:p>
        </w:tc>
      </w:tr>
    </w:tbl>
    <w:p w:rsidR="00692F0B" w:rsidRPr="005961EF" w:rsidRDefault="00692F0B" w:rsidP="005961EF">
      <w:pPr>
        <w:jc w:val="center"/>
        <w:rPr>
          <w:rFonts w:ascii="XO Thames" w:hAnsi="XO Thames"/>
          <w:sz w:val="26"/>
          <w:szCs w:val="26"/>
        </w:rPr>
      </w:pPr>
    </w:p>
    <w:p w:rsidR="00B80931" w:rsidRPr="005961EF" w:rsidRDefault="00B80931" w:rsidP="005961EF">
      <w:pPr>
        <w:jc w:val="center"/>
        <w:rPr>
          <w:rFonts w:ascii="XO Thames" w:hAnsi="XO Thames"/>
          <w:sz w:val="26"/>
          <w:szCs w:val="26"/>
        </w:rPr>
      </w:pPr>
    </w:p>
    <w:p w:rsidR="00B80931" w:rsidRDefault="00B80931">
      <w:pPr>
        <w:spacing w:line="360" w:lineRule="auto"/>
        <w:jc w:val="center"/>
        <w:rPr>
          <w:rFonts w:ascii="XO Thames" w:hAnsi="XO Thames"/>
          <w:sz w:val="28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sectPr w:rsidR="00B80931" w:rsidSect="006824DC">
      <w:pgSz w:w="16840" w:h="11907" w:orient="landscape"/>
      <w:pgMar w:top="1418" w:right="851" w:bottom="851" w:left="1106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0931"/>
    <w:rsid w:val="00066F1B"/>
    <w:rsid w:val="002037A3"/>
    <w:rsid w:val="00215D63"/>
    <w:rsid w:val="002E5EB5"/>
    <w:rsid w:val="00311E52"/>
    <w:rsid w:val="003B0BC7"/>
    <w:rsid w:val="004015C9"/>
    <w:rsid w:val="00422775"/>
    <w:rsid w:val="00453A49"/>
    <w:rsid w:val="0046066A"/>
    <w:rsid w:val="00476D38"/>
    <w:rsid w:val="004C7ACC"/>
    <w:rsid w:val="00532C7F"/>
    <w:rsid w:val="005345EE"/>
    <w:rsid w:val="005919CE"/>
    <w:rsid w:val="005961EF"/>
    <w:rsid w:val="005E4472"/>
    <w:rsid w:val="006824DC"/>
    <w:rsid w:val="00692F0B"/>
    <w:rsid w:val="006947AA"/>
    <w:rsid w:val="007169E9"/>
    <w:rsid w:val="00731F25"/>
    <w:rsid w:val="00793851"/>
    <w:rsid w:val="00913A71"/>
    <w:rsid w:val="00925177"/>
    <w:rsid w:val="00932410"/>
    <w:rsid w:val="00993226"/>
    <w:rsid w:val="009F45FC"/>
    <w:rsid w:val="00A808D2"/>
    <w:rsid w:val="00B0195A"/>
    <w:rsid w:val="00B2397A"/>
    <w:rsid w:val="00B471A6"/>
    <w:rsid w:val="00B50A89"/>
    <w:rsid w:val="00B70A92"/>
    <w:rsid w:val="00B80931"/>
    <w:rsid w:val="00BA5975"/>
    <w:rsid w:val="00C71334"/>
    <w:rsid w:val="00CD54F5"/>
    <w:rsid w:val="00D463ED"/>
    <w:rsid w:val="00DC7F51"/>
    <w:rsid w:val="00DD7255"/>
    <w:rsid w:val="00E54B15"/>
    <w:rsid w:val="00E70738"/>
    <w:rsid w:val="00EB6BFE"/>
    <w:rsid w:val="00EC0351"/>
    <w:rsid w:val="00ED7F2D"/>
    <w:rsid w:val="00F03231"/>
    <w:rsid w:val="00F97A99"/>
    <w:rsid w:val="00FF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2024-06-19T10:37:00Z</cp:lastPrinted>
  <dcterms:created xsi:type="dcterms:W3CDTF">2025-01-16T12:16:00Z</dcterms:created>
  <dcterms:modified xsi:type="dcterms:W3CDTF">2025-01-16T12:20:00Z</dcterms:modified>
</cp:coreProperties>
</file>