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32" w:rsidRPr="00940907" w:rsidRDefault="00BA4832" w:rsidP="00C94AD6">
      <w:pPr>
        <w:pStyle w:val="1"/>
        <w:tabs>
          <w:tab w:val="left" w:pos="0"/>
        </w:tabs>
        <w:rPr>
          <w:i/>
          <w:szCs w:val="28"/>
          <w:u w:val="single"/>
        </w:rPr>
      </w:pPr>
      <w:r w:rsidRPr="00940907">
        <w:rPr>
          <w:i/>
          <w:noProof/>
          <w:sz w:val="40"/>
          <w:szCs w:val="28"/>
          <w:u w:val="single"/>
          <w:lang w:eastAsia="ru-RU"/>
        </w:rPr>
        <w:drawing>
          <wp:anchor distT="0" distB="0" distL="114935" distR="114935" simplePos="0" relativeHeight="251661312" behindDoc="0" locked="0" layoutInCell="1" allowOverlap="1" wp14:anchorId="7F9DCD66" wp14:editId="63DDAEA9">
            <wp:simplePos x="0" y="0"/>
            <wp:positionH relativeFrom="column">
              <wp:posOffset>3038499</wp:posOffset>
            </wp:positionH>
            <wp:positionV relativeFrom="paragraph">
              <wp:posOffset>215049</wp:posOffset>
            </wp:positionV>
            <wp:extent cx="717742" cy="862642"/>
            <wp:effectExtent l="19050" t="0" r="5384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6" cy="86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832" w:rsidRPr="00940907" w:rsidRDefault="00BA4832" w:rsidP="00BA4832">
      <w:pPr>
        <w:pStyle w:val="1"/>
        <w:rPr>
          <w:szCs w:val="28"/>
        </w:rPr>
      </w:pPr>
    </w:p>
    <w:p w:rsidR="00BA4832" w:rsidRPr="00940907" w:rsidRDefault="00BA4832" w:rsidP="00BA4832">
      <w:pPr>
        <w:pStyle w:val="1"/>
        <w:rPr>
          <w:szCs w:val="28"/>
        </w:rPr>
      </w:pPr>
    </w:p>
    <w:p w:rsidR="00BA4832" w:rsidRPr="00940907" w:rsidRDefault="00BA4832" w:rsidP="00BA4832">
      <w:pPr>
        <w:pStyle w:val="1"/>
        <w:rPr>
          <w:szCs w:val="28"/>
        </w:rPr>
      </w:pPr>
    </w:p>
    <w:p w:rsidR="00BA4832" w:rsidRPr="00940907" w:rsidRDefault="00BA4832" w:rsidP="00BA4832">
      <w:pPr>
        <w:pStyle w:val="1"/>
        <w:rPr>
          <w:szCs w:val="28"/>
        </w:rPr>
      </w:pPr>
    </w:p>
    <w:p w:rsidR="00BA4832" w:rsidRPr="00940907" w:rsidRDefault="00BA4832" w:rsidP="00BA4832">
      <w:pPr>
        <w:pStyle w:val="1"/>
        <w:rPr>
          <w:sz w:val="44"/>
          <w:szCs w:val="28"/>
        </w:rPr>
      </w:pPr>
    </w:p>
    <w:p w:rsidR="002D6E77" w:rsidRPr="00940907" w:rsidRDefault="002D6E77" w:rsidP="00BA4832">
      <w:pPr>
        <w:pStyle w:val="1"/>
        <w:rPr>
          <w:sz w:val="40"/>
          <w:szCs w:val="28"/>
        </w:rPr>
      </w:pPr>
      <w:r w:rsidRPr="00940907">
        <w:rPr>
          <w:sz w:val="40"/>
          <w:szCs w:val="28"/>
        </w:rPr>
        <w:t>П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О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С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Т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А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Н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О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В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Л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Е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Н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И</w:t>
      </w:r>
      <w:r w:rsidR="00FB5DE8" w:rsidRPr="00940907">
        <w:rPr>
          <w:sz w:val="40"/>
          <w:szCs w:val="28"/>
        </w:rPr>
        <w:t xml:space="preserve"> </w:t>
      </w:r>
      <w:r w:rsidRPr="00940907">
        <w:rPr>
          <w:sz w:val="40"/>
          <w:szCs w:val="28"/>
        </w:rPr>
        <w:t>Е</w:t>
      </w:r>
    </w:p>
    <w:p w:rsidR="002D6E77" w:rsidRPr="00940907" w:rsidRDefault="002D6E77" w:rsidP="00BA4832">
      <w:pPr>
        <w:pStyle w:val="1"/>
        <w:rPr>
          <w:szCs w:val="28"/>
        </w:rPr>
      </w:pPr>
      <w:r w:rsidRPr="00940907">
        <w:rPr>
          <w:szCs w:val="28"/>
        </w:rPr>
        <w:t>АДМИНИСТРАЦИИ ЧАГОДОЩЕНСКОГО МУНИЦИПАЛЬНОГО</w:t>
      </w:r>
      <w:r w:rsidR="00FB5DE8" w:rsidRPr="00940907">
        <w:rPr>
          <w:szCs w:val="28"/>
        </w:rPr>
        <w:t xml:space="preserve"> </w:t>
      </w:r>
      <w:r w:rsidRPr="00940907">
        <w:rPr>
          <w:szCs w:val="28"/>
        </w:rPr>
        <w:t>РАЙОНА</w:t>
      </w:r>
    </w:p>
    <w:p w:rsidR="002D6E77" w:rsidRPr="00940907" w:rsidRDefault="002D6E77" w:rsidP="00BA4832">
      <w:pPr>
        <w:pStyle w:val="1"/>
        <w:rPr>
          <w:szCs w:val="28"/>
        </w:rPr>
      </w:pPr>
    </w:p>
    <w:p w:rsidR="00FE5691" w:rsidRPr="00940907" w:rsidRDefault="00FE5691" w:rsidP="00BA4832">
      <w:pPr>
        <w:pStyle w:val="1"/>
        <w:rPr>
          <w:szCs w:val="28"/>
        </w:rPr>
      </w:pPr>
    </w:p>
    <w:p w:rsidR="000B3CE8" w:rsidRPr="00940907" w:rsidRDefault="00C3731B" w:rsidP="00BA4832">
      <w:pPr>
        <w:pStyle w:val="1"/>
        <w:rPr>
          <w:szCs w:val="28"/>
        </w:rPr>
      </w:pPr>
      <w:r>
        <w:rPr>
          <w:szCs w:val="28"/>
        </w:rPr>
        <w:t>17.10.2022</w:t>
      </w:r>
      <w:r w:rsidR="00A90DA7" w:rsidRPr="00940907">
        <w:rPr>
          <w:szCs w:val="28"/>
        </w:rPr>
        <w:t xml:space="preserve">               </w:t>
      </w:r>
      <w:r w:rsidR="00B635B2" w:rsidRPr="00940907">
        <w:rPr>
          <w:szCs w:val="28"/>
        </w:rPr>
        <w:t xml:space="preserve">     </w:t>
      </w:r>
      <w:r w:rsidR="00A90DA7" w:rsidRPr="00940907">
        <w:rPr>
          <w:szCs w:val="28"/>
        </w:rPr>
        <w:t xml:space="preserve">                                            </w:t>
      </w:r>
      <w:r w:rsidR="0076648E" w:rsidRPr="00940907">
        <w:rPr>
          <w:szCs w:val="28"/>
        </w:rPr>
        <w:t xml:space="preserve">                   </w:t>
      </w:r>
      <w:r w:rsidR="00A90DA7" w:rsidRPr="00940907">
        <w:rPr>
          <w:szCs w:val="28"/>
        </w:rPr>
        <w:t xml:space="preserve">           </w:t>
      </w:r>
      <w:r w:rsidR="0008337A" w:rsidRPr="00940907">
        <w:rPr>
          <w:szCs w:val="28"/>
        </w:rPr>
        <w:t xml:space="preserve">      </w:t>
      </w:r>
      <w:r w:rsidR="00A90DA7" w:rsidRPr="00940907">
        <w:rPr>
          <w:szCs w:val="28"/>
        </w:rPr>
        <w:t xml:space="preserve"> </w:t>
      </w:r>
      <w:r w:rsidR="001104FB" w:rsidRPr="00940907">
        <w:rPr>
          <w:szCs w:val="28"/>
        </w:rPr>
        <w:t xml:space="preserve"> № </w:t>
      </w:r>
      <w:r>
        <w:rPr>
          <w:szCs w:val="28"/>
        </w:rPr>
        <w:t>339</w:t>
      </w:r>
    </w:p>
    <w:p w:rsidR="0008337A" w:rsidRPr="00940907" w:rsidRDefault="0008337A" w:rsidP="00BA4832">
      <w:pPr>
        <w:pStyle w:val="1"/>
        <w:rPr>
          <w:szCs w:val="28"/>
        </w:rPr>
      </w:pPr>
    </w:p>
    <w:p w:rsidR="007C2279" w:rsidRPr="00940907" w:rsidRDefault="00384999" w:rsidP="00C31B10">
      <w:pPr>
        <w:pStyle w:val="1"/>
        <w:jc w:val="left"/>
        <w:rPr>
          <w:b w:val="0"/>
          <w:szCs w:val="28"/>
        </w:rPr>
      </w:pPr>
      <w:r w:rsidRPr="00940907">
        <w:rPr>
          <w:b w:val="0"/>
          <w:szCs w:val="28"/>
        </w:rPr>
        <w:t>О</w:t>
      </w:r>
      <w:r w:rsidR="007C2279" w:rsidRPr="00940907">
        <w:rPr>
          <w:b w:val="0"/>
          <w:szCs w:val="28"/>
        </w:rPr>
        <w:t>б утверждении муниципальной программы</w:t>
      </w:r>
    </w:p>
    <w:p w:rsidR="00C31B10" w:rsidRPr="00940907" w:rsidRDefault="007C2279" w:rsidP="00C31B10">
      <w:pPr>
        <w:tabs>
          <w:tab w:val="num" w:pos="0"/>
        </w:tabs>
        <w:spacing w:after="0" w:line="240" w:lineRule="auto"/>
        <w:ind w:right="800"/>
        <w:rPr>
          <w:rFonts w:ascii="Times New Roman" w:eastAsia="Times" w:hAnsi="Times New Roman" w:cs="Times New Roman"/>
          <w:sz w:val="28"/>
          <w:szCs w:val="28"/>
        </w:rPr>
      </w:pPr>
      <w:r w:rsidRPr="00940907">
        <w:rPr>
          <w:rFonts w:ascii="Times New Roman" w:hAnsi="Times New Roman" w:cs="Times New Roman"/>
          <w:sz w:val="28"/>
          <w:szCs w:val="28"/>
        </w:rPr>
        <w:t>«</w:t>
      </w:r>
      <w:r w:rsidR="00C31B10" w:rsidRPr="00940907">
        <w:rPr>
          <w:rFonts w:ascii="Times New Roman" w:eastAsia="Times" w:hAnsi="Times New Roman" w:cs="Times New Roman"/>
          <w:sz w:val="28"/>
          <w:szCs w:val="28"/>
        </w:rPr>
        <w:t>Поддержка социально ориентированных</w:t>
      </w:r>
    </w:p>
    <w:p w:rsidR="00C31B10" w:rsidRPr="00940907" w:rsidRDefault="00C31B10" w:rsidP="00C31B10">
      <w:pPr>
        <w:tabs>
          <w:tab w:val="num" w:pos="0"/>
        </w:tabs>
        <w:spacing w:after="0" w:line="240" w:lineRule="auto"/>
        <w:ind w:right="800"/>
        <w:rPr>
          <w:rFonts w:ascii="Times New Roman" w:hAnsi="Times New Roman" w:cs="Times New Roman"/>
          <w:sz w:val="28"/>
          <w:szCs w:val="28"/>
        </w:rPr>
      </w:pPr>
      <w:r w:rsidRPr="00940907">
        <w:rPr>
          <w:rFonts w:ascii="Times New Roman" w:eastAsia="Times" w:hAnsi="Times New Roman" w:cs="Times New Roman"/>
          <w:sz w:val="28"/>
          <w:szCs w:val="28"/>
        </w:rPr>
        <w:t xml:space="preserve"> некоммерческих организаций</w:t>
      </w:r>
    </w:p>
    <w:p w:rsidR="007C2279" w:rsidRPr="00940907" w:rsidRDefault="007C2279" w:rsidP="00C31B10">
      <w:pPr>
        <w:pStyle w:val="1"/>
        <w:jc w:val="left"/>
        <w:rPr>
          <w:b w:val="0"/>
          <w:szCs w:val="28"/>
        </w:rPr>
      </w:pPr>
      <w:r w:rsidRPr="00940907">
        <w:rPr>
          <w:b w:val="0"/>
          <w:szCs w:val="28"/>
        </w:rPr>
        <w:t xml:space="preserve"> на территории Чагодощенского </w:t>
      </w:r>
    </w:p>
    <w:p w:rsidR="00F61BEE" w:rsidRPr="00940907" w:rsidRDefault="007C2279" w:rsidP="00C31B10">
      <w:pPr>
        <w:pStyle w:val="1"/>
        <w:jc w:val="left"/>
        <w:rPr>
          <w:b w:val="0"/>
          <w:szCs w:val="28"/>
        </w:rPr>
      </w:pPr>
      <w:r w:rsidRPr="00940907">
        <w:rPr>
          <w:b w:val="0"/>
          <w:szCs w:val="28"/>
        </w:rPr>
        <w:t xml:space="preserve">муниципального округа </w:t>
      </w:r>
      <w:r w:rsidRPr="00940907">
        <w:rPr>
          <w:b w:val="0"/>
          <w:szCs w:val="28"/>
          <w:shd w:val="clear" w:color="auto" w:fill="FFFFFF"/>
        </w:rPr>
        <w:t>на 2023-202</w:t>
      </w:r>
      <w:r w:rsidR="00BE2C8E" w:rsidRPr="00940907">
        <w:rPr>
          <w:b w:val="0"/>
          <w:szCs w:val="28"/>
          <w:shd w:val="clear" w:color="auto" w:fill="FFFFFF"/>
        </w:rPr>
        <w:t>5</w:t>
      </w:r>
      <w:r w:rsidRPr="00940907">
        <w:rPr>
          <w:b w:val="0"/>
          <w:szCs w:val="28"/>
          <w:shd w:val="clear" w:color="auto" w:fill="FFFFFF"/>
        </w:rPr>
        <w:t xml:space="preserve"> годы» </w:t>
      </w:r>
    </w:p>
    <w:p w:rsidR="00BA4832" w:rsidRPr="00940907" w:rsidRDefault="00E53919" w:rsidP="00BA4832">
      <w:pPr>
        <w:pStyle w:val="1"/>
      </w:pPr>
      <w:r w:rsidRPr="00940907">
        <w:tab/>
      </w:r>
    </w:p>
    <w:p w:rsidR="00E53919" w:rsidRPr="00940907" w:rsidRDefault="00BA4832" w:rsidP="00B303BD">
      <w:pPr>
        <w:pStyle w:val="1"/>
        <w:jc w:val="both"/>
        <w:rPr>
          <w:b w:val="0"/>
        </w:rPr>
      </w:pPr>
      <w:r w:rsidRPr="00940907">
        <w:rPr>
          <w:b w:val="0"/>
        </w:rPr>
        <w:tab/>
      </w:r>
      <w:r w:rsidR="00E53919" w:rsidRPr="00940907">
        <w:rPr>
          <w:b w:val="0"/>
        </w:rPr>
        <w:t>В соответствии со статьей 179 Бюджетного кодекса Российской                      Федерации, ПОСТАНОВЛЯЮ:</w:t>
      </w:r>
    </w:p>
    <w:p w:rsidR="007C2279" w:rsidRPr="00940907" w:rsidRDefault="00384999" w:rsidP="00C31B10">
      <w:pPr>
        <w:tabs>
          <w:tab w:val="num" w:pos="0"/>
        </w:tabs>
        <w:spacing w:after="0" w:line="240" w:lineRule="auto"/>
        <w:ind w:right="-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907">
        <w:rPr>
          <w:rFonts w:ascii="Times New Roman" w:hAnsi="Times New Roman" w:cs="Times New Roman"/>
          <w:szCs w:val="28"/>
        </w:rPr>
        <w:tab/>
      </w:r>
      <w:r w:rsidRPr="00940907">
        <w:rPr>
          <w:rFonts w:ascii="Times New Roman" w:hAnsi="Times New Roman" w:cs="Times New Roman"/>
          <w:sz w:val="28"/>
          <w:szCs w:val="28"/>
        </w:rPr>
        <w:t>1</w:t>
      </w:r>
      <w:r w:rsidR="007C2279" w:rsidRPr="00940907">
        <w:rPr>
          <w:rFonts w:ascii="Times New Roman" w:hAnsi="Times New Roman" w:cs="Times New Roman"/>
          <w:sz w:val="28"/>
          <w:szCs w:val="28"/>
        </w:rPr>
        <w:t xml:space="preserve">. </w:t>
      </w:r>
      <w:r w:rsidR="007C2279" w:rsidRPr="00940907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муниципальную программу «</w:t>
      </w:r>
      <w:r w:rsidR="00C31B10" w:rsidRPr="00940907">
        <w:rPr>
          <w:rFonts w:ascii="Times New Roman" w:eastAsia="Times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C31B10" w:rsidRPr="00940907">
        <w:rPr>
          <w:rFonts w:ascii="Times New Roman" w:hAnsi="Times New Roman" w:cs="Times New Roman"/>
          <w:sz w:val="28"/>
          <w:szCs w:val="28"/>
        </w:rPr>
        <w:t xml:space="preserve"> на территории Чагодощенского муниципального округа </w:t>
      </w:r>
      <w:r w:rsidR="00C31B10" w:rsidRPr="00940907">
        <w:rPr>
          <w:rFonts w:ascii="Times New Roman" w:hAnsi="Times New Roman" w:cs="Times New Roman"/>
          <w:sz w:val="28"/>
          <w:szCs w:val="28"/>
          <w:shd w:val="clear" w:color="auto" w:fill="FFFFFF"/>
        </w:rPr>
        <w:t>на 2023-2025 годы</w:t>
      </w:r>
      <w:r w:rsidR="007C2279" w:rsidRPr="00940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7C2279" w:rsidRPr="00940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7C2279" w:rsidRPr="00940907" w:rsidRDefault="007C2279" w:rsidP="00C31B10">
      <w:pPr>
        <w:tabs>
          <w:tab w:val="left" w:pos="102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907">
        <w:rPr>
          <w:rFonts w:ascii="Times New Roman" w:hAnsi="Times New Roman" w:cs="Times New Roman"/>
          <w:sz w:val="28"/>
          <w:szCs w:val="28"/>
        </w:rPr>
        <w:t xml:space="preserve">        2. Признать утратившими силу постановлени</w:t>
      </w:r>
      <w:r w:rsidR="00C31B10" w:rsidRPr="00940907">
        <w:rPr>
          <w:rFonts w:ascii="Times New Roman" w:hAnsi="Times New Roman" w:cs="Times New Roman"/>
          <w:sz w:val="28"/>
          <w:szCs w:val="28"/>
        </w:rPr>
        <w:t>е</w:t>
      </w:r>
      <w:r w:rsidRPr="00940907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BE2C8E" w:rsidRPr="00940907">
        <w:rPr>
          <w:rFonts w:ascii="Times New Roman" w:hAnsi="Times New Roman" w:cs="Times New Roman"/>
          <w:sz w:val="28"/>
          <w:szCs w:val="28"/>
        </w:rPr>
        <w:t xml:space="preserve">  </w:t>
      </w:r>
      <w:r w:rsidRPr="00940907">
        <w:rPr>
          <w:rFonts w:ascii="Times New Roman" w:hAnsi="Times New Roman" w:cs="Times New Roman"/>
          <w:sz w:val="28"/>
          <w:szCs w:val="28"/>
        </w:rPr>
        <w:t xml:space="preserve">от </w:t>
      </w:r>
      <w:r w:rsidR="00C31B10" w:rsidRPr="00940907">
        <w:rPr>
          <w:rFonts w:ascii="Times New Roman" w:hAnsi="Times New Roman" w:cs="Times New Roman"/>
          <w:sz w:val="28"/>
          <w:szCs w:val="28"/>
        </w:rPr>
        <w:t>06.10.2020</w:t>
      </w:r>
      <w:r w:rsidRPr="0094090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31B10" w:rsidRPr="00940907">
        <w:rPr>
          <w:rFonts w:ascii="Times New Roman" w:hAnsi="Times New Roman" w:cs="Times New Roman"/>
          <w:sz w:val="28"/>
          <w:szCs w:val="28"/>
        </w:rPr>
        <w:t>201</w:t>
      </w:r>
      <w:r w:rsidRPr="0094090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C31B10" w:rsidRPr="00940907">
        <w:rPr>
          <w:rFonts w:ascii="Times New Roman" w:eastAsia="Times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C31B10" w:rsidRPr="00940907">
        <w:rPr>
          <w:rFonts w:ascii="Times New Roman" w:hAnsi="Times New Roman" w:cs="Times New Roman"/>
          <w:sz w:val="28"/>
          <w:szCs w:val="28"/>
        </w:rPr>
        <w:t xml:space="preserve"> на территории Чагодощенского муниципального округа </w:t>
      </w:r>
      <w:r w:rsidR="00C31B10" w:rsidRPr="00940907">
        <w:rPr>
          <w:rFonts w:ascii="Times New Roman" w:hAnsi="Times New Roman" w:cs="Times New Roman"/>
          <w:sz w:val="28"/>
          <w:szCs w:val="28"/>
          <w:shd w:val="clear" w:color="auto" w:fill="FFFFFF"/>
        </w:rPr>
        <w:t>на 2021-2023 годы</w:t>
      </w:r>
      <w:r w:rsidRPr="0094090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E2C8E" w:rsidRPr="00940907">
        <w:rPr>
          <w:rFonts w:ascii="Times New Roman" w:hAnsi="Times New Roman" w:cs="Times New Roman"/>
          <w:sz w:val="28"/>
          <w:szCs w:val="28"/>
        </w:rPr>
        <w:t>;</w:t>
      </w:r>
    </w:p>
    <w:p w:rsidR="0004503F" w:rsidRPr="00940907" w:rsidRDefault="0004503F" w:rsidP="00BE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40907">
        <w:rPr>
          <w:rFonts w:ascii="Times New Roman" w:hAnsi="Times New Roman" w:cs="Times New Roman"/>
          <w:sz w:val="28"/>
          <w:szCs w:val="28"/>
        </w:rPr>
        <w:tab/>
      </w:r>
      <w:r w:rsidR="00C31B10" w:rsidRPr="00940907">
        <w:rPr>
          <w:rFonts w:ascii="Times New Roman" w:hAnsi="Times New Roman" w:cs="Times New Roman"/>
          <w:sz w:val="28"/>
          <w:szCs w:val="28"/>
        </w:rPr>
        <w:t>3</w:t>
      </w:r>
      <w:r w:rsidRPr="00940907">
        <w:rPr>
          <w:rFonts w:ascii="Times New Roman" w:eastAsia="Calibri" w:hAnsi="Times New Roman" w:cs="Times New Roman"/>
          <w:sz w:val="28"/>
        </w:rPr>
        <w:t>. Финансовому управлению района (Киселевой А.М.) предусмотреть финансирование мероприятий программы в бюджете Чагодощенского муниципального района, исходя из возможностей доходной базы бюджета района.</w:t>
      </w:r>
    </w:p>
    <w:p w:rsidR="00E40765" w:rsidRPr="00940907" w:rsidRDefault="00C31B10" w:rsidP="00BE2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07">
        <w:rPr>
          <w:rFonts w:ascii="Times New Roman" w:hAnsi="Times New Roman" w:cs="Times New Roman"/>
          <w:sz w:val="28"/>
          <w:szCs w:val="28"/>
        </w:rPr>
        <w:t>4</w:t>
      </w:r>
      <w:r w:rsidR="00E40765" w:rsidRPr="00940907">
        <w:rPr>
          <w:rFonts w:ascii="Times New Roman" w:hAnsi="Times New Roman" w:cs="Times New Roman"/>
          <w:sz w:val="28"/>
          <w:szCs w:val="28"/>
        </w:rPr>
        <w:t>. Распространить действие настоящего постановления с 01.01.2023 г.</w:t>
      </w:r>
    </w:p>
    <w:p w:rsidR="0004503F" w:rsidRPr="00940907" w:rsidRDefault="0004503F" w:rsidP="00BE2C8E">
      <w:pPr>
        <w:pStyle w:val="1"/>
        <w:jc w:val="both"/>
        <w:rPr>
          <w:rFonts w:eastAsia="Calibri"/>
          <w:b w:val="0"/>
        </w:rPr>
      </w:pPr>
      <w:r w:rsidRPr="00940907">
        <w:rPr>
          <w:b w:val="0"/>
        </w:rPr>
        <w:tab/>
      </w:r>
      <w:r w:rsidR="00C31B10" w:rsidRPr="00940907">
        <w:rPr>
          <w:b w:val="0"/>
        </w:rPr>
        <w:t>5</w:t>
      </w:r>
      <w:r w:rsidRPr="00940907">
        <w:rPr>
          <w:b w:val="0"/>
        </w:rPr>
        <w:t>.  Настоящее  постановление   подлежит    размещению на официальном сайте Чагодощенского муниципального района  в информационно-телекоммуникационной сети «Интернет».</w:t>
      </w:r>
      <w:r w:rsidRPr="00940907">
        <w:rPr>
          <w:rFonts w:eastAsia="Calibri"/>
          <w:b w:val="0"/>
        </w:rPr>
        <w:t xml:space="preserve">   </w:t>
      </w:r>
    </w:p>
    <w:p w:rsidR="0004503F" w:rsidRPr="00940907" w:rsidRDefault="0004503F" w:rsidP="00BE2C8E">
      <w:pPr>
        <w:pStyle w:val="1"/>
        <w:jc w:val="both"/>
        <w:rPr>
          <w:rFonts w:eastAsia="Calibri"/>
          <w:b w:val="0"/>
        </w:rPr>
      </w:pPr>
      <w:r w:rsidRPr="00940907">
        <w:rPr>
          <w:rFonts w:eastAsia="Calibri"/>
          <w:b w:val="0"/>
        </w:rPr>
        <w:t xml:space="preserve">       </w:t>
      </w:r>
      <w:r w:rsidRPr="00940907">
        <w:rPr>
          <w:rFonts w:eastAsia="Calibri"/>
          <w:b w:val="0"/>
        </w:rPr>
        <w:tab/>
      </w:r>
      <w:r w:rsidR="00E40765" w:rsidRPr="00940907">
        <w:rPr>
          <w:rFonts w:eastAsia="Calibri"/>
          <w:b w:val="0"/>
        </w:rPr>
        <w:t>5</w:t>
      </w:r>
      <w:r w:rsidRPr="00940907">
        <w:rPr>
          <w:rFonts w:eastAsia="Calibri"/>
          <w:b w:val="0"/>
        </w:rPr>
        <w:t xml:space="preserve">. Контроль за выполнением настоящего постановления </w:t>
      </w:r>
      <w:r w:rsidR="00C31B10" w:rsidRPr="00940907">
        <w:rPr>
          <w:rFonts w:eastAsia="Calibri"/>
          <w:b w:val="0"/>
        </w:rPr>
        <w:t xml:space="preserve">возложить на первого заместителя руководителя администрации района </w:t>
      </w:r>
      <w:proofErr w:type="spellStart"/>
      <w:r w:rsidR="00C31B10" w:rsidRPr="00940907">
        <w:rPr>
          <w:rFonts w:eastAsia="Calibri"/>
          <w:b w:val="0"/>
        </w:rPr>
        <w:t>Симанову</w:t>
      </w:r>
      <w:proofErr w:type="spellEnd"/>
      <w:r w:rsidR="00C31B10" w:rsidRPr="00940907">
        <w:rPr>
          <w:rFonts w:eastAsia="Calibri"/>
          <w:b w:val="0"/>
        </w:rPr>
        <w:t xml:space="preserve"> </w:t>
      </w:r>
      <w:proofErr w:type="gramStart"/>
      <w:r w:rsidR="00C31B10" w:rsidRPr="00940907">
        <w:rPr>
          <w:rFonts w:eastAsia="Calibri"/>
          <w:b w:val="0"/>
        </w:rPr>
        <w:t>Т.А.</w:t>
      </w:r>
      <w:r w:rsidRPr="00940907">
        <w:rPr>
          <w:rFonts w:eastAsia="Calibri"/>
          <w:b w:val="0"/>
        </w:rPr>
        <w:t>.</w:t>
      </w:r>
      <w:proofErr w:type="gramEnd"/>
    </w:p>
    <w:p w:rsidR="00350C98" w:rsidRPr="00940907" w:rsidRDefault="00B303BD" w:rsidP="00BE2C8E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940907">
        <w:rPr>
          <w:rFonts w:ascii="Times New Roman" w:hAnsi="Times New Roman" w:cs="Times New Roman"/>
          <w:lang w:eastAsia="ar-SA"/>
        </w:rPr>
        <w:t xml:space="preserve"> </w:t>
      </w:r>
    </w:p>
    <w:p w:rsidR="00E53919" w:rsidRPr="00940907" w:rsidRDefault="00E53919" w:rsidP="00B303BD">
      <w:pPr>
        <w:pStyle w:val="1"/>
        <w:jc w:val="both"/>
        <w:rPr>
          <w:b w:val="0"/>
          <w:szCs w:val="28"/>
        </w:rPr>
      </w:pPr>
      <w:r w:rsidRPr="00940907">
        <w:rPr>
          <w:b w:val="0"/>
          <w:szCs w:val="28"/>
        </w:rPr>
        <w:t xml:space="preserve">Руководитель администрации </w:t>
      </w:r>
    </w:p>
    <w:p w:rsidR="00E53919" w:rsidRPr="00940907" w:rsidRDefault="00E53919" w:rsidP="00B303BD">
      <w:pPr>
        <w:pStyle w:val="1"/>
        <w:jc w:val="both"/>
        <w:rPr>
          <w:b w:val="0"/>
          <w:szCs w:val="28"/>
        </w:rPr>
      </w:pPr>
      <w:r w:rsidRPr="00940907">
        <w:rPr>
          <w:b w:val="0"/>
          <w:szCs w:val="28"/>
        </w:rPr>
        <w:t xml:space="preserve">Чагодощенского муниципального района                                           </w:t>
      </w:r>
      <w:r w:rsidR="00350C98" w:rsidRPr="00940907">
        <w:rPr>
          <w:b w:val="0"/>
          <w:szCs w:val="28"/>
        </w:rPr>
        <w:t xml:space="preserve">     И. Ю.</w:t>
      </w:r>
      <w:r w:rsidR="0060107B" w:rsidRPr="00940907">
        <w:rPr>
          <w:b w:val="0"/>
          <w:szCs w:val="28"/>
        </w:rPr>
        <w:t xml:space="preserve"> </w:t>
      </w:r>
      <w:proofErr w:type="spellStart"/>
      <w:r w:rsidR="0060107B" w:rsidRPr="00940907">
        <w:rPr>
          <w:b w:val="0"/>
          <w:szCs w:val="28"/>
        </w:rPr>
        <w:t>Зорикова</w:t>
      </w:r>
      <w:proofErr w:type="spellEnd"/>
    </w:p>
    <w:p w:rsidR="00E53919" w:rsidRPr="00940907" w:rsidRDefault="00E53919" w:rsidP="00E53919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1104FB" w:rsidRPr="00940907" w:rsidRDefault="001104FB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2C8E" w:rsidRPr="00940907" w:rsidRDefault="00BE2C8E">
      <w:pPr>
        <w:rPr>
          <w:rFonts w:ascii="Times New Roman" w:hAnsi="Times New Roman" w:cs="Times New Roman"/>
          <w:sz w:val="28"/>
          <w:szCs w:val="28"/>
        </w:rPr>
      </w:pPr>
      <w:r w:rsidRPr="00940907">
        <w:rPr>
          <w:rFonts w:ascii="Times New Roman" w:hAnsi="Times New Roman" w:cs="Times New Roman"/>
          <w:sz w:val="28"/>
          <w:szCs w:val="28"/>
        </w:rPr>
        <w:br w:type="page"/>
      </w:r>
    </w:p>
    <w:p w:rsidR="00940907" w:rsidRPr="00940907" w:rsidRDefault="00940907" w:rsidP="00940907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94090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40907" w:rsidRPr="00940907" w:rsidRDefault="00940907" w:rsidP="00940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0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40907" w:rsidRPr="00940907" w:rsidRDefault="00940907" w:rsidP="00940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907">
        <w:rPr>
          <w:rFonts w:ascii="Times New Roman" w:hAnsi="Times New Roman" w:cs="Times New Roman"/>
          <w:sz w:val="28"/>
          <w:szCs w:val="28"/>
        </w:rPr>
        <w:t>Чаго</w:t>
      </w:r>
      <w:r w:rsidR="00A21680">
        <w:rPr>
          <w:rFonts w:ascii="Times New Roman" w:hAnsi="Times New Roman" w:cs="Times New Roman"/>
          <w:sz w:val="28"/>
          <w:szCs w:val="28"/>
        </w:rPr>
        <w:t xml:space="preserve">дощенского муниципального </w:t>
      </w:r>
      <w:r w:rsidR="00122D11">
        <w:rPr>
          <w:rFonts w:ascii="Times New Roman" w:hAnsi="Times New Roman" w:cs="Times New Roman"/>
          <w:sz w:val="28"/>
          <w:szCs w:val="28"/>
        </w:rPr>
        <w:t>района</w:t>
      </w:r>
    </w:p>
    <w:p w:rsidR="00940907" w:rsidRPr="00940907" w:rsidRDefault="00940907" w:rsidP="00940907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40907">
        <w:rPr>
          <w:rFonts w:ascii="Times New Roman" w:hAnsi="Times New Roman" w:cs="Times New Roman"/>
          <w:sz w:val="28"/>
          <w:szCs w:val="28"/>
        </w:rPr>
        <w:t xml:space="preserve">от  </w:t>
      </w:r>
      <w:r w:rsidR="00C3731B">
        <w:rPr>
          <w:rFonts w:ascii="Times New Roman" w:hAnsi="Times New Roman" w:cs="Times New Roman"/>
          <w:sz w:val="28"/>
          <w:szCs w:val="28"/>
        </w:rPr>
        <w:t>17.10.2022</w:t>
      </w:r>
      <w:r w:rsidRPr="00940907">
        <w:rPr>
          <w:rFonts w:ascii="Times New Roman" w:hAnsi="Times New Roman" w:cs="Times New Roman"/>
          <w:sz w:val="28"/>
          <w:szCs w:val="28"/>
        </w:rPr>
        <w:t xml:space="preserve"> №  </w:t>
      </w:r>
      <w:r w:rsidR="00C3731B">
        <w:rPr>
          <w:rFonts w:ascii="Times New Roman" w:hAnsi="Times New Roman" w:cs="Times New Roman"/>
          <w:sz w:val="28"/>
          <w:szCs w:val="28"/>
        </w:rPr>
        <w:t>339</w:t>
      </w:r>
      <w:bookmarkStart w:id="0" w:name="_GoBack"/>
      <w:bookmarkEnd w:id="0"/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tabs>
          <w:tab w:val="left" w:pos="33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0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940907" w:rsidRPr="00122D11" w:rsidRDefault="00940907" w:rsidP="00940907">
      <w:pPr>
        <w:ind w:left="460" w:right="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11">
        <w:rPr>
          <w:rFonts w:ascii="Times New Roman" w:eastAsia="Times" w:hAnsi="Times New Roman" w:cs="Times New Roman"/>
          <w:b/>
          <w:sz w:val="28"/>
          <w:szCs w:val="28"/>
        </w:rPr>
        <w:t>«Поддержка социально ориентированных некоммерческих ор</w:t>
      </w:r>
      <w:r w:rsidR="00A21680" w:rsidRPr="00122D11">
        <w:rPr>
          <w:rFonts w:ascii="Times New Roman" w:eastAsia="Times" w:hAnsi="Times New Roman" w:cs="Times New Roman"/>
          <w:b/>
          <w:sz w:val="28"/>
          <w:szCs w:val="28"/>
        </w:rPr>
        <w:t>ганизаций в Чагодощенском округе на 2023-2025</w:t>
      </w:r>
      <w:r w:rsidRPr="00122D11">
        <w:rPr>
          <w:rFonts w:ascii="Times New Roman" w:eastAsia="Times" w:hAnsi="Times New Roman" w:cs="Times New Roman"/>
          <w:b/>
          <w:sz w:val="28"/>
          <w:szCs w:val="28"/>
        </w:rPr>
        <w:t xml:space="preserve"> годы»</w:t>
      </w:r>
    </w:p>
    <w:p w:rsidR="00940907" w:rsidRPr="00940907" w:rsidRDefault="00940907" w:rsidP="0094090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07" w:rsidRPr="00940907" w:rsidRDefault="00940907" w:rsidP="009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07" w:rsidRPr="00940907" w:rsidRDefault="00940907" w:rsidP="009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07" w:rsidRPr="00940907" w:rsidRDefault="00940907" w:rsidP="009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07" w:rsidRPr="00940907" w:rsidRDefault="00940907" w:rsidP="009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07" w:rsidRPr="00940907" w:rsidRDefault="00940907" w:rsidP="009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07" w:rsidRPr="00940907" w:rsidRDefault="00940907" w:rsidP="00940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07" w:rsidRPr="00940907" w:rsidRDefault="00940907" w:rsidP="009409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0907" w:rsidRPr="00940907" w:rsidRDefault="00940907" w:rsidP="00940907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0907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исполнитель:</w:t>
      </w:r>
    </w:p>
    <w:p w:rsidR="00940907" w:rsidRPr="00940907" w:rsidRDefault="00940907" w:rsidP="00940907">
      <w:pPr>
        <w:ind w:left="5480"/>
        <w:jc w:val="both"/>
        <w:rPr>
          <w:rFonts w:ascii="Times New Roman" w:hAnsi="Times New Roman" w:cs="Times New Roman"/>
          <w:sz w:val="28"/>
          <w:szCs w:val="28"/>
        </w:rPr>
      </w:pPr>
      <w:r w:rsidRPr="00940907">
        <w:rPr>
          <w:rFonts w:ascii="Times New Roman" w:eastAsia="Times" w:hAnsi="Times New Roman" w:cs="Times New Roman"/>
          <w:sz w:val="28"/>
          <w:szCs w:val="28"/>
        </w:rPr>
        <w:t>Первый заместитель руководителя администрации Чаго</w:t>
      </w:r>
      <w:r w:rsidR="00A21680">
        <w:rPr>
          <w:rFonts w:ascii="Times New Roman" w:eastAsia="Times" w:hAnsi="Times New Roman" w:cs="Times New Roman"/>
          <w:sz w:val="28"/>
          <w:szCs w:val="28"/>
        </w:rPr>
        <w:t xml:space="preserve">дощенского муниципального </w:t>
      </w:r>
      <w:r w:rsidR="00122D11">
        <w:rPr>
          <w:rFonts w:ascii="Times New Roman" w:eastAsia="Times" w:hAnsi="Times New Roman" w:cs="Times New Roman"/>
          <w:sz w:val="28"/>
          <w:szCs w:val="28"/>
        </w:rPr>
        <w:t>района</w:t>
      </w:r>
    </w:p>
    <w:p w:rsidR="00940907" w:rsidRPr="00940907" w:rsidRDefault="00940907" w:rsidP="00940907">
      <w:pPr>
        <w:spacing w:line="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907" w:rsidRPr="00940907" w:rsidRDefault="00940907" w:rsidP="00940907">
      <w:pPr>
        <w:ind w:left="5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907">
        <w:rPr>
          <w:rFonts w:ascii="Times New Roman" w:eastAsia="Times" w:hAnsi="Times New Roman" w:cs="Times New Roman"/>
          <w:sz w:val="28"/>
          <w:szCs w:val="28"/>
        </w:rPr>
        <w:t>Симанова</w:t>
      </w:r>
      <w:proofErr w:type="spellEnd"/>
      <w:r w:rsidRPr="00940907">
        <w:rPr>
          <w:rFonts w:ascii="Times New Roman" w:eastAsia="Times" w:hAnsi="Times New Roman" w:cs="Times New Roman"/>
          <w:sz w:val="28"/>
          <w:szCs w:val="28"/>
        </w:rPr>
        <w:t xml:space="preserve"> Т.А.</w:t>
      </w:r>
      <w:r w:rsidRPr="00940907">
        <w:rPr>
          <w:rFonts w:ascii="Times New Roman" w:hAnsi="Times New Roman" w:cs="Times New Roman"/>
          <w:sz w:val="28"/>
          <w:szCs w:val="28"/>
        </w:rPr>
        <w:t>, тел (81741)2-15-68</w:t>
      </w:r>
    </w:p>
    <w:p w:rsidR="00940907" w:rsidRPr="00940907" w:rsidRDefault="00940907" w:rsidP="00940907">
      <w:pPr>
        <w:ind w:left="5480"/>
        <w:jc w:val="both"/>
        <w:rPr>
          <w:rFonts w:ascii="Times New Roman" w:hAnsi="Times New Roman" w:cs="Times New Roman"/>
          <w:sz w:val="28"/>
          <w:szCs w:val="28"/>
        </w:rPr>
      </w:pPr>
    </w:p>
    <w:p w:rsidR="00940907" w:rsidRPr="00122D11" w:rsidRDefault="00940907" w:rsidP="00940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907">
        <w:rPr>
          <w:rFonts w:ascii="Times New Roman" w:eastAsia="Times" w:hAnsi="Times New Roman" w:cs="Times New Roman"/>
          <w:b/>
          <w:bCs/>
          <w:sz w:val="24"/>
          <w:szCs w:val="24"/>
        </w:rPr>
        <w:br w:type="page"/>
      </w:r>
      <w:r w:rsidRPr="00122D11">
        <w:rPr>
          <w:rFonts w:ascii="Times New Roman" w:eastAsia="Times" w:hAnsi="Times New Roman" w:cs="Times New Roman"/>
          <w:b/>
          <w:bCs/>
          <w:sz w:val="28"/>
          <w:szCs w:val="28"/>
        </w:rPr>
        <w:t>Раздел</w:t>
      </w:r>
      <w:r w:rsidRPr="00122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 Паспорт</w:t>
      </w:r>
    </w:p>
    <w:p w:rsidR="00940907" w:rsidRPr="00122D11" w:rsidRDefault="00940907" w:rsidP="00940907">
      <w:pPr>
        <w:ind w:left="4253" w:hanging="5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D1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Чаго</w:t>
      </w:r>
      <w:r w:rsidR="00A21680" w:rsidRPr="00122D11">
        <w:rPr>
          <w:rFonts w:ascii="Times New Roman" w:hAnsi="Times New Roman" w:cs="Times New Roman"/>
          <w:b/>
          <w:color w:val="000000"/>
          <w:sz w:val="28"/>
          <w:szCs w:val="28"/>
        </w:rPr>
        <w:t>дощенского муниципального округа</w:t>
      </w:r>
    </w:p>
    <w:p w:rsidR="00940907" w:rsidRPr="00122D11" w:rsidRDefault="00940907" w:rsidP="00940907">
      <w:pPr>
        <w:ind w:right="800"/>
        <w:jc w:val="center"/>
        <w:rPr>
          <w:rFonts w:ascii="Times New Roman" w:hAnsi="Times New Roman" w:cs="Times New Roman"/>
          <w:sz w:val="28"/>
          <w:szCs w:val="28"/>
        </w:rPr>
      </w:pPr>
      <w:r w:rsidRPr="00122D11">
        <w:rPr>
          <w:rFonts w:ascii="Times New Roman" w:eastAsia="Times" w:hAnsi="Times New Roman" w:cs="Times New Roman"/>
          <w:b/>
          <w:sz w:val="28"/>
          <w:szCs w:val="28"/>
        </w:rPr>
        <w:t xml:space="preserve">«Поддержка социально ориентированных некоммерческих организаций в </w:t>
      </w:r>
      <w:r w:rsidR="00A21680" w:rsidRPr="00122D11">
        <w:rPr>
          <w:rFonts w:ascii="Times New Roman" w:eastAsia="Times" w:hAnsi="Times New Roman" w:cs="Times New Roman"/>
          <w:b/>
          <w:sz w:val="28"/>
          <w:szCs w:val="28"/>
        </w:rPr>
        <w:t>Чагодощенском округе на 2023-2025</w:t>
      </w:r>
      <w:r w:rsidRPr="00122D11">
        <w:rPr>
          <w:rFonts w:ascii="Times New Roman" w:eastAsia="Times" w:hAnsi="Times New Roman" w:cs="Times New Roman"/>
          <w:b/>
          <w:sz w:val="28"/>
          <w:szCs w:val="28"/>
        </w:rPr>
        <w:t xml:space="preserve"> годы»</w:t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940907" w:rsidRPr="00940907" w:rsidTr="004E2B7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122D11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40907"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азвание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07" w:rsidRPr="00940907" w:rsidRDefault="00940907" w:rsidP="004E2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«Поддержка социально ориентированных некоммерческих ор</w:t>
            </w:r>
            <w:r w:rsidR="00A21680">
              <w:rPr>
                <w:rFonts w:ascii="Times New Roman" w:eastAsia="Times" w:hAnsi="Times New Roman" w:cs="Times New Roman"/>
                <w:sz w:val="24"/>
                <w:szCs w:val="24"/>
              </w:rPr>
              <w:t>ганизаций в Чагодощенском округе на 2023-2025</w:t>
            </w: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940907" w:rsidRPr="00940907" w:rsidTr="004E2B7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07" w:rsidRPr="00940907" w:rsidRDefault="00940907" w:rsidP="004E2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N 131-ФЗ (ред. от 20.07.2020) "Об общих принципах организации местного самоуправления в Российской Федерации", Федеральный закон от 05.04.2010 N 40-ФЗ (ред. от 27.05.2014) </w:t>
            </w:r>
            <w:hyperlink r:id="rId7" w:history="1">
              <w:r w:rsidRPr="00940907">
                <w:rPr>
                  <w:rFonts w:ascii="Times New Roman" w:hAnsi="Times New Roman" w:cs="Times New Roman"/>
                  <w:sz w:val="24"/>
                  <w:szCs w:val="24"/>
                </w:rPr>
                <w:t>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</w:t>
              </w:r>
            </w:hyperlink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Федеральный закон от 12.01.1996 N 7-ФЗ (ред. от 08.06.2020) </w:t>
            </w:r>
            <w:hyperlink r:id="rId8" w:history="1">
              <w:r w:rsidRPr="00940907">
                <w:rPr>
                  <w:rFonts w:ascii="Times New Roman" w:hAnsi="Times New Roman" w:cs="Times New Roman"/>
                  <w:sz w:val="24"/>
                  <w:szCs w:val="24"/>
                </w:rPr>
                <w:t>"О некоммерческих организациях"</w:t>
              </w:r>
            </w:hyperlink>
          </w:p>
        </w:tc>
      </w:tr>
      <w:tr w:rsidR="00940907" w:rsidRPr="00940907" w:rsidTr="004E2B7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Чаго</w:t>
            </w:r>
            <w:r w:rsidR="00A21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дощенского муниципального округа</w:t>
            </w:r>
          </w:p>
        </w:tc>
      </w:tr>
      <w:tr w:rsidR="00940907" w:rsidRPr="00940907" w:rsidTr="004E2B7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0907" w:rsidRPr="0054486F" w:rsidRDefault="00940907" w:rsidP="00940907">
            <w:pPr>
              <w:numPr>
                <w:ilvl w:val="0"/>
                <w:numId w:val="5"/>
              </w:numPr>
              <w:spacing w:after="0" w:line="240" w:lineRule="auto"/>
              <w:ind w:left="0" w:right="27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6F">
              <w:rPr>
                <w:rFonts w:ascii="Times New Roman" w:eastAsia="Times" w:hAnsi="Times New Roman" w:cs="Times New Roman"/>
                <w:sz w:val="24"/>
                <w:szCs w:val="24"/>
              </w:rPr>
              <w:t>Отдел   культуры, спорта   и   молодежной   политики администрации Чаг</w:t>
            </w:r>
            <w:r w:rsidR="00D7108D" w:rsidRPr="0054486F">
              <w:rPr>
                <w:rFonts w:ascii="Times New Roman" w:eastAsia="Times" w:hAnsi="Times New Roman" w:cs="Times New Roman"/>
                <w:sz w:val="24"/>
                <w:szCs w:val="24"/>
              </w:rPr>
              <w:t>одощенского муниципального округ</w:t>
            </w:r>
            <w:r w:rsidRPr="0054486F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а; </w:t>
            </w:r>
          </w:p>
          <w:p w:rsidR="00940907" w:rsidRPr="00940907" w:rsidRDefault="00940907" w:rsidP="00940907">
            <w:pPr>
              <w:numPr>
                <w:ilvl w:val="0"/>
                <w:numId w:val="5"/>
              </w:numPr>
              <w:spacing w:after="0" w:line="240" w:lineRule="auto"/>
              <w:ind w:left="0" w:right="27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6F">
              <w:rPr>
                <w:rFonts w:ascii="Times New Roman" w:eastAsia="Times" w:hAnsi="Times New Roman" w:cs="Times New Roman"/>
                <w:sz w:val="24"/>
                <w:szCs w:val="24"/>
              </w:rPr>
              <w:t>БУ С</w:t>
            </w:r>
            <w:r w:rsidR="00D7108D" w:rsidRPr="0054486F">
              <w:rPr>
                <w:rFonts w:ascii="Times New Roman" w:eastAsia="Times" w:hAnsi="Times New Roman" w:cs="Times New Roman"/>
                <w:sz w:val="24"/>
                <w:szCs w:val="24"/>
              </w:rPr>
              <w:t>О ВО «КЦСОН Чагодощенского округ</w:t>
            </w:r>
            <w:r w:rsidRPr="0054486F">
              <w:rPr>
                <w:rFonts w:ascii="Times New Roman" w:eastAsia="Times" w:hAnsi="Times New Roman" w:cs="Times New Roman"/>
                <w:sz w:val="24"/>
                <w:szCs w:val="24"/>
              </w:rPr>
              <w:t>а»</w:t>
            </w: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907" w:rsidRPr="00940907" w:rsidTr="004E2B7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4E2B7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</w:t>
            </w: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социально ориентированных некоммерческих организаций (далее СО НКО), осуществляющих деят</w:t>
            </w:r>
            <w:r w:rsidR="00A21680">
              <w:rPr>
                <w:rFonts w:ascii="Times New Roman" w:eastAsia="Times" w:hAnsi="Times New Roman" w:cs="Times New Roman"/>
                <w:sz w:val="24"/>
                <w:szCs w:val="24"/>
              </w:rPr>
              <w:t>ельность в Чагодощенском округе</w:t>
            </w:r>
          </w:p>
        </w:tc>
      </w:tr>
      <w:tr w:rsidR="00940907" w:rsidRPr="00940907" w:rsidTr="004E2B7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0907" w:rsidRPr="00940907" w:rsidRDefault="00A21680" w:rsidP="009409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Усиление роли СО НКО округа</w:t>
            </w:r>
            <w:r w:rsidR="00940907"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в реализац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ии общественных интересов округа</w:t>
            </w:r>
            <w:r w:rsidR="00940907"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;</w:t>
            </w:r>
          </w:p>
          <w:p w:rsidR="00940907" w:rsidRPr="00940907" w:rsidRDefault="00940907" w:rsidP="009409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Вовлечение населения в деятельность СО НКО;</w:t>
            </w:r>
          </w:p>
          <w:p w:rsidR="00940907" w:rsidRPr="00940907" w:rsidRDefault="00940907" w:rsidP="0094090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значимых инициатив общественных о</w:t>
            </w:r>
            <w:r w:rsidR="00A21680">
              <w:rPr>
                <w:rFonts w:ascii="Times New Roman" w:hAnsi="Times New Roman" w:cs="Times New Roman"/>
                <w:sz w:val="24"/>
                <w:szCs w:val="24"/>
              </w:rPr>
              <w:t>бъединений Чагодощенского округа</w:t>
            </w:r>
          </w:p>
        </w:tc>
      </w:tr>
      <w:tr w:rsidR="00940907" w:rsidRPr="00940907" w:rsidTr="004E2B7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0907" w:rsidRPr="00940907" w:rsidRDefault="00940907" w:rsidP="004E2B75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40907" w:rsidRPr="00940907" w:rsidTr="004E2B7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94090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/>
                <w:sz w:val="24"/>
                <w:szCs w:val="24"/>
              </w:rPr>
              <w:t>Количество проведенных общественных акций и меро</w:t>
            </w:r>
            <w:r w:rsidR="00A21680">
              <w:rPr>
                <w:rFonts w:ascii="Times New Roman" w:eastAsia="Times" w:hAnsi="Times New Roman"/>
                <w:sz w:val="24"/>
                <w:szCs w:val="24"/>
              </w:rPr>
              <w:t>приятий с участием СО НКО округа</w:t>
            </w:r>
            <w:r w:rsidRPr="00940907">
              <w:rPr>
                <w:rFonts w:ascii="Times New Roman" w:eastAsia="Times" w:hAnsi="Times New Roman"/>
                <w:sz w:val="24"/>
                <w:szCs w:val="24"/>
              </w:rPr>
              <w:t>;</w:t>
            </w:r>
          </w:p>
          <w:p w:rsidR="00940907" w:rsidRPr="00940907" w:rsidRDefault="00940907" w:rsidP="0094090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/>
                <w:sz w:val="24"/>
                <w:szCs w:val="24"/>
              </w:rPr>
              <w:t>Количество граждан, принявших участие в социально значимых меропр</w:t>
            </w:r>
            <w:r w:rsidR="00A21680">
              <w:rPr>
                <w:rFonts w:ascii="Times New Roman" w:eastAsia="Times" w:hAnsi="Times New Roman"/>
                <w:sz w:val="24"/>
                <w:szCs w:val="24"/>
              </w:rPr>
              <w:t>иятиях, проводимых СО НКО округа</w:t>
            </w:r>
            <w:r w:rsidRPr="00940907">
              <w:rPr>
                <w:rFonts w:ascii="Times New Roman" w:eastAsia="Times" w:hAnsi="Times New Roman"/>
                <w:sz w:val="24"/>
                <w:szCs w:val="24"/>
              </w:rPr>
              <w:t>;</w:t>
            </w:r>
          </w:p>
          <w:p w:rsidR="00940907" w:rsidRPr="00940907" w:rsidRDefault="00A21680" w:rsidP="0094090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" w:hAnsi="Times New Roman"/>
                <w:sz w:val="24"/>
                <w:szCs w:val="24"/>
              </w:rPr>
              <w:t>Количество СО НКО округа</w:t>
            </w:r>
            <w:r w:rsidR="00940907" w:rsidRPr="00940907">
              <w:rPr>
                <w:rFonts w:ascii="Times New Roman" w:eastAsia="Times" w:hAnsi="Times New Roman"/>
                <w:sz w:val="24"/>
                <w:szCs w:val="24"/>
              </w:rPr>
              <w:t>, которым оказана финансовая поддержка.</w:t>
            </w:r>
          </w:p>
        </w:tc>
      </w:tr>
      <w:tr w:rsidR="00940907" w:rsidRPr="00940907" w:rsidTr="004E2B7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A21680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2023-2025</w:t>
            </w:r>
            <w:r w:rsidR="00940907" w:rsidRPr="00940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940907" w:rsidRPr="00940907" w:rsidTr="004E2B7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54486F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="00A21680" w:rsidRPr="0054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 на 2023-2025</w:t>
            </w:r>
            <w:r w:rsidRPr="00544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–1600,0 тыс. руб., в том числе по годам</w:t>
            </w:r>
          </w:p>
          <w:p w:rsidR="00940907" w:rsidRPr="00213343" w:rsidRDefault="00A21680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940907" w:rsidRPr="00213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–400,0 тыс. руб.</w:t>
            </w:r>
          </w:p>
          <w:p w:rsidR="00940907" w:rsidRPr="00213343" w:rsidRDefault="00A21680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940907" w:rsidRPr="00213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400,0 тыс. руб.</w:t>
            </w:r>
          </w:p>
          <w:p w:rsidR="00940907" w:rsidRPr="00940907" w:rsidRDefault="00A21680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="00940907" w:rsidRPr="00213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– 400,0 тыс. руб.</w:t>
            </w:r>
          </w:p>
          <w:p w:rsidR="00940907" w:rsidRPr="00940907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осуществляетс</w:t>
            </w:r>
            <w:r w:rsidR="00A21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 счет средств бюджета округа</w:t>
            </w:r>
            <w:r w:rsidRPr="0094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0907" w:rsidRPr="00940907" w:rsidTr="004E2B7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907" w:rsidRPr="00213343" w:rsidRDefault="00940907" w:rsidP="004E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07" w:rsidRPr="00213343" w:rsidRDefault="00940907" w:rsidP="009409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3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Количество проведенных общественных акций и мероприятий с участием социально ориентированных некоммерческих организаций </w:t>
            </w:r>
            <w:r w:rsidR="00213343" w:rsidRPr="00213343">
              <w:rPr>
                <w:rFonts w:ascii="Times New Roman" w:hAnsi="Times New Roman" w:cs="Times New Roman"/>
                <w:sz w:val="24"/>
                <w:szCs w:val="24"/>
              </w:rPr>
              <w:t>с 15 до 19 единиц в 2025</w:t>
            </w:r>
            <w:r w:rsidRPr="00213343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40907" w:rsidRPr="00213343" w:rsidRDefault="00940907" w:rsidP="009409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3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Количество граждан, принявших участие в социально значимых мероприятиях, проводимых СО НКО </w:t>
            </w:r>
            <w:r w:rsidRPr="00213343">
              <w:rPr>
                <w:rFonts w:ascii="Times New Roman" w:hAnsi="Times New Roman" w:cs="Times New Roman"/>
                <w:sz w:val="24"/>
                <w:szCs w:val="24"/>
              </w:rPr>
              <w:t>с 30 до 60 ч</w:t>
            </w:r>
            <w:r w:rsidR="00213343" w:rsidRPr="00213343">
              <w:rPr>
                <w:rFonts w:ascii="Times New Roman" w:hAnsi="Times New Roman" w:cs="Times New Roman"/>
                <w:sz w:val="24"/>
                <w:szCs w:val="24"/>
              </w:rPr>
              <w:t>еловек в 2025</w:t>
            </w:r>
            <w:r w:rsidRPr="00213343">
              <w:rPr>
                <w:rFonts w:ascii="Times New Roman" w:hAnsi="Times New Roman" w:cs="Times New Roman"/>
                <w:sz w:val="24"/>
                <w:szCs w:val="24"/>
              </w:rPr>
              <w:t xml:space="preserve"> году; </w:t>
            </w:r>
          </w:p>
          <w:p w:rsidR="00940907" w:rsidRPr="00213343" w:rsidRDefault="00A21680" w:rsidP="009409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3">
              <w:rPr>
                <w:rFonts w:ascii="Times New Roman" w:eastAsia="Times" w:hAnsi="Times New Roman" w:cs="Times New Roman"/>
                <w:sz w:val="24"/>
                <w:szCs w:val="24"/>
              </w:rPr>
              <w:t>Количество СО НКО округ</w:t>
            </w:r>
            <w:r w:rsidR="00940907" w:rsidRPr="00213343">
              <w:rPr>
                <w:rFonts w:ascii="Times New Roman" w:eastAsia="Times" w:hAnsi="Times New Roman" w:cs="Times New Roman"/>
                <w:sz w:val="24"/>
                <w:szCs w:val="24"/>
              </w:rPr>
              <w:t>а, которым оказана финансовая поддержка</w:t>
            </w:r>
            <w:r w:rsidR="00213343" w:rsidRPr="00213343">
              <w:rPr>
                <w:rFonts w:ascii="Times New Roman" w:hAnsi="Times New Roman" w:cs="Times New Roman"/>
                <w:sz w:val="24"/>
                <w:szCs w:val="24"/>
              </w:rPr>
              <w:t xml:space="preserve"> до 4 единиц к 2025</w:t>
            </w:r>
            <w:r w:rsidR="00940907" w:rsidRPr="0021334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40907" w:rsidRPr="00940907" w:rsidRDefault="00940907" w:rsidP="0094090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40907" w:rsidRPr="00940907" w:rsidRDefault="00940907" w:rsidP="00940907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07">
        <w:rPr>
          <w:rFonts w:ascii="Times New Roman" w:eastAsia="Times" w:hAnsi="Times New Roman" w:cs="Times New Roman"/>
          <w:b/>
          <w:bCs/>
          <w:sz w:val="24"/>
          <w:szCs w:val="24"/>
        </w:rPr>
        <w:t>Раздел</w:t>
      </w:r>
      <w:r w:rsidRPr="00940907">
        <w:rPr>
          <w:rFonts w:ascii="Times New Roman" w:hAnsi="Times New Roman" w:cs="Times New Roman"/>
          <w:b/>
          <w:sz w:val="24"/>
          <w:szCs w:val="24"/>
        </w:rPr>
        <w:t xml:space="preserve"> 2. Общая характеристика сферы реализации Программы</w:t>
      </w:r>
    </w:p>
    <w:p w:rsidR="00940907" w:rsidRPr="00940907" w:rsidRDefault="00940907" w:rsidP="00940907">
      <w:pPr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Некоммерческая организация - организация, не имеющая в качестве основной цели своей деятельности извлечение прибыли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 </w:t>
      </w:r>
    </w:p>
    <w:p w:rsidR="00940907" w:rsidRPr="00940907" w:rsidRDefault="00940907" w:rsidP="009409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Некоммерческие организации вправе заниматься предпринимательской деятельностью, только если данная деятельность направлена на достижение целей организации добра. 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 </w:t>
      </w:r>
    </w:p>
    <w:p w:rsidR="00940907" w:rsidRPr="00940907" w:rsidRDefault="00940907" w:rsidP="00940907">
      <w:pPr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Федеральным законом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-СО НКО). Социально ориентированными признаются некоммерческие организации,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 Федеральным законом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 </w:t>
      </w:r>
    </w:p>
    <w:p w:rsidR="00940907" w:rsidRPr="00940907" w:rsidRDefault="00940907" w:rsidP="00940907">
      <w:pPr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      В Ча</w:t>
      </w:r>
      <w:r w:rsidR="00A21680">
        <w:rPr>
          <w:rFonts w:ascii="Times New Roman" w:eastAsia="Times" w:hAnsi="Times New Roman" w:cs="Times New Roman"/>
          <w:sz w:val="24"/>
          <w:szCs w:val="24"/>
        </w:rPr>
        <w:t>годощенском муниципальном округе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 осуществляют деятельность</w:t>
      </w:r>
      <w:r w:rsidRPr="00940907">
        <w:rPr>
          <w:rFonts w:ascii="Times New Roman" w:eastAsia="Times" w:hAnsi="Times New Roman" w:cs="Times New Roman"/>
          <w:sz w:val="24"/>
          <w:szCs w:val="24"/>
        </w:rPr>
        <w:tab/>
        <w:t>три социально ориентированные некоммерческие организации:</w:t>
      </w:r>
    </w:p>
    <w:p w:rsidR="00940907" w:rsidRPr="00940907" w:rsidRDefault="00A21680" w:rsidP="00940907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20" w:firstLine="699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spellStart"/>
      <w:r>
        <w:rPr>
          <w:rFonts w:ascii="Times New Roman" w:eastAsia="Times" w:hAnsi="Times New Roman" w:cs="Times New Roman"/>
          <w:sz w:val="24"/>
          <w:szCs w:val="24"/>
        </w:rPr>
        <w:t>Чагодощенская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окруж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 xml:space="preserve">ная организация общероссийской общественной организации «Всероссийское общество инвалидов»; </w:t>
      </w:r>
    </w:p>
    <w:p w:rsidR="00940907" w:rsidRPr="00940907" w:rsidRDefault="00213343" w:rsidP="00940907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25" w:firstLine="706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spellStart"/>
      <w:r>
        <w:rPr>
          <w:rFonts w:ascii="Times New Roman" w:eastAsia="Times" w:hAnsi="Times New Roman" w:cs="Times New Roman"/>
          <w:sz w:val="24"/>
          <w:szCs w:val="24"/>
        </w:rPr>
        <w:t>Чагодощенская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окруж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 xml:space="preserve">ная организация Вологодского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 </w:t>
      </w:r>
    </w:p>
    <w:p w:rsidR="00940907" w:rsidRPr="00940907" w:rsidRDefault="00940907" w:rsidP="00940907">
      <w:pPr>
        <w:numPr>
          <w:ilvl w:val="0"/>
          <w:numId w:val="8"/>
        </w:numPr>
        <w:tabs>
          <w:tab w:val="left" w:pos="1023"/>
        </w:tabs>
        <w:spacing w:after="0" w:line="240" w:lineRule="auto"/>
        <w:ind w:right="25" w:firstLine="706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-автономная некоммерческая организация Центр поддержки социальных и культурных инициатив и проектов «Виктория».</w:t>
      </w:r>
    </w:p>
    <w:p w:rsidR="00940907" w:rsidRPr="00940907" w:rsidRDefault="00940907" w:rsidP="00940907">
      <w:pPr>
        <w:ind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Примером взаимодействия адм</w:t>
      </w:r>
      <w:r w:rsidR="00213343">
        <w:rPr>
          <w:rFonts w:ascii="Times New Roman" w:eastAsia="Times" w:hAnsi="Times New Roman" w:cs="Times New Roman"/>
          <w:sz w:val="24"/>
          <w:szCs w:val="24"/>
        </w:rPr>
        <w:t>инистрации Чагодощенского округа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 и общественных организаций служат массовые районные мероприятия. Такие мероприятия проводятся ежегодно в День Защитника Отечества, День вывода советских войск из Афганистана, День Победы, День Памяти и скорби.</w:t>
      </w:r>
    </w:p>
    <w:p w:rsidR="00940907" w:rsidRPr="00940907" w:rsidRDefault="00940907" w:rsidP="00940907">
      <w:pPr>
        <w:ind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Взаимодействие органов местного само</w:t>
      </w:r>
      <w:r w:rsidR="00213343">
        <w:rPr>
          <w:rFonts w:ascii="Times New Roman" w:eastAsia="Times" w:hAnsi="Times New Roman" w:cs="Times New Roman"/>
          <w:sz w:val="24"/>
          <w:szCs w:val="24"/>
        </w:rPr>
        <w:t>управления Чагодощенского округа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 и общественных объединений может принимать самые разные формы - от консультаций до совместной работы в части проведения общественно значимых для граждан мероприятий. Наиболее успешная форма реализации сотрудничества - разработка и осуществление совместных проектов, в которых орган</w:t>
      </w:r>
      <w:r w:rsidR="00213343">
        <w:rPr>
          <w:rFonts w:ascii="Times New Roman" w:eastAsia="Times" w:hAnsi="Times New Roman" w:cs="Times New Roman"/>
          <w:sz w:val="24"/>
          <w:szCs w:val="24"/>
        </w:rPr>
        <w:t>ы местного самоуправления округа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 и общественные объединения являются как партнерами, так и заказчиками, и исполнителями мероприятий в рамках социальных проектов. </w:t>
      </w:r>
    </w:p>
    <w:p w:rsidR="00940907" w:rsidRPr="00940907" w:rsidRDefault="00940907" w:rsidP="00940907">
      <w:pPr>
        <w:ind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Программа «Поддержка социально ориентированных некоммерческих организаций в Ча</w:t>
      </w:r>
      <w:r w:rsidR="00213343">
        <w:rPr>
          <w:rFonts w:ascii="Times New Roman" w:eastAsia="Times" w:hAnsi="Times New Roman" w:cs="Times New Roman"/>
          <w:sz w:val="24"/>
          <w:szCs w:val="24"/>
        </w:rPr>
        <w:t>годощенском муниципальном округе на 2023-2025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 годы» (далее - Программа) обеспечит эффективное развитие СО НКО, а также успешное взаимодействие с органами местного самоуправления Чаг</w:t>
      </w:r>
      <w:r w:rsidR="00213343">
        <w:rPr>
          <w:rFonts w:ascii="Times New Roman" w:eastAsia="Times" w:hAnsi="Times New Roman" w:cs="Times New Roman"/>
          <w:sz w:val="24"/>
          <w:szCs w:val="24"/>
        </w:rPr>
        <w:t>одощенского муниципального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а.</w:t>
      </w:r>
    </w:p>
    <w:p w:rsidR="00940907" w:rsidRPr="00940907" w:rsidRDefault="00940907" w:rsidP="00940907">
      <w:pPr>
        <w:ind w:firstLine="71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Программа позволит сформировать систему экономической поддержки СО НКО и создать условия развития взаимодействия органов местного самоуправления с СО НКО для решения социальных, общественных, культурно-бытовых и иных пробле</w:t>
      </w:r>
      <w:r w:rsidR="00213343">
        <w:rPr>
          <w:rFonts w:ascii="Times New Roman" w:eastAsia="Times" w:hAnsi="Times New Roman" w:cs="Times New Roman"/>
          <w:sz w:val="24"/>
          <w:szCs w:val="24"/>
        </w:rPr>
        <w:t>м населения Чагодощенского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а. Программа предусматривает финансирование программных мероприятий на каждый финансовый год и на плановый период. </w:t>
      </w:r>
    </w:p>
    <w:p w:rsidR="00940907" w:rsidRPr="00940907" w:rsidRDefault="00940907" w:rsidP="00940907">
      <w:pPr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907">
        <w:rPr>
          <w:rFonts w:ascii="Times New Roman" w:eastAsia="Times" w:hAnsi="Times New Roman" w:cs="Times New Roman"/>
          <w:b/>
          <w:bCs/>
          <w:sz w:val="24"/>
          <w:szCs w:val="24"/>
        </w:rPr>
        <w:t>Раздел</w:t>
      </w:r>
      <w:r w:rsidRPr="00940907">
        <w:rPr>
          <w:rFonts w:ascii="Times New Roman" w:hAnsi="Times New Roman" w:cs="Times New Roman"/>
          <w:b/>
          <w:sz w:val="24"/>
          <w:szCs w:val="24"/>
        </w:rPr>
        <w:t xml:space="preserve"> 3. Цели, задачи Программы, сроки ее реализации</w:t>
      </w:r>
    </w:p>
    <w:p w:rsidR="00940907" w:rsidRPr="00940907" w:rsidRDefault="00940907" w:rsidP="00940907">
      <w:pPr>
        <w:shd w:val="clear" w:color="auto" w:fill="FFFFFF"/>
        <w:ind w:left="5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Основная цель Программы - п</w:t>
      </w:r>
      <w:r w:rsidRPr="00940907">
        <w:rPr>
          <w:rFonts w:ascii="Times New Roman" w:eastAsia="Times" w:hAnsi="Times New Roman" w:cs="Times New Roman"/>
          <w:sz w:val="24"/>
          <w:szCs w:val="24"/>
        </w:rPr>
        <w:t>оддержка деятельности СО НКО, осуществляющих деятельность на</w:t>
      </w:r>
      <w:r w:rsidR="00213343">
        <w:rPr>
          <w:rFonts w:ascii="Times New Roman" w:eastAsia="Times" w:hAnsi="Times New Roman" w:cs="Times New Roman"/>
          <w:sz w:val="24"/>
          <w:szCs w:val="24"/>
        </w:rPr>
        <w:t xml:space="preserve"> территории Чагодощенского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а.</w:t>
      </w:r>
    </w:p>
    <w:p w:rsidR="00940907" w:rsidRPr="00940907" w:rsidRDefault="00940907" w:rsidP="00940907">
      <w:pPr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bCs/>
          <w:sz w:val="24"/>
          <w:szCs w:val="24"/>
        </w:rPr>
        <w:t xml:space="preserve">Программа </w:t>
      </w:r>
      <w:r w:rsidRPr="00940907">
        <w:rPr>
          <w:rFonts w:ascii="Times New Roman" w:eastAsia="Times" w:hAnsi="Times New Roman" w:cs="Times New Roman"/>
          <w:sz w:val="24"/>
          <w:szCs w:val="24"/>
        </w:rPr>
        <w:t>предполагает</w:t>
      </w:r>
      <w:r w:rsidRPr="00940907">
        <w:rPr>
          <w:rFonts w:ascii="Times New Roman" w:eastAsia="Times" w:hAnsi="Times New Roman" w:cs="Times New Roman"/>
          <w:bCs/>
          <w:sz w:val="24"/>
          <w:szCs w:val="24"/>
        </w:rPr>
        <w:t xml:space="preserve"> решение следующих задач:</w:t>
      </w:r>
    </w:p>
    <w:p w:rsidR="00940907" w:rsidRPr="00940907" w:rsidRDefault="00213343" w:rsidP="009409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1. Усиление роли СОНКО округа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 xml:space="preserve"> в реализа</w:t>
      </w:r>
      <w:r>
        <w:rPr>
          <w:rFonts w:ascii="Times New Roman" w:eastAsia="Times" w:hAnsi="Times New Roman" w:cs="Times New Roman"/>
          <w:sz w:val="24"/>
          <w:szCs w:val="24"/>
        </w:rPr>
        <w:t>ции общественных интересов округ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>а;</w:t>
      </w:r>
    </w:p>
    <w:p w:rsidR="00940907" w:rsidRPr="00940907" w:rsidRDefault="00940907" w:rsidP="009409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2. Вовлечение населения в деятельность СО НКО;</w:t>
      </w:r>
    </w:p>
    <w:p w:rsidR="00940907" w:rsidRPr="00940907" w:rsidRDefault="00940907" w:rsidP="009409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 xml:space="preserve">3. Поддержка социально значимых инициатив общественных </w:t>
      </w:r>
      <w:r w:rsidR="00213343">
        <w:rPr>
          <w:rFonts w:ascii="Times New Roman" w:hAnsi="Times New Roman" w:cs="Times New Roman"/>
          <w:sz w:val="24"/>
          <w:szCs w:val="24"/>
        </w:rPr>
        <w:t>объединений Чагодощенского округ</w:t>
      </w:r>
      <w:r w:rsidRPr="00940907">
        <w:rPr>
          <w:rFonts w:ascii="Times New Roman" w:hAnsi="Times New Roman" w:cs="Times New Roman"/>
          <w:sz w:val="24"/>
          <w:szCs w:val="24"/>
        </w:rPr>
        <w:t>а</w:t>
      </w:r>
      <w:r w:rsidRPr="00940907">
        <w:rPr>
          <w:rFonts w:ascii="Times New Roman" w:eastAsia="Times" w:hAnsi="Times New Roman" w:cs="Times New Roman"/>
          <w:bCs/>
          <w:sz w:val="24"/>
          <w:szCs w:val="24"/>
        </w:rPr>
        <w:t xml:space="preserve"> Целевыми </w:t>
      </w:r>
      <w:r w:rsidRPr="00940907">
        <w:rPr>
          <w:rFonts w:ascii="Times New Roman" w:eastAsia="Times" w:hAnsi="Times New Roman" w:cs="Times New Roman"/>
          <w:sz w:val="24"/>
          <w:szCs w:val="24"/>
        </w:rPr>
        <w:t>показателями</w:t>
      </w:r>
      <w:r w:rsidRPr="00940907">
        <w:rPr>
          <w:rFonts w:ascii="Times New Roman" w:eastAsia="Times" w:hAnsi="Times New Roman" w:cs="Times New Roman"/>
          <w:bCs/>
          <w:sz w:val="24"/>
          <w:szCs w:val="24"/>
        </w:rPr>
        <w:t xml:space="preserve"> достижения целей и решения задач Программы являются:</w:t>
      </w:r>
    </w:p>
    <w:p w:rsidR="00940907" w:rsidRPr="00940907" w:rsidRDefault="00940907" w:rsidP="00940907">
      <w:pPr>
        <w:pStyle w:val="a5"/>
        <w:ind w:left="19" w:firstLine="690"/>
        <w:jc w:val="both"/>
        <w:rPr>
          <w:rFonts w:ascii="Times New Roman" w:hAnsi="Times New Roman"/>
          <w:sz w:val="24"/>
          <w:szCs w:val="24"/>
        </w:rPr>
      </w:pPr>
      <w:r w:rsidRPr="00940907">
        <w:rPr>
          <w:rFonts w:ascii="Times New Roman" w:eastAsia="Times" w:hAnsi="Times New Roman"/>
          <w:sz w:val="24"/>
          <w:szCs w:val="24"/>
        </w:rPr>
        <w:t>1.Количество проведенных общественных акций и мер</w:t>
      </w:r>
      <w:r w:rsidR="00213343">
        <w:rPr>
          <w:rFonts w:ascii="Times New Roman" w:eastAsia="Times" w:hAnsi="Times New Roman"/>
          <w:sz w:val="24"/>
          <w:szCs w:val="24"/>
        </w:rPr>
        <w:t>оприятий с участием СО НКО округ</w:t>
      </w:r>
      <w:r w:rsidRPr="00940907">
        <w:rPr>
          <w:rFonts w:ascii="Times New Roman" w:eastAsia="Times" w:hAnsi="Times New Roman"/>
          <w:sz w:val="24"/>
          <w:szCs w:val="24"/>
        </w:rPr>
        <w:t>а;</w:t>
      </w:r>
    </w:p>
    <w:p w:rsidR="00940907" w:rsidRPr="00940907" w:rsidRDefault="00940907" w:rsidP="00940907">
      <w:pPr>
        <w:pStyle w:val="a5"/>
        <w:ind w:left="19" w:firstLine="690"/>
        <w:jc w:val="both"/>
        <w:rPr>
          <w:rFonts w:ascii="Times New Roman" w:hAnsi="Times New Roman"/>
          <w:sz w:val="24"/>
          <w:szCs w:val="24"/>
        </w:rPr>
      </w:pPr>
      <w:r w:rsidRPr="00940907">
        <w:rPr>
          <w:rFonts w:ascii="Times New Roman" w:eastAsia="Times" w:hAnsi="Times New Roman"/>
          <w:sz w:val="24"/>
          <w:szCs w:val="24"/>
        </w:rPr>
        <w:t>2.Количество граждан, принявших участие в социально значимых мероп</w:t>
      </w:r>
      <w:r w:rsidR="00213343">
        <w:rPr>
          <w:rFonts w:ascii="Times New Roman" w:eastAsia="Times" w:hAnsi="Times New Roman"/>
          <w:sz w:val="24"/>
          <w:szCs w:val="24"/>
        </w:rPr>
        <w:t>риятиях, проводимых СО НКО округ</w:t>
      </w:r>
      <w:r w:rsidRPr="00940907">
        <w:rPr>
          <w:rFonts w:ascii="Times New Roman" w:eastAsia="Times" w:hAnsi="Times New Roman"/>
          <w:sz w:val="24"/>
          <w:szCs w:val="24"/>
        </w:rPr>
        <w:t>а;</w:t>
      </w:r>
    </w:p>
    <w:p w:rsidR="00940907" w:rsidRPr="00940907" w:rsidRDefault="00213343" w:rsidP="00940907">
      <w:pPr>
        <w:ind w:firstLine="69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3. Количество СО НКО округ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>а, которым оказана финансовая поддержка.</w:t>
      </w:r>
    </w:p>
    <w:p w:rsidR="00940907" w:rsidRPr="00940907" w:rsidRDefault="00213343" w:rsidP="00940907">
      <w:pPr>
        <w:autoSpaceDE w:val="0"/>
        <w:autoSpaceDN w:val="0"/>
        <w:adjustRightInd w:val="0"/>
        <w:snapToGrid w:val="0"/>
        <w:ind w:left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 2023-2025</w:t>
      </w:r>
      <w:r w:rsidR="00940907" w:rsidRPr="0094090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40907" w:rsidRPr="00940907" w:rsidRDefault="00940907" w:rsidP="00940907">
      <w:pPr>
        <w:autoSpaceDE w:val="0"/>
        <w:autoSpaceDN w:val="0"/>
        <w:adjustRightInd w:val="0"/>
        <w:snapToGrid w:val="0"/>
        <w:ind w:left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2D11" w:rsidRDefault="00122D11" w:rsidP="00940907">
      <w:pPr>
        <w:ind w:firstLine="690"/>
        <w:rPr>
          <w:rFonts w:ascii="Times New Roman" w:eastAsia="Times" w:hAnsi="Times New Roman" w:cs="Times New Roman"/>
          <w:b/>
          <w:bCs/>
          <w:sz w:val="24"/>
          <w:szCs w:val="24"/>
        </w:rPr>
      </w:pPr>
    </w:p>
    <w:p w:rsidR="00940907" w:rsidRPr="00940907" w:rsidRDefault="00940907" w:rsidP="00940907">
      <w:pPr>
        <w:ind w:firstLine="690"/>
        <w:rPr>
          <w:rFonts w:ascii="Times New Roman" w:eastAsia="Arial CYR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Мероприятия </w:t>
      </w:r>
      <w:r w:rsidRPr="00940907">
        <w:rPr>
          <w:rFonts w:ascii="Times New Roman" w:eastAsia="Times" w:hAnsi="Times New Roman" w:cs="Times New Roman"/>
          <w:b/>
          <w:sz w:val="24"/>
          <w:szCs w:val="24"/>
        </w:rPr>
        <w:t>муниципальной</w:t>
      </w:r>
      <w:r w:rsidRPr="0094090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программы</w:t>
      </w:r>
      <w:r w:rsidRPr="00940907">
        <w:rPr>
          <w:rFonts w:ascii="Times New Roman" w:eastAsia="Times" w:hAnsi="Times New Roman" w:cs="Times New Roman"/>
          <w:bCs/>
          <w:sz w:val="24"/>
          <w:szCs w:val="24"/>
        </w:rPr>
        <w:t xml:space="preserve"> </w:t>
      </w:r>
      <w:r w:rsidRPr="00940907">
        <w:rPr>
          <w:rFonts w:ascii="Times New Roman" w:eastAsia="Arial CYR" w:hAnsi="Times New Roman" w:cs="Times New Roman"/>
          <w:sz w:val="24"/>
          <w:szCs w:val="24"/>
        </w:rPr>
        <w:t>приведены в таблице № 1.</w:t>
      </w:r>
    </w:p>
    <w:p w:rsidR="00940907" w:rsidRPr="00940907" w:rsidRDefault="00940907" w:rsidP="00940907">
      <w:pPr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447"/>
        <w:gridCol w:w="2165"/>
        <w:gridCol w:w="1154"/>
        <w:gridCol w:w="1154"/>
        <w:gridCol w:w="1009"/>
        <w:gridCol w:w="834"/>
      </w:tblGrid>
      <w:tr w:rsidR="00940907" w:rsidRPr="00940907" w:rsidTr="00213343">
        <w:tc>
          <w:tcPr>
            <w:tcW w:w="211" w:type="pct"/>
            <w:vMerge w:val="restart"/>
            <w:shd w:val="clear" w:color="auto" w:fill="auto"/>
          </w:tcPr>
          <w:p w:rsidR="00940907" w:rsidRPr="00940907" w:rsidRDefault="00940907" w:rsidP="004E2B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062" w:type="pct"/>
            <w:vMerge w:val="restart"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566" w:type="pct"/>
            <w:vMerge w:val="restart"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70" w:type="pct"/>
            <w:gridSpan w:val="3"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.), годы</w:t>
            </w:r>
          </w:p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213343">
        <w:tc>
          <w:tcPr>
            <w:tcW w:w="211" w:type="pct"/>
            <w:vMerge/>
            <w:shd w:val="clear" w:color="auto" w:fill="auto"/>
          </w:tcPr>
          <w:p w:rsidR="00940907" w:rsidRPr="00940907" w:rsidRDefault="00940907" w:rsidP="004E2B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940907" w:rsidRPr="00940907" w:rsidRDefault="00213343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40907" w:rsidRPr="00940907" w:rsidRDefault="00213343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40907" w:rsidRPr="00940907" w:rsidRDefault="00213343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40907" w:rsidRPr="00940907" w:rsidTr="00213343">
        <w:trPr>
          <w:trHeight w:val="973"/>
        </w:trPr>
        <w:tc>
          <w:tcPr>
            <w:tcW w:w="211" w:type="pct"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940907" w:rsidRPr="00940907" w:rsidRDefault="00940907" w:rsidP="004E2B75">
            <w:pPr>
              <w:ind w:lef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Реализация проектов социально ориентированных некоммерческих организаций в сфере «Культура»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Администрация Чаго</w:t>
            </w:r>
            <w:r w:rsidR="00213343">
              <w:rPr>
                <w:rFonts w:ascii="Times New Roman" w:hAnsi="Times New Roman" w:cs="Times New Roman"/>
                <w:sz w:val="24"/>
                <w:szCs w:val="24"/>
              </w:rPr>
              <w:t>дощенского муниципального округа</w:t>
            </w:r>
          </w:p>
        </w:tc>
        <w:tc>
          <w:tcPr>
            <w:tcW w:w="566" w:type="pct"/>
            <w:vAlign w:val="center"/>
          </w:tcPr>
          <w:p w:rsidR="00940907" w:rsidRPr="00940907" w:rsidRDefault="00213343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</w:tbl>
    <w:p w:rsidR="00940907" w:rsidRPr="00940907" w:rsidRDefault="00940907" w:rsidP="00940907">
      <w:pPr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Ожидаемые конечные результаты </w:t>
      </w:r>
      <w:r w:rsidRPr="00940907">
        <w:rPr>
          <w:rFonts w:ascii="Times New Roman" w:eastAsia="Times" w:hAnsi="Times New Roman" w:cs="Times New Roman"/>
          <w:bCs/>
          <w:sz w:val="24"/>
          <w:szCs w:val="24"/>
        </w:rPr>
        <w:t>реализации муниципальной программы:</w:t>
      </w:r>
    </w:p>
    <w:p w:rsidR="00940907" w:rsidRPr="00940907" w:rsidRDefault="00940907" w:rsidP="009409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Увеличение количества проведенных общественных акций и мероприятий с участием социально ориентированных некоммерческих организаций </w:t>
      </w:r>
      <w:r w:rsidR="00213343">
        <w:rPr>
          <w:rFonts w:ascii="Times New Roman" w:hAnsi="Times New Roman" w:cs="Times New Roman"/>
          <w:sz w:val="24"/>
          <w:szCs w:val="24"/>
        </w:rPr>
        <w:t>с 15 до 19 единиц в 2025</w:t>
      </w:r>
      <w:r w:rsidRPr="00940907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940907" w:rsidRPr="00940907" w:rsidRDefault="00940907" w:rsidP="009409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Увеличение количества граждан, принявших участие в социально значимых мероприятиях, проводимых СО НКО </w:t>
      </w:r>
      <w:r w:rsidR="00213343">
        <w:rPr>
          <w:rFonts w:ascii="Times New Roman" w:hAnsi="Times New Roman" w:cs="Times New Roman"/>
          <w:sz w:val="24"/>
          <w:szCs w:val="24"/>
        </w:rPr>
        <w:t>с 30 до 60 человек в 2025</w:t>
      </w:r>
      <w:r w:rsidRPr="00940907">
        <w:rPr>
          <w:rFonts w:ascii="Times New Roman" w:hAnsi="Times New Roman" w:cs="Times New Roman"/>
          <w:sz w:val="24"/>
          <w:szCs w:val="24"/>
        </w:rPr>
        <w:t xml:space="preserve"> году; </w:t>
      </w:r>
    </w:p>
    <w:p w:rsidR="00940907" w:rsidRPr="00940907" w:rsidRDefault="00940907" w:rsidP="009409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Обе</w:t>
      </w:r>
      <w:r w:rsidR="00213343">
        <w:rPr>
          <w:rFonts w:ascii="Times New Roman" w:eastAsia="Times" w:hAnsi="Times New Roman" w:cs="Times New Roman"/>
          <w:sz w:val="24"/>
          <w:szCs w:val="24"/>
        </w:rPr>
        <w:t>спечение количества СО НКО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а, которым будет оказана финансовая поддержка</w:t>
      </w:r>
      <w:r w:rsidR="00213343">
        <w:rPr>
          <w:rFonts w:ascii="Times New Roman" w:hAnsi="Times New Roman" w:cs="Times New Roman"/>
          <w:sz w:val="24"/>
          <w:szCs w:val="24"/>
        </w:rPr>
        <w:t xml:space="preserve"> до 4 единиц к 2025</w:t>
      </w:r>
      <w:r w:rsidRPr="0094090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40907" w:rsidRPr="00940907" w:rsidRDefault="00940907" w:rsidP="00940907">
      <w:pPr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40907" w:rsidRPr="00940907" w:rsidRDefault="00940907" w:rsidP="00940907">
      <w:pPr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0907">
        <w:rPr>
          <w:rFonts w:ascii="Times New Roman" w:hAnsi="Times New Roman" w:cs="Times New Roman"/>
          <w:b/>
          <w:sz w:val="24"/>
          <w:szCs w:val="24"/>
        </w:rPr>
        <w:t>Раздел 4.Ресурсное обеспечение Программы, обоснование объема финансовых ресурсов, необходимых для реализации муниципальной Программы.</w:t>
      </w:r>
    </w:p>
    <w:p w:rsidR="00940907" w:rsidRPr="00940907" w:rsidRDefault="00940907" w:rsidP="00940907">
      <w:pPr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1843"/>
        <w:gridCol w:w="1417"/>
        <w:gridCol w:w="1214"/>
        <w:gridCol w:w="1418"/>
        <w:gridCol w:w="1272"/>
      </w:tblGrid>
      <w:tr w:rsidR="00940907" w:rsidRPr="00940907" w:rsidTr="00213343">
        <w:trPr>
          <w:trHeight w:val="320"/>
          <w:tblCellSpacing w:w="5" w:type="nil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          </w:t>
            </w:r>
            <w:r w:rsidRPr="0094090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муниципальный заказчик-координатор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940907" w:rsidRPr="00940907" w:rsidTr="00213343">
        <w:trPr>
          <w:trHeight w:val="640"/>
          <w:tblCellSpacing w:w="5" w:type="nil"/>
        </w:trPr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213343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213343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213343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940907" w:rsidRPr="00940907" w:rsidTr="00213343">
        <w:trPr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0907" w:rsidRPr="00940907" w:rsidTr="00213343">
        <w:trPr>
          <w:tblCellSpacing w:w="5" w:type="nil"/>
        </w:trPr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213343">
            <w:pPr>
              <w:spacing w:after="0" w:line="240" w:lineRule="auto"/>
              <w:ind w:left="19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Чагодощенского муниципального </w:t>
            </w:r>
            <w:r w:rsidR="0021334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213343">
        <w:trPr>
          <w:tblCellSpacing w:w="5" w:type="nil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213343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213343">
        <w:trPr>
          <w:tblCellSpacing w:w="5" w:type="nil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213343">
        <w:trPr>
          <w:tblCellSpacing w:w="5" w:type="nil"/>
        </w:trPr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 w:rsidR="00213343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213343">
        <w:trPr>
          <w:tblCellSpacing w:w="5" w:type="nil"/>
        </w:trPr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213343">
        <w:trPr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907" w:rsidRPr="00940907" w:rsidRDefault="00940907" w:rsidP="00940907">
      <w:pPr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22D11" w:rsidRDefault="00122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0907" w:rsidRPr="00940907" w:rsidRDefault="00940907" w:rsidP="00940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07">
        <w:rPr>
          <w:rFonts w:ascii="Times New Roman" w:hAnsi="Times New Roman" w:cs="Times New Roman"/>
          <w:b/>
          <w:sz w:val="24"/>
          <w:szCs w:val="24"/>
        </w:rPr>
        <w:t>Прогнозная (справочна</w:t>
      </w:r>
      <w:r w:rsidR="00213343">
        <w:rPr>
          <w:rFonts w:ascii="Times New Roman" w:hAnsi="Times New Roman" w:cs="Times New Roman"/>
          <w:b/>
          <w:sz w:val="24"/>
          <w:szCs w:val="24"/>
        </w:rPr>
        <w:t>я) оценка расходов бюджета округ</w:t>
      </w:r>
      <w:r w:rsidRPr="00940907">
        <w:rPr>
          <w:rFonts w:ascii="Times New Roman" w:hAnsi="Times New Roman" w:cs="Times New Roman"/>
          <w:b/>
          <w:sz w:val="24"/>
          <w:szCs w:val="24"/>
        </w:rPr>
        <w:t xml:space="preserve">а, бюджетов </w:t>
      </w:r>
      <w:r w:rsidR="00213343">
        <w:rPr>
          <w:rFonts w:ascii="Times New Roman" w:hAnsi="Times New Roman" w:cs="Times New Roman"/>
          <w:b/>
          <w:sz w:val="24"/>
          <w:szCs w:val="24"/>
        </w:rPr>
        <w:t>муниципальных образований округ</w:t>
      </w:r>
      <w:r w:rsidRPr="00940907">
        <w:rPr>
          <w:rFonts w:ascii="Times New Roman" w:hAnsi="Times New Roman" w:cs="Times New Roman"/>
          <w:b/>
          <w:sz w:val="24"/>
          <w:szCs w:val="24"/>
        </w:rPr>
        <w:t>а и других источников на реализацию целей муниципальной программы (тыс. руб.)</w:t>
      </w:r>
    </w:p>
    <w:p w:rsidR="00940907" w:rsidRPr="00940907" w:rsidRDefault="00940907" w:rsidP="00940907">
      <w:pPr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82"/>
        <w:gridCol w:w="1034"/>
        <w:gridCol w:w="1034"/>
        <w:gridCol w:w="1034"/>
        <w:gridCol w:w="1130"/>
      </w:tblGrid>
      <w:tr w:rsidR="00940907" w:rsidRPr="00940907" w:rsidTr="004E2B75">
        <w:trPr>
          <w:trHeight w:val="320"/>
          <w:tblCellSpacing w:w="5" w:type="nil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940907" w:rsidRPr="00940907" w:rsidTr="004E2B75">
        <w:trPr>
          <w:trHeight w:val="640"/>
          <w:tblCellSpacing w:w="5" w:type="nil"/>
        </w:trPr>
        <w:tc>
          <w:tcPr>
            <w:tcW w:w="4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213343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213343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213343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4E2B75">
        <w:trPr>
          <w:tblCellSpacing w:w="5" w:type="nil"/>
        </w:trPr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213343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4E2B75">
        <w:trPr>
          <w:tblCellSpacing w:w="5" w:type="nil"/>
        </w:trPr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4E2B75">
        <w:trPr>
          <w:tblCellSpacing w:w="5" w:type="nil"/>
        </w:trPr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 w:rsidR="00213343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округа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4E2B75">
        <w:trPr>
          <w:tblCellSpacing w:w="5" w:type="nil"/>
        </w:trPr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4E2B75">
        <w:trPr>
          <w:tblCellSpacing w:w="5" w:type="nil"/>
        </w:trPr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07" w:rsidRPr="00940907" w:rsidTr="004E2B75">
        <w:trPr>
          <w:tblCellSpacing w:w="5" w:type="nil"/>
        </w:trPr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907" w:rsidRPr="00940907" w:rsidRDefault="00940907" w:rsidP="0094090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0907" w:rsidRPr="00940907" w:rsidRDefault="00940907" w:rsidP="00940907">
      <w:pPr>
        <w:ind w:right="200"/>
        <w:jc w:val="center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b/>
          <w:sz w:val="24"/>
          <w:szCs w:val="24"/>
        </w:rPr>
        <w:t xml:space="preserve">Раздел 5. Информация об участии </w:t>
      </w:r>
      <w:r w:rsidRPr="00940907">
        <w:rPr>
          <w:rFonts w:ascii="Times New Roman" w:eastAsia="Times" w:hAnsi="Times New Roman" w:cs="Times New Roman"/>
          <w:b/>
          <w:bCs/>
          <w:sz w:val="24"/>
          <w:szCs w:val="24"/>
        </w:rPr>
        <w:t>в реализации муниципальной программы организации, в</w:t>
      </w:r>
      <w:r w:rsidRPr="00940907">
        <w:rPr>
          <w:rFonts w:ascii="Times New Roman" w:eastAsia="Times" w:hAnsi="Times New Roman" w:cs="Times New Roman"/>
          <w:b/>
          <w:sz w:val="24"/>
          <w:szCs w:val="24"/>
        </w:rPr>
        <w:t xml:space="preserve"> том числе организации </w:t>
      </w:r>
      <w:r w:rsidRPr="00940907">
        <w:rPr>
          <w:rFonts w:ascii="Times New Roman" w:eastAsia="Times" w:hAnsi="Times New Roman" w:cs="Times New Roman"/>
          <w:b/>
          <w:bCs/>
          <w:sz w:val="24"/>
          <w:szCs w:val="24"/>
        </w:rPr>
        <w:t>с государственным и муниципальным участием, общественных,</w:t>
      </w:r>
      <w:r w:rsidRPr="00940907">
        <w:rPr>
          <w:rFonts w:ascii="Times New Roman" w:eastAsia="Times" w:hAnsi="Times New Roman" w:cs="Times New Roman"/>
          <w:b/>
          <w:sz w:val="24"/>
          <w:szCs w:val="24"/>
        </w:rPr>
        <w:t xml:space="preserve"> научных </w:t>
      </w:r>
      <w:r w:rsidRPr="00940907">
        <w:rPr>
          <w:rFonts w:ascii="Times New Roman" w:eastAsia="Times" w:hAnsi="Times New Roman" w:cs="Times New Roman"/>
          <w:b/>
          <w:bCs/>
          <w:sz w:val="24"/>
          <w:szCs w:val="24"/>
        </w:rPr>
        <w:t>и</w:t>
      </w:r>
      <w:r w:rsidRPr="00940907">
        <w:rPr>
          <w:rFonts w:ascii="Times New Roman" w:eastAsia="Times" w:hAnsi="Times New Roman" w:cs="Times New Roman"/>
          <w:b/>
          <w:sz w:val="24"/>
          <w:szCs w:val="24"/>
        </w:rPr>
        <w:t xml:space="preserve"> иных </w:t>
      </w:r>
      <w:r w:rsidRPr="0094090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организаций, а также внебюджетных фондов </w:t>
      </w:r>
    </w:p>
    <w:p w:rsidR="00940907" w:rsidRPr="00940907" w:rsidRDefault="00940907" w:rsidP="009409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Участие общественных объединений и организаций во взаимодействии с СО НКО в реализации Программы является одним из важнейших условий ее эффективности и достижения намеченной цели.</w:t>
      </w:r>
    </w:p>
    <w:p w:rsidR="00940907" w:rsidRPr="00940907" w:rsidRDefault="00940907" w:rsidP="0094090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Программа будет обеспечиваться при участии (в том числе, по согласованию): управления образования Чаг</w:t>
      </w:r>
      <w:r w:rsidR="00213343">
        <w:rPr>
          <w:rFonts w:ascii="Times New Roman" w:eastAsia="Times" w:hAnsi="Times New Roman" w:cs="Times New Roman"/>
          <w:sz w:val="24"/>
          <w:szCs w:val="24"/>
        </w:rPr>
        <w:t>одощенского муниципального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а; </w:t>
      </w:r>
      <w:proofErr w:type="spellStart"/>
      <w:r w:rsidRPr="00940907">
        <w:rPr>
          <w:rFonts w:ascii="Times New Roman" w:eastAsia="Times" w:hAnsi="Times New Roman" w:cs="Times New Roman"/>
          <w:sz w:val="24"/>
          <w:szCs w:val="24"/>
        </w:rPr>
        <w:t>Устюженского</w:t>
      </w:r>
      <w:proofErr w:type="spellEnd"/>
      <w:r w:rsidRPr="00940907">
        <w:rPr>
          <w:rFonts w:ascii="Times New Roman" w:eastAsia="Times" w:hAnsi="Times New Roman" w:cs="Times New Roman"/>
          <w:sz w:val="24"/>
          <w:szCs w:val="24"/>
        </w:rPr>
        <w:t xml:space="preserve"> отдела военного комиссариата; учреждений культу</w:t>
      </w:r>
      <w:r w:rsidR="00213343">
        <w:rPr>
          <w:rFonts w:ascii="Times New Roman" w:eastAsia="Times" w:hAnsi="Times New Roman" w:cs="Times New Roman"/>
          <w:sz w:val="24"/>
          <w:szCs w:val="24"/>
        </w:rPr>
        <w:t>ры и спорта Чагодощенского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а; администраций МО и сельски</w:t>
      </w:r>
      <w:r w:rsidR="00213343">
        <w:rPr>
          <w:rFonts w:ascii="Times New Roman" w:eastAsia="Times" w:hAnsi="Times New Roman" w:cs="Times New Roman"/>
          <w:sz w:val="24"/>
          <w:szCs w:val="24"/>
        </w:rPr>
        <w:t>х поселений Чагодощенского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а; СМИ. </w:t>
      </w:r>
    </w:p>
    <w:p w:rsidR="00940907" w:rsidRPr="00940907" w:rsidRDefault="00940907" w:rsidP="00940907">
      <w:pPr>
        <w:ind w:firstLine="715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Реализация указанных мероприятий с данными организациями осуществляется на безвозмездной основе и во взаимодействии с муниципальными органами власти. И включает в себя участие в работе межведомственных комиссий, экспертных советов, рабочих групп по различным направлениям поддержки СО НКО, организацию и проведение районных семинаров-совещаний, мероприятий по межведомственному сотрудничеству в сфере поддержки СО НКО.</w:t>
      </w:r>
    </w:p>
    <w:p w:rsidR="00940907" w:rsidRPr="00940907" w:rsidRDefault="00940907" w:rsidP="0094090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0907">
        <w:rPr>
          <w:rFonts w:ascii="Times New Roman" w:hAnsi="Times New Roman" w:cs="Times New Roman"/>
          <w:b/>
          <w:sz w:val="24"/>
          <w:szCs w:val="24"/>
        </w:rPr>
        <w:t>Раздел 6. Целевые показатели (индикаторы)</w:t>
      </w:r>
    </w:p>
    <w:p w:rsidR="00940907" w:rsidRPr="00940907" w:rsidRDefault="00940907" w:rsidP="0094090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b/>
          <w:sz w:val="24"/>
          <w:szCs w:val="24"/>
        </w:rPr>
        <w:t xml:space="preserve"> и прогноз конечных результатов.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Текущее управление реализацией Программы осуществляет п</w:t>
      </w:r>
      <w:r w:rsidRPr="00940907">
        <w:rPr>
          <w:rFonts w:ascii="Times New Roman" w:eastAsia="Times" w:hAnsi="Times New Roman" w:cs="Times New Roman"/>
          <w:sz w:val="24"/>
          <w:szCs w:val="24"/>
        </w:rPr>
        <w:t>ервый заместитель руководителя администрации Чаг</w:t>
      </w:r>
      <w:r w:rsidR="004E2B75">
        <w:rPr>
          <w:rFonts w:ascii="Times New Roman" w:eastAsia="Times" w:hAnsi="Times New Roman" w:cs="Times New Roman"/>
          <w:sz w:val="24"/>
          <w:szCs w:val="24"/>
        </w:rPr>
        <w:t>одощенского муниципального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 совместно с отделом культуры, спорта и молодеж</w:t>
      </w:r>
      <w:r w:rsidR="004E2B75">
        <w:rPr>
          <w:rFonts w:ascii="Times New Roman" w:eastAsia="Times" w:hAnsi="Times New Roman" w:cs="Times New Roman"/>
          <w:sz w:val="24"/>
          <w:szCs w:val="24"/>
        </w:rPr>
        <w:t>ной политики администрации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</w:t>
      </w:r>
      <w:r w:rsidRPr="00940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в соответствии с перечнем мероприятий муниципальной программы.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Arial CYR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П</w:t>
      </w:r>
      <w:r w:rsidRPr="00940907">
        <w:rPr>
          <w:rFonts w:ascii="Times New Roman" w:eastAsia="Arial CYR" w:hAnsi="Times New Roman" w:cs="Times New Roman"/>
          <w:sz w:val="24"/>
          <w:szCs w:val="24"/>
        </w:rPr>
        <w:t>о мере необходимости готовятся   предложения по корректировке перечня программных мероприятий на очередной финансовый год.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Первый заместитель руководителя администрации Чаг</w:t>
      </w:r>
      <w:r w:rsidR="004E2B75">
        <w:rPr>
          <w:rFonts w:ascii="Times New Roman" w:eastAsia="Times" w:hAnsi="Times New Roman" w:cs="Times New Roman"/>
          <w:sz w:val="24"/>
          <w:szCs w:val="24"/>
        </w:rPr>
        <w:t>одощенского муниципального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 совместно с отделом культуры, спорта и молодеж</w:t>
      </w:r>
      <w:r w:rsidR="004E2B75">
        <w:rPr>
          <w:rFonts w:ascii="Times New Roman" w:eastAsia="Times" w:hAnsi="Times New Roman" w:cs="Times New Roman"/>
          <w:sz w:val="24"/>
          <w:szCs w:val="24"/>
        </w:rPr>
        <w:t>ной политики администрации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</w:t>
      </w:r>
      <w:r w:rsidRPr="00940907">
        <w:rPr>
          <w:rFonts w:ascii="Times New Roman" w:hAnsi="Times New Roman" w:cs="Times New Roman"/>
          <w:sz w:val="24"/>
          <w:szCs w:val="24"/>
        </w:rPr>
        <w:t>: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 xml:space="preserve">обеспечивает разработку муниципальной программы, ее согласование и внесение в установленном порядке   </w:t>
      </w:r>
      <w:r w:rsidR="004E2B75">
        <w:rPr>
          <w:rFonts w:ascii="Times New Roman" w:hAnsi="Times New Roman" w:cs="Times New Roman"/>
          <w:sz w:val="24"/>
          <w:szCs w:val="24"/>
        </w:rPr>
        <w:t>руководителю администрации округ</w:t>
      </w:r>
      <w:r w:rsidRPr="00940907">
        <w:rPr>
          <w:rFonts w:ascii="Times New Roman" w:hAnsi="Times New Roman" w:cs="Times New Roman"/>
          <w:sz w:val="24"/>
          <w:szCs w:val="24"/>
        </w:rPr>
        <w:t>а;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 xml:space="preserve">размещает проект в системе ГАСУ на основании руководства по разработке, общественному обсуждению и согласованию проектов документов стратегического планирования </w:t>
      </w:r>
      <w:proofErr w:type="gramStart"/>
      <w:r w:rsidRPr="00940907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940907">
        <w:rPr>
          <w:rFonts w:ascii="Times New Roman" w:hAnsi="Times New Roman" w:cs="Times New Roman"/>
          <w:sz w:val="24"/>
          <w:szCs w:val="24"/>
        </w:rPr>
        <w:t xml:space="preserve"> «Управление»;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 xml:space="preserve">направляет на регистрацию информацию о муниципальной программе в систему </w:t>
      </w:r>
      <w:proofErr w:type="gramStart"/>
      <w:r w:rsidRPr="00940907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940907">
        <w:rPr>
          <w:rFonts w:ascii="Times New Roman" w:hAnsi="Times New Roman" w:cs="Times New Roman"/>
          <w:sz w:val="24"/>
          <w:szCs w:val="24"/>
        </w:rPr>
        <w:t xml:space="preserve"> «Управление»;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регистрацией изменений в системе ГАС «Управление;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заполняет Форму ввода данных по стратегическому планированию в системе ГАСУ с предоставлением отчета о результатах реализации документа.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предоставляет по запросу финансов</w:t>
      </w:r>
      <w:r w:rsidR="004E2B75">
        <w:rPr>
          <w:rFonts w:ascii="Times New Roman" w:hAnsi="Times New Roman" w:cs="Times New Roman"/>
          <w:sz w:val="24"/>
          <w:szCs w:val="24"/>
        </w:rPr>
        <w:t>ого управления округ</w:t>
      </w:r>
      <w:r w:rsidRPr="00940907">
        <w:rPr>
          <w:rFonts w:ascii="Times New Roman" w:hAnsi="Times New Roman" w:cs="Times New Roman"/>
          <w:sz w:val="24"/>
          <w:szCs w:val="24"/>
        </w:rPr>
        <w:t>а сведения, необходимые для проведения мониторинга реализации муниципальной программы;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запрашивает у соисполнителей информацию, необходимую для подготовки ответов на запросы отдела экономики, торговли, услуг, защиты прав потребителей и развития предпри</w:t>
      </w:r>
      <w:r w:rsidR="004E2B75">
        <w:rPr>
          <w:rFonts w:ascii="Times New Roman" w:hAnsi="Times New Roman" w:cs="Times New Roman"/>
          <w:sz w:val="24"/>
          <w:szCs w:val="24"/>
        </w:rPr>
        <w:t>нимательства администрации округа и финансового управления округ</w:t>
      </w:r>
      <w:r w:rsidRPr="00940907">
        <w:rPr>
          <w:rFonts w:ascii="Times New Roman" w:hAnsi="Times New Roman" w:cs="Times New Roman"/>
          <w:sz w:val="24"/>
          <w:szCs w:val="24"/>
        </w:rPr>
        <w:t>а;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 xml:space="preserve">проводит оценку эффективности муниципальной программы в соответствии с Методическими </w:t>
      </w:r>
      <w:hyperlink r:id="rId9" w:history="1">
        <w:r w:rsidRPr="00940907">
          <w:rPr>
            <w:rFonts w:ascii="Times New Roman" w:hAnsi="Times New Roman" w:cs="Times New Roman"/>
            <w:sz w:val="24"/>
            <w:szCs w:val="24"/>
          </w:rPr>
          <w:t>указаниями</w:t>
        </w:r>
      </w:hyperlink>
      <w:r w:rsidRPr="00940907">
        <w:rPr>
          <w:rFonts w:ascii="Times New Roman" w:hAnsi="Times New Roman" w:cs="Times New Roman"/>
          <w:sz w:val="24"/>
          <w:szCs w:val="24"/>
        </w:rPr>
        <w:t>;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запрашивает у соисполнителей информацию, необходимую для проведения оценки эффективности муниципальной программы и подготовки годового отчета;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рекомендует соисполнителям осуществить разработку отдельных мероприятий и планов по реализации муниципальной программы;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осуществляет подготовку годового отчета и представляет е</w:t>
      </w:r>
      <w:r w:rsidR="004E2B75">
        <w:rPr>
          <w:rFonts w:ascii="Times New Roman" w:hAnsi="Times New Roman" w:cs="Times New Roman"/>
          <w:sz w:val="24"/>
          <w:szCs w:val="24"/>
        </w:rPr>
        <w:t>го в финансовое управление округ</w:t>
      </w:r>
      <w:r w:rsidRPr="00940907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940907" w:rsidRPr="00940907" w:rsidRDefault="00940907" w:rsidP="0094090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организует размещение в сети Интернет проекта программы, принятой программы, а также информации о ходе и результатах ее реализации.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 xml:space="preserve">Ответственный исполнитель несет ответственность за подготовку и реализацию программы в целом. 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Соисполнители программы:</w:t>
      </w:r>
    </w:p>
    <w:p w:rsidR="00940907" w:rsidRPr="00940907" w:rsidRDefault="00940907" w:rsidP="00940907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940907" w:rsidRPr="00940907" w:rsidRDefault="00940907" w:rsidP="00940907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представляют в установленный срок ответственному исполнителю необходимую информацию для подготовки ответов на запросы отдела экономики, торговли, услуг, защиты прав потребителей и развития предпринимательства администр</w:t>
      </w:r>
      <w:r w:rsidR="004E2B75">
        <w:rPr>
          <w:rFonts w:ascii="Times New Roman" w:hAnsi="Times New Roman" w:cs="Times New Roman"/>
          <w:sz w:val="24"/>
          <w:szCs w:val="24"/>
        </w:rPr>
        <w:t>ации округа и финансового управления округ</w:t>
      </w:r>
      <w:r w:rsidRPr="00940907">
        <w:rPr>
          <w:rFonts w:ascii="Times New Roman" w:hAnsi="Times New Roman" w:cs="Times New Roman"/>
          <w:sz w:val="24"/>
          <w:szCs w:val="24"/>
        </w:rPr>
        <w:t>а, а также отчет о ходе реализации мероприятий муниципальной программы;</w:t>
      </w:r>
    </w:p>
    <w:p w:rsidR="00940907" w:rsidRPr="00940907" w:rsidRDefault="00940907" w:rsidP="00940907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Соисполнители программы несут ответственность за своевременное и качественное исполнение мероприятий программы.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Руководителем программы является ответственный исполнитель.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 первый заместитель р</w:t>
      </w:r>
      <w:r w:rsidR="004E2B75">
        <w:rPr>
          <w:rFonts w:ascii="Times New Roman" w:hAnsi="Times New Roman" w:cs="Times New Roman"/>
          <w:sz w:val="24"/>
          <w:szCs w:val="24"/>
        </w:rPr>
        <w:t>уководителя администрации округ</w:t>
      </w:r>
      <w:r w:rsidRPr="00940907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Ответственным исполнителем совместно с соисполнителями до 1 марта года, следующего за отчетным, подготавливается Годовой отчет о ходе реализации и оценке эффективности муниципальной программы. В течении отчетного года проводится полугодовой мониторинг реализации программы.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Оценка результатов реализации Программы осуществляется администрацией Чаг</w:t>
      </w:r>
      <w:r w:rsidR="004E2B75">
        <w:rPr>
          <w:rFonts w:ascii="Times New Roman" w:hAnsi="Times New Roman" w:cs="Times New Roman"/>
          <w:sz w:val="24"/>
          <w:szCs w:val="24"/>
        </w:rPr>
        <w:t>одощенского муниципального округ</w:t>
      </w:r>
      <w:r w:rsidRPr="00940907">
        <w:rPr>
          <w:rFonts w:ascii="Times New Roman" w:hAnsi="Times New Roman" w:cs="Times New Roman"/>
          <w:sz w:val="24"/>
          <w:szCs w:val="24"/>
        </w:rPr>
        <w:t>а путем сравнения прогнозных целевых показателей с фактическими показателями, достигнутыми на соответствующем этапе ее реализации. Анализ изменения показателей осуществляется ежегодно.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По итогам оценки результатов достигнутых показателей Программы проводится анализ с выявлением причин неполного либо несвоевременного достижения прогнозных целевых показателей Программы.</w:t>
      </w:r>
    </w:p>
    <w:p w:rsidR="00940907" w:rsidRPr="00940907" w:rsidRDefault="00940907" w:rsidP="0094090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По итогам анализа реализации мероприятий Программы готовятся предложения по корректировке перечня программных мероприятий на очередной финансовый год.</w:t>
      </w:r>
    </w:p>
    <w:p w:rsidR="00940907" w:rsidRPr="00940907" w:rsidRDefault="00940907" w:rsidP="0094090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позволит:</w:t>
      </w:r>
    </w:p>
    <w:p w:rsidR="00940907" w:rsidRPr="00940907" w:rsidRDefault="00940907" w:rsidP="009409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увеличить количество проведенных общественных акций и мероприятий с участием социально ориентированных некоммерческих организаций </w:t>
      </w:r>
      <w:r w:rsidR="004E2B75">
        <w:rPr>
          <w:rFonts w:ascii="Times New Roman" w:hAnsi="Times New Roman" w:cs="Times New Roman"/>
          <w:sz w:val="24"/>
          <w:szCs w:val="24"/>
        </w:rPr>
        <w:t>с 15 до 19 единиц в 2025</w:t>
      </w:r>
      <w:r w:rsidRPr="00940907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940907" w:rsidRPr="00940907" w:rsidRDefault="00940907" w:rsidP="009409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увеличить количество граждан, принявших участие в социально значимых мероприятиях, проводимых СО НКО </w:t>
      </w:r>
      <w:r w:rsidR="004E2B75">
        <w:rPr>
          <w:rFonts w:ascii="Times New Roman" w:hAnsi="Times New Roman" w:cs="Times New Roman"/>
          <w:sz w:val="24"/>
          <w:szCs w:val="24"/>
        </w:rPr>
        <w:t>с 30 до 60 человек в 2025</w:t>
      </w:r>
      <w:r w:rsidRPr="00940907">
        <w:rPr>
          <w:rFonts w:ascii="Times New Roman" w:hAnsi="Times New Roman" w:cs="Times New Roman"/>
          <w:sz w:val="24"/>
          <w:szCs w:val="24"/>
        </w:rPr>
        <w:t xml:space="preserve"> году; </w:t>
      </w:r>
    </w:p>
    <w:p w:rsidR="00940907" w:rsidRPr="00940907" w:rsidRDefault="00940907" w:rsidP="009409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обеспечить к</w:t>
      </w:r>
      <w:r w:rsidR="004E2B75">
        <w:rPr>
          <w:rFonts w:ascii="Times New Roman" w:eastAsia="Times" w:hAnsi="Times New Roman" w:cs="Times New Roman"/>
          <w:sz w:val="24"/>
          <w:szCs w:val="24"/>
        </w:rPr>
        <w:t>оличество СО НКО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а, которым оказана финансовая поддержка</w:t>
      </w:r>
      <w:r w:rsidR="004E2B75">
        <w:rPr>
          <w:rFonts w:ascii="Times New Roman" w:hAnsi="Times New Roman" w:cs="Times New Roman"/>
          <w:sz w:val="24"/>
          <w:szCs w:val="24"/>
        </w:rPr>
        <w:t xml:space="preserve"> до 4 единиц к 2025</w:t>
      </w:r>
      <w:r w:rsidRPr="0094090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40907" w:rsidRPr="00940907" w:rsidRDefault="00940907" w:rsidP="00940907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eastAsia="Arial CYR" w:hAnsi="Times New Roman" w:cs="Times New Roman"/>
          <w:sz w:val="24"/>
          <w:szCs w:val="24"/>
        </w:rPr>
        <w:t>Важнейшие целевые показатели Программы приведены в таблице № 4.</w:t>
      </w:r>
      <w:r w:rsidRPr="00940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907" w:rsidRPr="00940907" w:rsidRDefault="00940907" w:rsidP="009409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07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муниципальной программы подпрограммы муниципальной программы)</w:t>
      </w:r>
    </w:p>
    <w:p w:rsidR="00940907" w:rsidRPr="00940907" w:rsidRDefault="00940907" w:rsidP="009409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tbl>
      <w:tblPr>
        <w:tblW w:w="94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240"/>
        <w:gridCol w:w="2244"/>
        <w:gridCol w:w="733"/>
        <w:gridCol w:w="851"/>
        <w:gridCol w:w="567"/>
        <w:gridCol w:w="850"/>
        <w:gridCol w:w="738"/>
        <w:gridCol w:w="595"/>
      </w:tblGrid>
      <w:tr w:rsidR="00940907" w:rsidRPr="00940907" w:rsidTr="004E2B75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94090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9409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</w:t>
            </w:r>
            <w:r w:rsidRPr="009409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(показателя        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          Значения показателей          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4E2B75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4E2B75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4E2B75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4E2B75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4E2B75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</w:tr>
      <w:tr w:rsidR="00940907" w:rsidRPr="00940907" w:rsidTr="004E2B75">
        <w:trPr>
          <w:trHeight w:val="1308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4E2B75" w:rsidP="004E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Усиление роли СОНКО округ</w:t>
            </w:r>
            <w:r w:rsidR="00940907"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а в реализа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ции общественных интересов округ</w:t>
            </w:r>
            <w:r w:rsidR="00940907"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9409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hanging="7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Количество проведенных общественных акций и мероприятий с участием социально ориентированных некоммерческих организаций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Вовлечение населения в деятельность СО НКО 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9409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Количество граждан, принявших участие в социально значимых мероприятиях, проводимых СО НКО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 значимых инициатив общественных </w:t>
            </w:r>
            <w:r w:rsidR="004E2B75">
              <w:rPr>
                <w:rFonts w:ascii="Times New Roman" w:hAnsi="Times New Roman" w:cs="Times New Roman"/>
                <w:sz w:val="24"/>
                <w:szCs w:val="24"/>
              </w:rPr>
              <w:t>объединений Чагодощенского округ</w:t>
            </w: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9409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Количество</w:t>
            </w:r>
            <w:r w:rsidR="004E2B7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СО НКО округ</w:t>
            </w: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а, которым оказана финансовая поддержка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07" w:rsidRPr="00940907" w:rsidRDefault="00940907" w:rsidP="004E2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907" w:rsidRPr="00940907" w:rsidRDefault="00940907" w:rsidP="00940907">
      <w:pPr>
        <w:rPr>
          <w:rFonts w:ascii="Times New Roman" w:hAnsi="Times New Roman" w:cs="Times New Roman"/>
          <w:sz w:val="24"/>
          <w:szCs w:val="24"/>
        </w:rPr>
      </w:pPr>
    </w:p>
    <w:p w:rsidR="00940907" w:rsidRPr="00940907" w:rsidRDefault="00940907" w:rsidP="00940907">
      <w:pPr>
        <w:autoSpaceDE w:val="0"/>
        <w:ind w:firstLine="709"/>
        <w:rPr>
          <w:rFonts w:ascii="Times New Roman" w:eastAsia="Arial CYR" w:hAnsi="Times New Roman" w:cs="Times New Roman"/>
          <w:b/>
          <w:sz w:val="24"/>
          <w:szCs w:val="24"/>
        </w:rPr>
      </w:pPr>
      <w:r w:rsidRPr="00940907">
        <w:rPr>
          <w:rFonts w:ascii="Times New Roman" w:eastAsia="Arial CYR" w:hAnsi="Times New Roman" w:cs="Times New Roman"/>
          <w:b/>
          <w:sz w:val="24"/>
          <w:szCs w:val="24"/>
        </w:rPr>
        <w:t>Сведения о порядке сбора информации и методике расчета целевых показателей Программы</w:t>
      </w:r>
    </w:p>
    <w:p w:rsidR="00940907" w:rsidRPr="00940907" w:rsidRDefault="00940907" w:rsidP="009409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 xml:space="preserve">Таблица 5 </w:t>
      </w:r>
    </w:p>
    <w:p w:rsidR="00940907" w:rsidRPr="00940907" w:rsidRDefault="00940907" w:rsidP="00940907">
      <w:pPr>
        <w:autoSpaceDE w:val="0"/>
        <w:ind w:firstLine="709"/>
        <w:rPr>
          <w:rFonts w:ascii="Times New Roman" w:eastAsia="Arial CYR" w:hAnsi="Times New Roman" w:cs="Times New Roman"/>
          <w:sz w:val="24"/>
          <w:szCs w:val="24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461"/>
        <w:gridCol w:w="851"/>
        <w:gridCol w:w="925"/>
        <w:gridCol w:w="1285"/>
        <w:gridCol w:w="1134"/>
        <w:gridCol w:w="709"/>
        <w:gridCol w:w="1134"/>
        <w:gridCol w:w="850"/>
        <w:gridCol w:w="1473"/>
      </w:tblGrid>
      <w:tr w:rsidR="00940907" w:rsidRPr="00940907" w:rsidTr="004E2B75">
        <w:tc>
          <w:tcPr>
            <w:tcW w:w="406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Характеристики целевого показателя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Алгоритмы формирования (формулы) и методические пояснения к целевому показателю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Метод сбора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Охват единиц в совокупности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940907" w:rsidRPr="00940907" w:rsidTr="004E2B75">
        <w:tc>
          <w:tcPr>
            <w:tcW w:w="406" w:type="dxa"/>
            <w:shd w:val="clear" w:color="auto" w:fill="auto"/>
          </w:tcPr>
          <w:p w:rsidR="00940907" w:rsidRPr="00940907" w:rsidRDefault="00940907" w:rsidP="004E2B75">
            <w:pPr>
              <w:autoSpaceDE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940907" w:rsidRPr="00940907" w:rsidRDefault="00940907" w:rsidP="009409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hanging="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Количество проведенных общественных акций и мероприятий с участием социально ориентированных некоммерческих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d=2,</w:t>
            </w:r>
          </w:p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  <w:vertAlign w:val="subscript"/>
              </w:rPr>
              <w:t>п</w:t>
            </w:r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 xml:space="preserve"> =а </w:t>
            </w:r>
            <w:proofErr w:type="spellStart"/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>i+d</w:t>
            </w:r>
            <w:proofErr w:type="spellEnd"/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>(n-l)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а 1=25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Выборочное наблюдение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Отдел   культуры, спорта   и   молодежной   политики администрации Чаг</w:t>
            </w:r>
            <w:r w:rsidR="004E2B75">
              <w:rPr>
                <w:rFonts w:ascii="Times New Roman" w:eastAsia="Times" w:hAnsi="Times New Roman" w:cs="Times New Roman"/>
                <w:sz w:val="24"/>
                <w:szCs w:val="24"/>
              </w:rPr>
              <w:t>одощенского муниципального округ</w:t>
            </w: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а</w:t>
            </w:r>
          </w:p>
        </w:tc>
      </w:tr>
      <w:tr w:rsidR="00940907" w:rsidRPr="00940907" w:rsidTr="004E2B75">
        <w:tc>
          <w:tcPr>
            <w:tcW w:w="406" w:type="dxa"/>
            <w:shd w:val="clear" w:color="auto" w:fill="auto"/>
          </w:tcPr>
          <w:p w:rsidR="00940907" w:rsidRPr="00940907" w:rsidRDefault="00940907" w:rsidP="004E2B75">
            <w:pPr>
              <w:autoSpaceDE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940907" w:rsidRPr="00940907" w:rsidRDefault="00940907" w:rsidP="009409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Количество граждан, принявших участие в социально значимых мероприятиях, проводимых СО НКО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940907" w:rsidRPr="00940907" w:rsidRDefault="00940907" w:rsidP="004E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d=l,</w:t>
            </w:r>
          </w:p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proofErr w:type="gramStart"/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  <w:vertAlign w:val="subscript"/>
              </w:rPr>
              <w:t>п</w:t>
            </w:r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 xml:space="preserve">  -</w:t>
            </w:r>
            <w:proofErr w:type="gramEnd"/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>i+d</w:t>
            </w:r>
            <w:proofErr w:type="spellEnd"/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>(n-l)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proofErr w:type="spellStart"/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ai</w:t>
            </w:r>
            <w:proofErr w:type="spellEnd"/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=2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0907" w:rsidRPr="00940907" w:rsidRDefault="00940907" w:rsidP="004E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Участники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0907" w:rsidRPr="00940907" w:rsidRDefault="00940907" w:rsidP="004E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Выборочное наблюдение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Отдел   культуры, спорта   и   молодежной   политики администрации Чаг</w:t>
            </w:r>
            <w:r w:rsidR="004E2B75">
              <w:rPr>
                <w:rFonts w:ascii="Times New Roman" w:eastAsia="Times" w:hAnsi="Times New Roman" w:cs="Times New Roman"/>
                <w:sz w:val="24"/>
                <w:szCs w:val="24"/>
              </w:rPr>
              <w:t>одощенского муниципального округ</w:t>
            </w: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а</w:t>
            </w:r>
          </w:p>
        </w:tc>
      </w:tr>
      <w:tr w:rsidR="00940907" w:rsidRPr="00940907" w:rsidTr="004E2B75">
        <w:tc>
          <w:tcPr>
            <w:tcW w:w="406" w:type="dxa"/>
            <w:shd w:val="clear" w:color="auto" w:fill="auto"/>
          </w:tcPr>
          <w:p w:rsidR="00940907" w:rsidRPr="00940907" w:rsidRDefault="00940907" w:rsidP="004E2B75">
            <w:pPr>
              <w:autoSpaceDE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940907" w:rsidRPr="00940907" w:rsidRDefault="004E2B75" w:rsidP="0094090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Количество СО НКО округ</w:t>
            </w:r>
            <w:r w:rsidR="00940907"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а, которым оказана финансовая поддержка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940907" w:rsidRPr="00940907" w:rsidRDefault="00940907" w:rsidP="004E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d=l5,</w:t>
            </w:r>
          </w:p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proofErr w:type="gramStart"/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  <w:vertAlign w:val="subscript"/>
              </w:rPr>
              <w:t>п</w:t>
            </w:r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 xml:space="preserve">  -</w:t>
            </w:r>
            <w:proofErr w:type="gramEnd"/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>i+d</w:t>
            </w:r>
            <w:proofErr w:type="spellEnd"/>
            <w:r w:rsidRPr="00940907">
              <w:rPr>
                <w:rFonts w:ascii="Times New Roman" w:eastAsia="Times" w:hAnsi="Times New Roman" w:cs="Times New Roman"/>
                <w:i/>
                <w:iCs/>
                <w:sz w:val="24"/>
                <w:szCs w:val="24"/>
              </w:rPr>
              <w:t>(n-l)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proofErr w:type="spellStart"/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ai</w:t>
            </w:r>
            <w:proofErr w:type="spellEnd"/>
            <w:r w:rsidRPr="00940907">
              <w:rPr>
                <w:rFonts w:ascii="Times New Roman" w:eastAsia="Times" w:hAnsi="Times New Roman" w:cs="Times New Roman"/>
                <w:sz w:val="24"/>
                <w:szCs w:val="24"/>
              </w:rPr>
              <w:t>=115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0907" w:rsidRPr="00940907" w:rsidRDefault="00940907" w:rsidP="004E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0907" w:rsidRPr="00940907" w:rsidRDefault="00940907" w:rsidP="004E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Выборочное наблюдение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40907" w:rsidRPr="00940907" w:rsidRDefault="00940907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Администрация</w:t>
            </w:r>
          </w:p>
          <w:p w:rsidR="00940907" w:rsidRPr="00940907" w:rsidRDefault="004E2B75" w:rsidP="004E2B75">
            <w:pPr>
              <w:autoSpaceDE w:val="0"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округ</w:t>
            </w:r>
            <w:r w:rsidR="00940907" w:rsidRPr="00940907">
              <w:rPr>
                <w:rFonts w:ascii="Times New Roman" w:eastAsia="Arial CYR" w:hAnsi="Times New Roman" w:cs="Times New Roman"/>
                <w:sz w:val="24"/>
                <w:szCs w:val="24"/>
              </w:rPr>
              <w:t>а</w:t>
            </w:r>
          </w:p>
        </w:tc>
      </w:tr>
    </w:tbl>
    <w:p w:rsidR="00940907" w:rsidRPr="00940907" w:rsidRDefault="00940907" w:rsidP="00940907">
      <w:pPr>
        <w:autoSpaceDE w:val="0"/>
        <w:ind w:firstLine="709"/>
        <w:rPr>
          <w:rFonts w:ascii="Times New Roman" w:eastAsia="Arial CYR" w:hAnsi="Times New Roman" w:cs="Times New Roman"/>
          <w:sz w:val="24"/>
          <w:szCs w:val="24"/>
        </w:rPr>
      </w:pPr>
    </w:p>
    <w:p w:rsidR="00940907" w:rsidRPr="00940907" w:rsidRDefault="00940907" w:rsidP="00940907">
      <w:pPr>
        <w:ind w:firstLine="715"/>
        <w:jc w:val="both"/>
        <w:rPr>
          <w:rFonts w:ascii="Times New Roman" w:eastAsia="Times" w:hAnsi="Times New Roman" w:cs="Times New Roman"/>
          <w:i/>
          <w:sz w:val="24"/>
          <w:szCs w:val="24"/>
        </w:rPr>
      </w:pPr>
      <w:r w:rsidRPr="00940907">
        <w:rPr>
          <w:rFonts w:ascii="Times New Roman" w:eastAsia="Times" w:hAnsi="Times New Roman" w:cs="Times New Roman"/>
          <w:i/>
          <w:sz w:val="24"/>
          <w:szCs w:val="24"/>
        </w:rPr>
        <w:t>а 1-2021 год, а 2-2022 год, а 3-2023 год</w:t>
      </w:r>
    </w:p>
    <w:p w:rsidR="00940907" w:rsidRPr="00940907" w:rsidRDefault="00940907" w:rsidP="00940907">
      <w:pPr>
        <w:ind w:firstLine="715"/>
        <w:jc w:val="both"/>
        <w:rPr>
          <w:rFonts w:ascii="Times New Roman" w:eastAsia="Times" w:hAnsi="Times New Roman" w:cs="Times New Roman"/>
          <w:i/>
          <w:sz w:val="24"/>
          <w:szCs w:val="24"/>
        </w:rPr>
      </w:pPr>
      <w:r w:rsidRPr="00940907">
        <w:rPr>
          <w:rFonts w:ascii="Times New Roman" w:eastAsia="Times" w:hAnsi="Times New Roman" w:cs="Times New Roman"/>
          <w:i/>
          <w:iCs/>
          <w:sz w:val="24"/>
          <w:szCs w:val="24"/>
        </w:rPr>
        <w:t xml:space="preserve">а </w:t>
      </w:r>
      <w:r w:rsidRPr="00940907">
        <w:rPr>
          <w:rFonts w:ascii="Times New Roman" w:eastAsia="Times" w:hAnsi="Times New Roman" w:cs="Times New Roman"/>
          <w:i/>
          <w:iCs/>
          <w:sz w:val="24"/>
          <w:szCs w:val="24"/>
          <w:vertAlign w:val="subscript"/>
        </w:rPr>
        <w:t>п</w:t>
      </w:r>
      <w:r w:rsidRPr="00940907">
        <w:rPr>
          <w:rFonts w:ascii="Times New Roman" w:eastAsia="Times" w:hAnsi="Times New Roman" w:cs="Times New Roman"/>
          <w:i/>
          <w:iCs/>
          <w:sz w:val="24"/>
          <w:szCs w:val="24"/>
        </w:rPr>
        <w:t xml:space="preserve"> =а </w:t>
      </w:r>
      <w:proofErr w:type="spellStart"/>
      <w:r w:rsidRPr="00940907">
        <w:rPr>
          <w:rFonts w:ascii="Times New Roman" w:eastAsia="Times" w:hAnsi="Times New Roman" w:cs="Times New Roman"/>
          <w:i/>
          <w:iCs/>
          <w:sz w:val="24"/>
          <w:szCs w:val="24"/>
        </w:rPr>
        <w:t>i+d</w:t>
      </w:r>
      <w:proofErr w:type="spellEnd"/>
      <w:r w:rsidRPr="00940907">
        <w:rPr>
          <w:rFonts w:ascii="Times New Roman" w:eastAsia="Times" w:hAnsi="Times New Roman" w:cs="Times New Roman"/>
          <w:i/>
          <w:iCs/>
          <w:sz w:val="24"/>
          <w:szCs w:val="24"/>
        </w:rPr>
        <w:t xml:space="preserve">(n-l), где, а </w:t>
      </w:r>
      <w:r w:rsidRPr="00940907">
        <w:rPr>
          <w:rFonts w:ascii="Times New Roman" w:eastAsia="Times" w:hAnsi="Times New Roman" w:cs="Times New Roman"/>
          <w:i/>
          <w:iCs/>
          <w:sz w:val="24"/>
          <w:szCs w:val="24"/>
          <w:vertAlign w:val="subscript"/>
        </w:rPr>
        <w:t>п-искомый показатель</w:t>
      </w:r>
      <w:proofErr w:type="gramStart"/>
      <w:r w:rsidRPr="00940907">
        <w:rPr>
          <w:rFonts w:ascii="Times New Roman" w:eastAsia="Times" w:hAnsi="Times New Roman" w:cs="Times New Roman"/>
          <w:i/>
          <w:iCs/>
          <w:sz w:val="24"/>
          <w:szCs w:val="24"/>
          <w:vertAlign w:val="subscript"/>
        </w:rPr>
        <w:t>, ,</w:t>
      </w:r>
      <w:proofErr w:type="gramEnd"/>
      <w:r w:rsidRPr="00940907">
        <w:rPr>
          <w:rFonts w:ascii="Times New Roman" w:eastAsia="Times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940907">
        <w:rPr>
          <w:rFonts w:ascii="Times New Roman" w:eastAsia="Times" w:hAnsi="Times New Roman" w:cs="Times New Roman"/>
          <w:i/>
          <w:sz w:val="24"/>
          <w:szCs w:val="24"/>
        </w:rPr>
        <w:t xml:space="preserve">а 1-базовый показатель, </w:t>
      </w:r>
      <w:r w:rsidRPr="00940907">
        <w:rPr>
          <w:rFonts w:ascii="Times New Roman" w:eastAsia="Times" w:hAnsi="Times New Roman" w:cs="Times New Roman"/>
          <w:i/>
          <w:sz w:val="24"/>
          <w:szCs w:val="24"/>
          <w:lang w:val="en-US"/>
        </w:rPr>
        <w:t>d</w:t>
      </w:r>
      <w:r w:rsidRPr="00940907">
        <w:rPr>
          <w:rFonts w:ascii="Times New Roman" w:eastAsia="Times" w:hAnsi="Times New Roman" w:cs="Times New Roman"/>
          <w:i/>
          <w:sz w:val="24"/>
          <w:szCs w:val="24"/>
        </w:rPr>
        <w:t xml:space="preserve">-шаг, значение, которое прибавляется к предыдущему показателю, чтобы получить значение следующего, </w:t>
      </w:r>
      <w:r w:rsidRPr="00940907">
        <w:rPr>
          <w:rFonts w:ascii="Times New Roman" w:eastAsia="Times" w:hAnsi="Times New Roman" w:cs="Times New Roman"/>
          <w:i/>
          <w:sz w:val="24"/>
          <w:szCs w:val="24"/>
          <w:lang w:val="en-US"/>
        </w:rPr>
        <w:t>n</w:t>
      </w:r>
      <w:r w:rsidRPr="00940907">
        <w:rPr>
          <w:rFonts w:ascii="Times New Roman" w:eastAsia="Times" w:hAnsi="Times New Roman" w:cs="Times New Roman"/>
          <w:i/>
          <w:sz w:val="24"/>
          <w:szCs w:val="24"/>
        </w:rPr>
        <w:t>-номер значения в прогрессии.</w:t>
      </w:r>
    </w:p>
    <w:p w:rsidR="00940907" w:rsidRPr="00940907" w:rsidRDefault="00940907" w:rsidP="00940907">
      <w:pPr>
        <w:ind w:firstLine="71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907" w:rsidRPr="00940907" w:rsidRDefault="00940907" w:rsidP="009409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40907">
        <w:rPr>
          <w:rFonts w:ascii="Times New Roman" w:hAnsi="Times New Roman" w:cs="Times New Roman"/>
          <w:b/>
        </w:rPr>
        <w:t>План реализации муниципальной программы</w:t>
      </w:r>
    </w:p>
    <w:p w:rsidR="00940907" w:rsidRPr="00940907" w:rsidRDefault="00940907" w:rsidP="009409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40907">
        <w:rPr>
          <w:rFonts w:ascii="Times New Roman" w:hAnsi="Times New Roman" w:cs="Times New Roman"/>
        </w:rPr>
        <w:t xml:space="preserve">Таблица 6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851"/>
        <w:gridCol w:w="850"/>
        <w:gridCol w:w="1985"/>
        <w:gridCol w:w="1275"/>
      </w:tblGrid>
      <w:tr w:rsidR="00940907" w:rsidRPr="00940907" w:rsidTr="004E2B75">
        <w:trPr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 xml:space="preserve">Наименование подпрограммы, основного </w:t>
            </w:r>
            <w:r w:rsidRPr="00940907">
              <w:rPr>
                <w:rFonts w:ascii="Times New Roman" w:hAnsi="Times New Roman" w:cs="Times New Roman"/>
              </w:rPr>
              <w:br/>
              <w:t>мероприятия, мероприятий, реализуемых</w:t>
            </w:r>
            <w:r w:rsidRPr="00940907">
              <w:rPr>
                <w:rFonts w:ascii="Times New Roman" w:hAnsi="Times New Roman" w:cs="Times New Roman"/>
              </w:rPr>
              <w:br/>
              <w:t>в рамках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Ответственный</w:t>
            </w:r>
            <w:r w:rsidRPr="00940907">
              <w:rPr>
                <w:rFonts w:ascii="Times New Roman" w:hAnsi="Times New Roman" w:cs="Times New Roman"/>
              </w:rPr>
              <w:br/>
              <w:t xml:space="preserve">исполнитель (Ф.И.О.,     </w:t>
            </w:r>
            <w:r w:rsidRPr="00940907">
              <w:rPr>
                <w:rFonts w:ascii="Times New Roman" w:hAnsi="Times New Roman" w:cs="Times New Roman"/>
              </w:rPr>
              <w:br/>
              <w:t>должность)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 xml:space="preserve">Ожидаемый         </w:t>
            </w:r>
            <w:r w:rsidRPr="00940907">
              <w:rPr>
                <w:rFonts w:ascii="Times New Roman" w:hAnsi="Times New Roman" w:cs="Times New Roman"/>
              </w:rPr>
              <w:br/>
              <w:t xml:space="preserve">непосредственный результат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4E2B75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(тыс. руб.) 2023-2025</w:t>
            </w:r>
            <w:r w:rsidR="00940907" w:rsidRPr="00940907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 xml:space="preserve">начала    </w:t>
            </w:r>
            <w:r w:rsidRPr="00940907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 xml:space="preserve">окончания </w:t>
            </w:r>
            <w:r w:rsidRPr="00940907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907" w:rsidRPr="00940907" w:rsidTr="004E2B75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6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eastAsia="Times" w:hAnsi="Times New Roman" w:cs="Times New Roman"/>
              </w:rPr>
              <w:t>Организационная, информационная и консультативная поддержка СО НКО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Администрация Чаг</w:t>
            </w:r>
            <w:r w:rsidR="004E2B75">
              <w:rPr>
                <w:rFonts w:ascii="Times New Roman" w:hAnsi="Times New Roman" w:cs="Times New Roman"/>
              </w:rPr>
              <w:t>одощенского муниципального округ</w:t>
            </w:r>
            <w:r w:rsidRPr="00940907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4E2B75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4E2B75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eastAsia="Times" w:hAnsi="Times New Roman" w:cs="Times New Roman"/>
              </w:rPr>
              <w:t xml:space="preserve">увеличение количества проведенных общественных акций и мероприятий с участием социально ориентированных некоммерческих организаций </w:t>
            </w:r>
            <w:r w:rsidR="004E2B75">
              <w:rPr>
                <w:rFonts w:ascii="Times New Roman" w:hAnsi="Times New Roman" w:cs="Times New Roman"/>
              </w:rPr>
              <w:t>с 15 до 19 единиц в 2025</w:t>
            </w:r>
            <w:r w:rsidRPr="00940907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eastAsia="Times" w:hAnsi="Times New Roman" w:cs="Times New Roman"/>
              </w:rPr>
              <w:t>Учет социально ориентированных некоммерческих организаций, действующих на территории</w:t>
            </w:r>
          </w:p>
          <w:p w:rsidR="00940907" w:rsidRPr="00940907" w:rsidRDefault="00940907" w:rsidP="004E2B75">
            <w:pPr>
              <w:spacing w:line="9" w:lineRule="exact"/>
              <w:jc w:val="both"/>
              <w:rPr>
                <w:rFonts w:ascii="Times New Roman" w:hAnsi="Times New Roman" w:cs="Times New Roman"/>
              </w:rPr>
            </w:pPr>
          </w:p>
          <w:p w:rsidR="00940907" w:rsidRPr="00940907" w:rsidRDefault="00940907" w:rsidP="004E2B75">
            <w:pPr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eastAsia="Times" w:hAnsi="Times New Roman" w:cs="Times New Roman"/>
              </w:rPr>
              <w:t>Чаго</w:t>
            </w:r>
            <w:r w:rsidR="004E2B75">
              <w:rPr>
                <w:rFonts w:ascii="Times New Roman" w:eastAsia="Times" w:hAnsi="Times New Roman" w:cs="Times New Roman"/>
              </w:rPr>
              <w:t>дощенского муниципального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Администрация Чаг</w:t>
            </w:r>
            <w:r w:rsidR="004E2B75">
              <w:rPr>
                <w:rFonts w:ascii="Times New Roman" w:hAnsi="Times New Roman" w:cs="Times New Roman"/>
              </w:rPr>
              <w:t>одощенского муниципального округ</w:t>
            </w:r>
            <w:r w:rsidRPr="00940907">
              <w:rPr>
                <w:rFonts w:ascii="Times New Roman" w:hAnsi="Times New Roman" w:cs="Times New Roman"/>
              </w:rPr>
              <w:t>а -</w:t>
            </w:r>
            <w:r w:rsidRPr="00940907">
              <w:rPr>
                <w:rFonts w:ascii="Times New Roman" w:eastAsia="Times" w:hAnsi="Times New Roman" w:cs="Times New Roman"/>
              </w:rPr>
              <w:t xml:space="preserve"> отдел   культуры, спорта   и   молодежной   политики администрации Чаг</w:t>
            </w:r>
            <w:r w:rsidR="004E2B75">
              <w:rPr>
                <w:rFonts w:ascii="Times New Roman" w:eastAsia="Times" w:hAnsi="Times New Roman" w:cs="Times New Roman"/>
              </w:rPr>
              <w:t>одощенского муниципального округ</w:t>
            </w:r>
            <w:r w:rsidRPr="00940907">
              <w:rPr>
                <w:rFonts w:ascii="Times New Roman" w:eastAsia="Times" w:hAnsi="Times New Roman" w:cs="Times New Roman"/>
              </w:rPr>
              <w:t>а;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4E2B75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4E2B75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19 ед. СО НКО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eastAsia="Times" w:hAnsi="Times New Roman" w:cs="Times New Roman"/>
              </w:rPr>
              <w:t>Содействие в проведении семинаров, совещаний, «круглых столов» по вопросам деятельности</w:t>
            </w:r>
          </w:p>
          <w:p w:rsidR="00940907" w:rsidRPr="00940907" w:rsidRDefault="00940907" w:rsidP="004E2B75">
            <w:pPr>
              <w:spacing w:line="9" w:lineRule="exact"/>
              <w:jc w:val="both"/>
              <w:rPr>
                <w:rFonts w:ascii="Times New Roman" w:hAnsi="Times New Roman" w:cs="Times New Roman"/>
              </w:rPr>
            </w:pPr>
          </w:p>
          <w:p w:rsidR="00940907" w:rsidRPr="00940907" w:rsidRDefault="00940907" w:rsidP="004E2B75">
            <w:pPr>
              <w:jc w:val="both"/>
              <w:rPr>
                <w:rFonts w:ascii="Times New Roman" w:eastAsia="Times" w:hAnsi="Times New Roman" w:cs="Times New Roman"/>
              </w:rPr>
            </w:pPr>
            <w:r w:rsidRPr="00940907">
              <w:rPr>
                <w:rFonts w:ascii="Times New Roman" w:eastAsia="Times" w:hAnsi="Times New Roman" w:cs="Times New Roman"/>
              </w:rPr>
              <w:t>социально ориентированных некоммерческих организаций и общественных объединений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Администрация Чаг</w:t>
            </w:r>
            <w:r w:rsidR="00D7108D">
              <w:rPr>
                <w:rFonts w:ascii="Times New Roman" w:hAnsi="Times New Roman" w:cs="Times New Roman"/>
              </w:rPr>
              <w:t>одощенского муниципального округ</w:t>
            </w:r>
            <w:r w:rsidRPr="00940907">
              <w:rPr>
                <w:rFonts w:ascii="Times New Roman" w:hAnsi="Times New Roman" w:cs="Times New Roman"/>
              </w:rPr>
              <w:t>а -</w:t>
            </w:r>
            <w:r w:rsidRPr="00940907">
              <w:rPr>
                <w:rFonts w:ascii="Times New Roman" w:eastAsia="Times" w:hAnsi="Times New Roman" w:cs="Times New Roman"/>
              </w:rPr>
              <w:t xml:space="preserve"> отдел   культуры, спорта   и   молодежной   политики администрации Чаг</w:t>
            </w:r>
            <w:r w:rsidR="00D7108D">
              <w:rPr>
                <w:rFonts w:ascii="Times New Roman" w:eastAsia="Times" w:hAnsi="Times New Roman" w:cs="Times New Roman"/>
              </w:rPr>
              <w:t>одощенского муниципального округ</w:t>
            </w:r>
            <w:r w:rsidRPr="00940907">
              <w:rPr>
                <w:rFonts w:ascii="Times New Roman" w:eastAsia="Times" w:hAnsi="Times New Roman" w:cs="Times New Roman"/>
              </w:rPr>
              <w:t>а;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D7108D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D7108D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eastAsia="Times" w:hAnsi="Times New Roman" w:cs="Times New Roman"/>
              </w:rPr>
              <w:t xml:space="preserve">увеличение количества проведенных общественных акций и мероприятий с участием социально ориентированных некоммерческих организаций </w:t>
            </w:r>
            <w:r w:rsidR="00D7108D">
              <w:rPr>
                <w:rFonts w:ascii="Times New Roman" w:hAnsi="Times New Roman" w:cs="Times New Roman"/>
              </w:rPr>
              <w:t>с 15 до 19 единиц в 2025</w:t>
            </w:r>
            <w:r w:rsidRPr="00940907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tabs>
                <w:tab w:val="left" w:pos="1440"/>
                <w:tab w:val="left" w:pos="2600"/>
                <w:tab w:val="left" w:pos="3740"/>
                <w:tab w:val="left" w:pos="4100"/>
                <w:tab w:val="left" w:pos="5440"/>
                <w:tab w:val="left" w:pos="6720"/>
                <w:tab w:val="left" w:pos="8760"/>
              </w:tabs>
              <w:ind w:left="20"/>
              <w:rPr>
                <w:rFonts w:ascii="Times New Roman" w:eastAsia="Times" w:hAnsi="Times New Roman" w:cs="Times New Roman"/>
              </w:rPr>
            </w:pPr>
            <w:r w:rsidRPr="00940907">
              <w:rPr>
                <w:rFonts w:ascii="Times New Roman" w:eastAsia="Times" w:hAnsi="Times New Roman" w:cs="Times New Roman"/>
              </w:rPr>
              <w:t>Освещение</w:t>
            </w:r>
            <w:r w:rsidRPr="00940907">
              <w:rPr>
                <w:rFonts w:ascii="Times New Roman" w:eastAsia="Times" w:hAnsi="Times New Roman" w:cs="Times New Roman"/>
              </w:rPr>
              <w:tab/>
              <w:t xml:space="preserve">вопросов развития и поддержки СО НКО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Администрация Чаго</w:t>
            </w:r>
            <w:r w:rsidR="00D7108D">
              <w:rPr>
                <w:rFonts w:ascii="Times New Roman" w:hAnsi="Times New Roman" w:cs="Times New Roman"/>
              </w:rPr>
              <w:t>дощенского муниципального округа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D7108D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D7108D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D7108D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eastAsia="Times" w:hAnsi="Times New Roman" w:cs="Times New Roman"/>
              </w:rPr>
              <w:t>Размещение информации о деятельности и организаций на сайте администрации Чагодощенского</w:t>
            </w:r>
            <w:r w:rsidR="00D7108D">
              <w:rPr>
                <w:rFonts w:ascii="Times New Roman" w:eastAsia="Times" w:hAnsi="Times New Roman" w:cs="Times New Roman"/>
              </w:rPr>
              <w:t xml:space="preserve"> округ</w:t>
            </w:r>
            <w:r w:rsidRPr="00940907">
              <w:rPr>
                <w:rFonts w:ascii="Times New Roman" w:eastAsia="Times" w:hAnsi="Times New Roman" w:cs="Times New Roman"/>
              </w:rPr>
              <w:t>а, в СМИ, в социальных сетях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требует финансирования</w:t>
            </w:r>
          </w:p>
        </w:tc>
      </w:tr>
      <w:tr w:rsidR="00940907" w:rsidRPr="00940907" w:rsidTr="004E2B75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D7108D" w:rsidP="004E2B75">
            <w:pPr>
              <w:ind w:left="20"/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Организация и проведение окруж</w:t>
            </w:r>
            <w:r w:rsidR="00940907" w:rsidRPr="00940907">
              <w:rPr>
                <w:rFonts w:ascii="Times New Roman" w:eastAsia="Times" w:hAnsi="Times New Roman" w:cs="Times New Roman"/>
              </w:rPr>
              <w:t>ных мероприятий (творческих проектов) совместно с социально ориентированными некоммерческими ор</w:t>
            </w:r>
            <w:r>
              <w:rPr>
                <w:rFonts w:ascii="Times New Roman" w:eastAsia="Times" w:hAnsi="Times New Roman" w:cs="Times New Roman"/>
              </w:rPr>
              <w:t>ганизациями Чагодощенского округ</w:t>
            </w:r>
            <w:r w:rsidR="00940907" w:rsidRPr="00940907">
              <w:rPr>
                <w:rFonts w:ascii="Times New Roman" w:eastAsia="Times" w:hAnsi="Times New Roman" w:cs="Times New Roman"/>
              </w:rPr>
              <w:t>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940907">
            <w:pPr>
              <w:numPr>
                <w:ilvl w:val="0"/>
                <w:numId w:val="5"/>
              </w:numPr>
              <w:spacing w:after="0" w:line="240" w:lineRule="auto"/>
              <w:ind w:left="0" w:right="27" w:firstLine="19"/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Администрация Чаг</w:t>
            </w:r>
            <w:r w:rsidR="00D7108D">
              <w:rPr>
                <w:rFonts w:ascii="Times New Roman" w:hAnsi="Times New Roman" w:cs="Times New Roman"/>
              </w:rPr>
              <w:t>одощенского муниципального округ</w:t>
            </w:r>
            <w:r w:rsidRPr="00940907">
              <w:rPr>
                <w:rFonts w:ascii="Times New Roman" w:hAnsi="Times New Roman" w:cs="Times New Roman"/>
              </w:rPr>
              <w:t>а;</w:t>
            </w:r>
          </w:p>
          <w:p w:rsidR="00940907" w:rsidRPr="00940907" w:rsidRDefault="00940907" w:rsidP="00940907">
            <w:pPr>
              <w:numPr>
                <w:ilvl w:val="0"/>
                <w:numId w:val="5"/>
              </w:numPr>
              <w:spacing w:after="0" w:line="240" w:lineRule="auto"/>
              <w:ind w:left="0" w:right="27" w:firstLine="19"/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 xml:space="preserve"> </w:t>
            </w:r>
            <w:r w:rsidRPr="00940907">
              <w:rPr>
                <w:rFonts w:ascii="Times New Roman" w:eastAsia="Times" w:hAnsi="Times New Roman" w:cs="Times New Roman"/>
              </w:rPr>
              <w:t>Отдел   культуры, спорта   и   молодежной   политики администрации Чаг</w:t>
            </w:r>
            <w:r w:rsidR="00D7108D">
              <w:rPr>
                <w:rFonts w:ascii="Times New Roman" w:eastAsia="Times" w:hAnsi="Times New Roman" w:cs="Times New Roman"/>
              </w:rPr>
              <w:t>одощенского муниципального округ</w:t>
            </w:r>
            <w:r w:rsidRPr="00940907">
              <w:rPr>
                <w:rFonts w:ascii="Times New Roman" w:eastAsia="Times" w:hAnsi="Times New Roman" w:cs="Times New Roman"/>
              </w:rPr>
              <w:t xml:space="preserve">а; </w:t>
            </w:r>
          </w:p>
          <w:p w:rsidR="00940907" w:rsidRPr="00940907" w:rsidRDefault="00940907" w:rsidP="00940907">
            <w:pPr>
              <w:pStyle w:val="ConsPlusNonformat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eastAsia="Times" w:hAnsi="Times New Roman" w:cs="Times New Roman"/>
              </w:rPr>
              <w:t>БУ С</w:t>
            </w:r>
            <w:r w:rsidR="00D7108D">
              <w:rPr>
                <w:rFonts w:ascii="Times New Roman" w:eastAsia="Times" w:hAnsi="Times New Roman" w:cs="Times New Roman"/>
              </w:rPr>
              <w:t>О ВО «КЦСОН Чагодощенского округ</w:t>
            </w:r>
            <w:r w:rsidRPr="00940907">
              <w:rPr>
                <w:rFonts w:ascii="Times New Roman" w:eastAsia="Times" w:hAnsi="Times New Roman" w:cs="Times New Roman"/>
              </w:rPr>
              <w:t>а»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D7108D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D7108D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eastAsia="Times" w:hAnsi="Times New Roman" w:cs="Times New Roman"/>
              </w:rPr>
              <w:t xml:space="preserve">Увеличение количества граждан, принявших участие в социально значимых мероприятиях, проводимых СО НКО </w:t>
            </w:r>
            <w:r w:rsidR="00D7108D">
              <w:rPr>
                <w:rFonts w:ascii="Times New Roman" w:hAnsi="Times New Roman" w:cs="Times New Roman"/>
              </w:rPr>
              <w:t>с 30 до 60 человек в 2025</w:t>
            </w:r>
            <w:r w:rsidRPr="00940907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07" w:rsidRPr="00940907" w:rsidRDefault="00940907" w:rsidP="004E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0907">
              <w:rPr>
                <w:rFonts w:ascii="Times New Roman" w:hAnsi="Times New Roman" w:cs="Times New Roman"/>
              </w:rPr>
              <w:t>1,2 млн.. руб.</w:t>
            </w:r>
          </w:p>
        </w:tc>
      </w:tr>
    </w:tbl>
    <w:p w:rsidR="00940907" w:rsidRPr="00940907" w:rsidRDefault="00940907" w:rsidP="00940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907" w:rsidRPr="00940907" w:rsidRDefault="00940907" w:rsidP="00940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907" w:rsidRPr="00940907" w:rsidRDefault="00940907" w:rsidP="00940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907" w:rsidRPr="00940907" w:rsidRDefault="00940907" w:rsidP="00940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D11" w:rsidRDefault="00122D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0907" w:rsidRPr="00940907" w:rsidRDefault="00940907" w:rsidP="00940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40907" w:rsidRPr="00940907" w:rsidRDefault="00940907" w:rsidP="00940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40907" w:rsidRPr="00940907" w:rsidRDefault="00940907" w:rsidP="00940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4"/>
          <w:szCs w:val="24"/>
        </w:rPr>
        <w:t>Чаг</w:t>
      </w:r>
      <w:r w:rsidR="00D7108D">
        <w:rPr>
          <w:rFonts w:ascii="Times New Roman" w:hAnsi="Times New Roman" w:cs="Times New Roman"/>
          <w:sz w:val="24"/>
          <w:szCs w:val="24"/>
        </w:rPr>
        <w:t xml:space="preserve">одощенского муниципального </w:t>
      </w:r>
      <w:r w:rsidR="00122D11">
        <w:rPr>
          <w:rFonts w:ascii="Times New Roman" w:hAnsi="Times New Roman" w:cs="Times New Roman"/>
          <w:sz w:val="24"/>
          <w:szCs w:val="24"/>
        </w:rPr>
        <w:t>района</w:t>
      </w:r>
    </w:p>
    <w:p w:rsidR="00940907" w:rsidRPr="00940907" w:rsidRDefault="00940907" w:rsidP="00122D11">
      <w:pPr>
        <w:pStyle w:val="ConsPlusNormal"/>
        <w:ind w:firstLine="5670"/>
        <w:jc w:val="center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hAnsi="Times New Roman" w:cs="Times New Roman"/>
          <w:sz w:val="28"/>
          <w:szCs w:val="28"/>
        </w:rPr>
        <w:t xml:space="preserve">от </w:t>
      </w:r>
      <w:r w:rsidR="00122D11">
        <w:rPr>
          <w:rFonts w:ascii="Times New Roman" w:hAnsi="Times New Roman" w:cs="Times New Roman"/>
          <w:sz w:val="28"/>
          <w:szCs w:val="28"/>
        </w:rPr>
        <w:t xml:space="preserve">  №  </w:t>
      </w:r>
    </w:p>
    <w:p w:rsidR="00122D11" w:rsidRDefault="00122D11" w:rsidP="00940907">
      <w:pPr>
        <w:ind w:right="-219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:rsidR="00122D11" w:rsidRDefault="00122D11" w:rsidP="00940907">
      <w:pPr>
        <w:ind w:right="-219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:rsidR="00940907" w:rsidRPr="00940907" w:rsidRDefault="00940907" w:rsidP="00940907">
      <w:pPr>
        <w:ind w:right="-2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07">
        <w:rPr>
          <w:rFonts w:ascii="Times New Roman" w:eastAsia="Times" w:hAnsi="Times New Roman" w:cs="Times New Roman"/>
          <w:b/>
          <w:sz w:val="24"/>
          <w:szCs w:val="24"/>
        </w:rPr>
        <w:t>СОСТАВ РАБОЧЕЙ ГРУППЫ</w:t>
      </w:r>
    </w:p>
    <w:p w:rsidR="00940907" w:rsidRPr="00940907" w:rsidRDefault="00940907" w:rsidP="00940907">
      <w:pPr>
        <w:ind w:right="-199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940907">
        <w:rPr>
          <w:rFonts w:ascii="Times New Roman" w:eastAsia="Times" w:hAnsi="Times New Roman" w:cs="Times New Roman"/>
          <w:b/>
          <w:sz w:val="24"/>
          <w:szCs w:val="24"/>
        </w:rPr>
        <w:t>по поддержке социально ориентированных некоммерческих организаций</w:t>
      </w:r>
    </w:p>
    <w:p w:rsidR="00940907" w:rsidRPr="00940907" w:rsidRDefault="00D7108D" w:rsidP="00940907">
      <w:pPr>
        <w:ind w:right="-1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 xml:space="preserve"> в Чагодощенском округ</w:t>
      </w:r>
      <w:r w:rsidR="00940907" w:rsidRPr="00940907">
        <w:rPr>
          <w:rFonts w:ascii="Times New Roman" w:eastAsia="Times" w:hAnsi="Times New Roman" w:cs="Times New Roman"/>
          <w:b/>
          <w:sz w:val="24"/>
          <w:szCs w:val="24"/>
        </w:rPr>
        <w:t>е</w:t>
      </w:r>
    </w:p>
    <w:p w:rsidR="00940907" w:rsidRPr="00940907" w:rsidRDefault="00940907" w:rsidP="00940907">
      <w:pPr>
        <w:rPr>
          <w:rFonts w:ascii="Times New Roman" w:hAnsi="Times New Roman" w:cs="Times New Roman"/>
          <w:sz w:val="24"/>
          <w:szCs w:val="24"/>
        </w:rPr>
      </w:pPr>
    </w:p>
    <w:p w:rsidR="00940907" w:rsidRPr="00940907" w:rsidRDefault="00940907" w:rsidP="00940907">
      <w:pPr>
        <w:numPr>
          <w:ilvl w:val="1"/>
          <w:numId w:val="11"/>
        </w:numPr>
        <w:tabs>
          <w:tab w:val="left" w:pos="0"/>
        </w:tabs>
        <w:spacing w:after="0"/>
        <w:ind w:right="1120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spellStart"/>
      <w:r w:rsidRPr="00940907">
        <w:rPr>
          <w:rFonts w:ascii="Times New Roman" w:eastAsia="Times" w:hAnsi="Times New Roman" w:cs="Times New Roman"/>
          <w:sz w:val="24"/>
          <w:szCs w:val="24"/>
        </w:rPr>
        <w:t>Симанова</w:t>
      </w:r>
      <w:proofErr w:type="spellEnd"/>
      <w:r w:rsidRPr="00940907">
        <w:rPr>
          <w:rFonts w:ascii="Times New Roman" w:eastAsia="Times" w:hAnsi="Times New Roman" w:cs="Times New Roman"/>
          <w:sz w:val="24"/>
          <w:szCs w:val="24"/>
        </w:rPr>
        <w:t xml:space="preserve"> Т. А </w:t>
      </w:r>
      <w:r w:rsidR="00122D11">
        <w:rPr>
          <w:rFonts w:ascii="Times New Roman" w:eastAsia="Times" w:hAnsi="Times New Roman" w:cs="Times New Roman"/>
          <w:sz w:val="24"/>
          <w:szCs w:val="24"/>
        </w:rPr>
        <w:t>–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122D11">
        <w:rPr>
          <w:rFonts w:ascii="Times New Roman" w:eastAsia="Times" w:hAnsi="Times New Roman" w:cs="Times New Roman"/>
          <w:sz w:val="24"/>
          <w:szCs w:val="24"/>
        </w:rPr>
        <w:t>заместитель Главы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 администрации Чаг</w:t>
      </w:r>
      <w:r w:rsidR="00D7108D">
        <w:rPr>
          <w:rFonts w:ascii="Times New Roman" w:eastAsia="Times" w:hAnsi="Times New Roman" w:cs="Times New Roman"/>
          <w:sz w:val="24"/>
          <w:szCs w:val="24"/>
        </w:rPr>
        <w:t xml:space="preserve">одощенского муниципального </w:t>
      </w:r>
      <w:r w:rsidR="00122D11">
        <w:rPr>
          <w:rFonts w:ascii="Times New Roman" w:eastAsia="Times" w:hAnsi="Times New Roman" w:cs="Times New Roman"/>
          <w:sz w:val="24"/>
          <w:szCs w:val="24"/>
        </w:rPr>
        <w:t>ок</w:t>
      </w:r>
      <w:r w:rsidR="00D7108D">
        <w:rPr>
          <w:rFonts w:ascii="Times New Roman" w:eastAsia="Times" w:hAnsi="Times New Roman" w:cs="Times New Roman"/>
          <w:sz w:val="24"/>
          <w:szCs w:val="24"/>
        </w:rPr>
        <w:t>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а, руководитель рабочей группы; </w:t>
      </w:r>
    </w:p>
    <w:p w:rsidR="00940907" w:rsidRPr="00940907" w:rsidRDefault="00940907" w:rsidP="00940907">
      <w:pPr>
        <w:numPr>
          <w:ilvl w:val="0"/>
          <w:numId w:val="12"/>
        </w:numPr>
        <w:tabs>
          <w:tab w:val="left" w:pos="0"/>
        </w:tabs>
        <w:spacing w:after="0"/>
        <w:ind w:right="40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spellStart"/>
      <w:r w:rsidRPr="00940907">
        <w:rPr>
          <w:rFonts w:ascii="Times New Roman" w:eastAsia="Times" w:hAnsi="Times New Roman" w:cs="Times New Roman"/>
          <w:sz w:val="24"/>
          <w:szCs w:val="24"/>
        </w:rPr>
        <w:t>Питалина</w:t>
      </w:r>
      <w:proofErr w:type="spellEnd"/>
      <w:r w:rsidRPr="00940907">
        <w:rPr>
          <w:rFonts w:ascii="Times New Roman" w:eastAsia="Times" w:hAnsi="Times New Roman" w:cs="Times New Roman"/>
          <w:sz w:val="24"/>
          <w:szCs w:val="24"/>
        </w:rPr>
        <w:t xml:space="preserve"> Л.Н. - председ</w:t>
      </w:r>
      <w:r w:rsidR="00D7108D">
        <w:rPr>
          <w:rFonts w:ascii="Times New Roman" w:eastAsia="Times" w:hAnsi="Times New Roman" w:cs="Times New Roman"/>
          <w:sz w:val="24"/>
          <w:szCs w:val="24"/>
        </w:rPr>
        <w:t>атель Общественного совета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а, директор МБУ «Чагодощенский музей» (по согласованию); </w:t>
      </w:r>
    </w:p>
    <w:p w:rsidR="00940907" w:rsidRPr="00940907" w:rsidRDefault="00940907" w:rsidP="00940907">
      <w:pPr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Е.М. Сафронова - председатель районного Совета ветеранов (по согласованию); </w:t>
      </w:r>
    </w:p>
    <w:p w:rsidR="00940907" w:rsidRPr="00940907" w:rsidRDefault="00940907" w:rsidP="00940907">
      <w:pPr>
        <w:numPr>
          <w:ilvl w:val="0"/>
          <w:numId w:val="12"/>
        </w:numPr>
        <w:tabs>
          <w:tab w:val="left" w:pos="0"/>
        </w:tabs>
        <w:spacing w:after="0"/>
        <w:ind w:right="2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Миронова В. А. - руководитель автономной некоммерческой организации Центр поддержки социальных и культурных инициатив и проектов «Виктория» (по согласованию); </w:t>
      </w:r>
    </w:p>
    <w:p w:rsidR="00940907" w:rsidRPr="00940907" w:rsidRDefault="00940907" w:rsidP="00940907">
      <w:pPr>
        <w:numPr>
          <w:ilvl w:val="0"/>
          <w:numId w:val="12"/>
        </w:numPr>
        <w:tabs>
          <w:tab w:val="left" w:pos="0"/>
        </w:tabs>
        <w:spacing w:after="0"/>
        <w:ind w:right="86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Л.В</w:t>
      </w:r>
      <w:r w:rsidR="00D7108D">
        <w:rPr>
          <w:rFonts w:ascii="Times New Roman" w:eastAsia="Times" w:hAnsi="Times New Roman" w:cs="Times New Roman"/>
          <w:sz w:val="24"/>
          <w:szCs w:val="24"/>
        </w:rPr>
        <w:t xml:space="preserve">. Борисова - </w:t>
      </w:r>
      <w:proofErr w:type="spellStart"/>
      <w:r w:rsidR="00D7108D">
        <w:rPr>
          <w:rFonts w:ascii="Times New Roman" w:eastAsia="Times" w:hAnsi="Times New Roman" w:cs="Times New Roman"/>
          <w:sz w:val="24"/>
          <w:szCs w:val="24"/>
        </w:rPr>
        <w:t>Чагодощенская</w:t>
      </w:r>
      <w:proofErr w:type="spellEnd"/>
      <w:r w:rsidR="00D7108D">
        <w:rPr>
          <w:rFonts w:ascii="Times New Roman" w:eastAsia="Times" w:hAnsi="Times New Roman" w:cs="Times New Roman"/>
          <w:sz w:val="24"/>
          <w:szCs w:val="24"/>
        </w:rPr>
        <w:t xml:space="preserve"> окруж</w:t>
      </w: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ная организация общероссийской общественной организации «Всероссийское общество инвалидов» (по согласованию); </w:t>
      </w:r>
    </w:p>
    <w:p w:rsidR="00940907" w:rsidRPr="00940907" w:rsidRDefault="00940907" w:rsidP="00940907">
      <w:pPr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>И.В. Сивакова - руководитель БУ С</w:t>
      </w:r>
      <w:r w:rsidR="00D7108D">
        <w:rPr>
          <w:rFonts w:ascii="Times New Roman" w:eastAsia="Times" w:hAnsi="Times New Roman" w:cs="Times New Roman"/>
          <w:sz w:val="24"/>
          <w:szCs w:val="24"/>
        </w:rPr>
        <w:t>О ВО «КЦСОН Чагодощенского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а» (по согласованию);</w:t>
      </w:r>
    </w:p>
    <w:p w:rsidR="00940907" w:rsidRPr="00940907" w:rsidRDefault="00940907" w:rsidP="00940907">
      <w:pPr>
        <w:numPr>
          <w:ilvl w:val="0"/>
          <w:numId w:val="12"/>
        </w:numPr>
        <w:tabs>
          <w:tab w:val="left" w:pos="0"/>
        </w:tabs>
        <w:spacing w:after="0"/>
        <w:ind w:right="1100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spellStart"/>
      <w:r w:rsidRPr="00940907">
        <w:rPr>
          <w:rFonts w:ascii="Times New Roman" w:eastAsia="Times" w:hAnsi="Times New Roman" w:cs="Times New Roman"/>
          <w:sz w:val="24"/>
          <w:szCs w:val="24"/>
        </w:rPr>
        <w:t>М.В.Самойлова</w:t>
      </w:r>
      <w:proofErr w:type="spellEnd"/>
      <w:r w:rsidRPr="00940907">
        <w:rPr>
          <w:rFonts w:ascii="Times New Roman" w:eastAsia="Times" w:hAnsi="Times New Roman" w:cs="Times New Roman"/>
          <w:sz w:val="24"/>
          <w:szCs w:val="24"/>
        </w:rPr>
        <w:t>. - главный директор - редактор АНО «Редакция газеты «Искра» (по согласованию);</w:t>
      </w:r>
    </w:p>
    <w:p w:rsidR="00940907" w:rsidRPr="00940907" w:rsidRDefault="00940907" w:rsidP="00940907">
      <w:pPr>
        <w:numPr>
          <w:ilvl w:val="0"/>
          <w:numId w:val="12"/>
        </w:numPr>
        <w:tabs>
          <w:tab w:val="left" w:pos="0"/>
        </w:tabs>
        <w:spacing w:after="0"/>
        <w:ind w:right="96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Н.П.  </w:t>
      </w:r>
      <w:proofErr w:type="spellStart"/>
      <w:r w:rsidRPr="00940907">
        <w:rPr>
          <w:rFonts w:ascii="Times New Roman" w:eastAsia="Times" w:hAnsi="Times New Roman" w:cs="Times New Roman"/>
          <w:sz w:val="24"/>
          <w:szCs w:val="24"/>
        </w:rPr>
        <w:t>Боршевникова</w:t>
      </w:r>
      <w:proofErr w:type="spellEnd"/>
      <w:r w:rsidRPr="00940907">
        <w:rPr>
          <w:rFonts w:ascii="Times New Roman" w:eastAsia="Times" w:hAnsi="Times New Roman" w:cs="Times New Roman"/>
          <w:sz w:val="24"/>
          <w:szCs w:val="24"/>
        </w:rPr>
        <w:t xml:space="preserve"> - начальник отдела экономики, торговли, услуг, ЗПП и развития предпри</w:t>
      </w:r>
      <w:r w:rsidR="00D7108D">
        <w:rPr>
          <w:rFonts w:ascii="Times New Roman" w:eastAsia="Times" w:hAnsi="Times New Roman" w:cs="Times New Roman"/>
          <w:sz w:val="24"/>
          <w:szCs w:val="24"/>
        </w:rPr>
        <w:t>нимательства администрации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а;</w:t>
      </w:r>
    </w:p>
    <w:p w:rsidR="00940907" w:rsidRPr="00940907" w:rsidRDefault="00940907" w:rsidP="00940907">
      <w:pPr>
        <w:numPr>
          <w:ilvl w:val="0"/>
          <w:numId w:val="12"/>
        </w:numPr>
        <w:tabs>
          <w:tab w:val="left" w:pos="0"/>
        </w:tabs>
        <w:spacing w:after="0"/>
        <w:rPr>
          <w:rFonts w:ascii="Times New Roman" w:eastAsia="Times" w:hAnsi="Times New Roman" w:cs="Times New Roman"/>
          <w:sz w:val="24"/>
          <w:szCs w:val="24"/>
        </w:rPr>
      </w:pPr>
      <w:r w:rsidRPr="00940907">
        <w:rPr>
          <w:rFonts w:ascii="Times New Roman" w:eastAsia="Times" w:hAnsi="Times New Roman" w:cs="Times New Roman"/>
          <w:sz w:val="24"/>
          <w:szCs w:val="24"/>
        </w:rPr>
        <w:t xml:space="preserve">М.О. Яковлева - начальник управления образования </w:t>
      </w:r>
      <w:r w:rsidR="00122D11">
        <w:rPr>
          <w:rFonts w:ascii="Times New Roman" w:eastAsia="Times" w:hAnsi="Times New Roman" w:cs="Times New Roman"/>
          <w:sz w:val="24"/>
          <w:szCs w:val="24"/>
        </w:rPr>
        <w:t xml:space="preserve">администрации </w:t>
      </w:r>
      <w:r w:rsidRPr="00940907">
        <w:rPr>
          <w:rFonts w:ascii="Times New Roman" w:eastAsia="Times" w:hAnsi="Times New Roman" w:cs="Times New Roman"/>
          <w:sz w:val="24"/>
          <w:szCs w:val="24"/>
        </w:rPr>
        <w:t>Чаг</w:t>
      </w:r>
      <w:r w:rsidR="00D7108D">
        <w:rPr>
          <w:rFonts w:ascii="Times New Roman" w:eastAsia="Times" w:hAnsi="Times New Roman" w:cs="Times New Roman"/>
          <w:sz w:val="24"/>
          <w:szCs w:val="24"/>
        </w:rPr>
        <w:t>одощенского муниципального округ</w:t>
      </w:r>
      <w:r w:rsidRPr="00940907">
        <w:rPr>
          <w:rFonts w:ascii="Times New Roman" w:eastAsia="Times" w:hAnsi="Times New Roman" w:cs="Times New Roman"/>
          <w:sz w:val="24"/>
          <w:szCs w:val="24"/>
        </w:rPr>
        <w:t>а (по согласованию);</w:t>
      </w:r>
    </w:p>
    <w:p w:rsidR="00940907" w:rsidRPr="00940907" w:rsidRDefault="00D7108D" w:rsidP="00940907">
      <w:pPr>
        <w:numPr>
          <w:ilvl w:val="0"/>
          <w:numId w:val="12"/>
        </w:numPr>
        <w:tabs>
          <w:tab w:val="left" w:pos="0"/>
        </w:tabs>
        <w:spacing w:after="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Т.Н. Игнатьева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 xml:space="preserve"> – начальник отдела культуры, спорта и молодеж</w:t>
      </w:r>
      <w:r>
        <w:rPr>
          <w:rFonts w:ascii="Times New Roman" w:eastAsia="Times" w:hAnsi="Times New Roman" w:cs="Times New Roman"/>
          <w:sz w:val="24"/>
          <w:szCs w:val="24"/>
        </w:rPr>
        <w:t>ной политики администрации округ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>а;</w:t>
      </w:r>
    </w:p>
    <w:p w:rsidR="00940907" w:rsidRPr="00940907" w:rsidRDefault="00D7108D" w:rsidP="00940907">
      <w:pPr>
        <w:numPr>
          <w:ilvl w:val="0"/>
          <w:numId w:val="12"/>
        </w:numPr>
        <w:tabs>
          <w:tab w:val="left" w:pos="0"/>
        </w:tabs>
        <w:spacing w:after="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Ю.А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 xml:space="preserve">. </w:t>
      </w:r>
      <w:r>
        <w:rPr>
          <w:rFonts w:ascii="Times New Roman" w:eastAsia="Times" w:hAnsi="Times New Roman" w:cs="Times New Roman"/>
          <w:sz w:val="24"/>
          <w:szCs w:val="24"/>
        </w:rPr>
        <w:t>Разина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 xml:space="preserve"> - специалист по молодежи МУ «Многофункциональный центр предоставления государственных и муниципальных услуг» Чаг</w:t>
      </w:r>
      <w:r>
        <w:rPr>
          <w:rFonts w:ascii="Times New Roman" w:eastAsia="Times" w:hAnsi="Times New Roman" w:cs="Times New Roman"/>
          <w:sz w:val="24"/>
          <w:szCs w:val="24"/>
        </w:rPr>
        <w:t>одощенского муниципального округ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 xml:space="preserve">а (по согласованию). </w:t>
      </w:r>
    </w:p>
    <w:p w:rsidR="00940907" w:rsidRPr="00940907" w:rsidRDefault="00D7108D" w:rsidP="00940907">
      <w:pPr>
        <w:numPr>
          <w:ilvl w:val="0"/>
          <w:numId w:val="12"/>
        </w:numPr>
        <w:shd w:val="clear" w:color="auto" w:fill="FFFFFF"/>
        <w:spacing w:before="101" w:after="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Е.Ю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 xml:space="preserve">. </w:t>
      </w:r>
      <w:r>
        <w:rPr>
          <w:rFonts w:ascii="Times New Roman" w:eastAsia="Times" w:hAnsi="Times New Roman" w:cs="Times New Roman"/>
          <w:sz w:val="24"/>
          <w:szCs w:val="24"/>
        </w:rPr>
        <w:t>Сухарева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 xml:space="preserve"> - специалист по культуре МУ «Многофункциональный центр предоставления государственных и муниципальных услуг» Чаг</w:t>
      </w:r>
      <w:r>
        <w:rPr>
          <w:rFonts w:ascii="Times New Roman" w:eastAsia="Times" w:hAnsi="Times New Roman" w:cs="Times New Roman"/>
          <w:sz w:val="24"/>
          <w:szCs w:val="24"/>
        </w:rPr>
        <w:t>одощенского муниципального округ</w:t>
      </w:r>
      <w:r w:rsidR="00940907" w:rsidRPr="00940907">
        <w:rPr>
          <w:rFonts w:ascii="Times New Roman" w:eastAsia="Times" w:hAnsi="Times New Roman" w:cs="Times New Roman"/>
          <w:sz w:val="24"/>
          <w:szCs w:val="24"/>
        </w:rPr>
        <w:t>а (по согласованию).</w:t>
      </w:r>
    </w:p>
    <w:p w:rsidR="00BA4832" w:rsidRPr="00940907" w:rsidRDefault="00BA4832">
      <w:pPr>
        <w:tabs>
          <w:tab w:val="left" w:pos="3105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BA4832" w:rsidRPr="00940907" w:rsidSect="00C31B10">
      <w:pgSz w:w="11905" w:h="16837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BFC4368C"/>
    <w:lvl w:ilvl="0" w:tplc="04547CA8">
      <w:start w:val="2"/>
      <w:numFmt w:val="decimal"/>
      <w:lvlText w:val="%1."/>
      <w:lvlJc w:val="left"/>
    </w:lvl>
    <w:lvl w:ilvl="1" w:tplc="9496A440">
      <w:start w:val="1"/>
      <w:numFmt w:val="decimal"/>
      <w:lvlText w:val="%2"/>
      <w:lvlJc w:val="left"/>
    </w:lvl>
    <w:lvl w:ilvl="2" w:tplc="D1483BC6">
      <w:numFmt w:val="decimal"/>
      <w:lvlText w:val=""/>
      <w:lvlJc w:val="left"/>
    </w:lvl>
    <w:lvl w:ilvl="3" w:tplc="81E0CBAE">
      <w:numFmt w:val="decimal"/>
      <w:lvlText w:val=""/>
      <w:lvlJc w:val="left"/>
    </w:lvl>
    <w:lvl w:ilvl="4" w:tplc="8970F6B0">
      <w:numFmt w:val="decimal"/>
      <w:lvlText w:val=""/>
      <w:lvlJc w:val="left"/>
    </w:lvl>
    <w:lvl w:ilvl="5" w:tplc="815C421C">
      <w:numFmt w:val="decimal"/>
      <w:lvlText w:val=""/>
      <w:lvlJc w:val="left"/>
    </w:lvl>
    <w:lvl w:ilvl="6" w:tplc="BC4896BE">
      <w:numFmt w:val="decimal"/>
      <w:lvlText w:val=""/>
      <w:lvlJc w:val="left"/>
    </w:lvl>
    <w:lvl w:ilvl="7" w:tplc="6FE29E90">
      <w:numFmt w:val="decimal"/>
      <w:lvlText w:val=""/>
      <w:lvlJc w:val="left"/>
    </w:lvl>
    <w:lvl w:ilvl="8" w:tplc="AC1C51C6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521ED23A"/>
    <w:lvl w:ilvl="0" w:tplc="939EAA04">
      <w:start w:val="1"/>
      <w:numFmt w:val="decimal"/>
      <w:lvlText w:val="%1"/>
      <w:lvlJc w:val="left"/>
    </w:lvl>
    <w:lvl w:ilvl="1" w:tplc="ED64A3E4">
      <w:start w:val="1"/>
      <w:numFmt w:val="decimal"/>
      <w:lvlText w:val="%2."/>
      <w:lvlJc w:val="left"/>
    </w:lvl>
    <w:lvl w:ilvl="2" w:tplc="FB7EAAD8">
      <w:numFmt w:val="decimal"/>
      <w:lvlText w:val=""/>
      <w:lvlJc w:val="left"/>
    </w:lvl>
    <w:lvl w:ilvl="3" w:tplc="92601A6C">
      <w:numFmt w:val="decimal"/>
      <w:lvlText w:val=""/>
      <w:lvlJc w:val="left"/>
    </w:lvl>
    <w:lvl w:ilvl="4" w:tplc="F872E9CE">
      <w:numFmt w:val="decimal"/>
      <w:lvlText w:val=""/>
      <w:lvlJc w:val="left"/>
    </w:lvl>
    <w:lvl w:ilvl="5" w:tplc="32AA3134">
      <w:numFmt w:val="decimal"/>
      <w:lvlText w:val=""/>
      <w:lvlJc w:val="left"/>
    </w:lvl>
    <w:lvl w:ilvl="6" w:tplc="E8466678">
      <w:numFmt w:val="decimal"/>
      <w:lvlText w:val=""/>
      <w:lvlJc w:val="left"/>
    </w:lvl>
    <w:lvl w:ilvl="7" w:tplc="6C7E9B54">
      <w:numFmt w:val="decimal"/>
      <w:lvlText w:val=""/>
      <w:lvlJc w:val="left"/>
    </w:lvl>
    <w:lvl w:ilvl="8" w:tplc="86E21840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9FA277C4"/>
    <w:lvl w:ilvl="0" w:tplc="F66C22D4">
      <w:start w:val="1"/>
      <w:numFmt w:val="bullet"/>
      <w:lvlText w:val="-"/>
      <w:lvlJc w:val="left"/>
    </w:lvl>
    <w:lvl w:ilvl="1" w:tplc="9EA6BF02">
      <w:numFmt w:val="decimal"/>
      <w:lvlText w:val=""/>
      <w:lvlJc w:val="left"/>
    </w:lvl>
    <w:lvl w:ilvl="2" w:tplc="494C762C">
      <w:numFmt w:val="decimal"/>
      <w:lvlText w:val=""/>
      <w:lvlJc w:val="left"/>
    </w:lvl>
    <w:lvl w:ilvl="3" w:tplc="0DBE9046">
      <w:numFmt w:val="decimal"/>
      <w:lvlText w:val=""/>
      <w:lvlJc w:val="left"/>
    </w:lvl>
    <w:lvl w:ilvl="4" w:tplc="7800F2C2">
      <w:numFmt w:val="decimal"/>
      <w:lvlText w:val=""/>
      <w:lvlJc w:val="left"/>
    </w:lvl>
    <w:lvl w:ilvl="5" w:tplc="8ACC5454">
      <w:numFmt w:val="decimal"/>
      <w:lvlText w:val=""/>
      <w:lvlJc w:val="left"/>
    </w:lvl>
    <w:lvl w:ilvl="6" w:tplc="79CC1C80">
      <w:numFmt w:val="decimal"/>
      <w:lvlText w:val=""/>
      <w:lvlJc w:val="left"/>
    </w:lvl>
    <w:lvl w:ilvl="7" w:tplc="9A08A2CC">
      <w:numFmt w:val="decimal"/>
      <w:lvlText w:val=""/>
      <w:lvlJc w:val="left"/>
    </w:lvl>
    <w:lvl w:ilvl="8" w:tplc="E326BD58">
      <w:numFmt w:val="decimal"/>
      <w:lvlText w:val=""/>
      <w:lvlJc w:val="left"/>
    </w:lvl>
  </w:abstractNum>
  <w:abstractNum w:abstractNumId="3" w15:restartNumberingAfterBreak="0">
    <w:nsid w:val="033F4143"/>
    <w:multiLevelType w:val="hybridMultilevel"/>
    <w:tmpl w:val="AEA2278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9302A"/>
    <w:multiLevelType w:val="hybridMultilevel"/>
    <w:tmpl w:val="0E367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66598"/>
    <w:multiLevelType w:val="hybridMultilevel"/>
    <w:tmpl w:val="533237C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1324C"/>
    <w:multiLevelType w:val="hybridMultilevel"/>
    <w:tmpl w:val="4FF62982"/>
    <w:lvl w:ilvl="0" w:tplc="07C69D3A">
      <w:start w:val="1"/>
      <w:numFmt w:val="decimal"/>
      <w:lvlText w:val="%1."/>
      <w:lvlJc w:val="left"/>
      <w:pPr>
        <w:tabs>
          <w:tab w:val="num" w:pos="2119"/>
        </w:tabs>
        <w:ind w:left="2119" w:hanging="87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96D22FA"/>
    <w:multiLevelType w:val="hybridMultilevel"/>
    <w:tmpl w:val="FEE09FD4"/>
    <w:lvl w:ilvl="0" w:tplc="07C69D3A">
      <w:start w:val="1"/>
      <w:numFmt w:val="decimal"/>
      <w:lvlText w:val="%1."/>
      <w:lvlJc w:val="left"/>
      <w:pPr>
        <w:ind w:left="1460" w:hanging="36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 w15:restartNumberingAfterBreak="0">
    <w:nsid w:val="5C6E2FB2"/>
    <w:multiLevelType w:val="hybridMultilevel"/>
    <w:tmpl w:val="D4041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F2622"/>
    <w:multiLevelType w:val="hybridMultilevel"/>
    <w:tmpl w:val="7F684390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C48AF"/>
    <w:multiLevelType w:val="hybridMultilevel"/>
    <w:tmpl w:val="1EEE146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77"/>
    <w:rsid w:val="00012030"/>
    <w:rsid w:val="00012358"/>
    <w:rsid w:val="00012E61"/>
    <w:rsid w:val="00016BCA"/>
    <w:rsid w:val="00022264"/>
    <w:rsid w:val="00023C4B"/>
    <w:rsid w:val="00024967"/>
    <w:rsid w:val="00030B4C"/>
    <w:rsid w:val="00033CB1"/>
    <w:rsid w:val="00034702"/>
    <w:rsid w:val="00041010"/>
    <w:rsid w:val="00042DD0"/>
    <w:rsid w:val="00043808"/>
    <w:rsid w:val="0004503F"/>
    <w:rsid w:val="00045CE5"/>
    <w:rsid w:val="00052C61"/>
    <w:rsid w:val="00055CF6"/>
    <w:rsid w:val="00056036"/>
    <w:rsid w:val="00061F8C"/>
    <w:rsid w:val="0006321C"/>
    <w:rsid w:val="00073B56"/>
    <w:rsid w:val="000814E7"/>
    <w:rsid w:val="00081D1E"/>
    <w:rsid w:val="0008337A"/>
    <w:rsid w:val="000867CF"/>
    <w:rsid w:val="000870C5"/>
    <w:rsid w:val="00087B78"/>
    <w:rsid w:val="0009118F"/>
    <w:rsid w:val="000A2A78"/>
    <w:rsid w:val="000A3462"/>
    <w:rsid w:val="000A46AF"/>
    <w:rsid w:val="000A6868"/>
    <w:rsid w:val="000A7375"/>
    <w:rsid w:val="000B34BE"/>
    <w:rsid w:val="000B3CE8"/>
    <w:rsid w:val="000B6D42"/>
    <w:rsid w:val="000B6E8A"/>
    <w:rsid w:val="000C0079"/>
    <w:rsid w:val="000C2416"/>
    <w:rsid w:val="000C24F4"/>
    <w:rsid w:val="000D1C45"/>
    <w:rsid w:val="000D4BF9"/>
    <w:rsid w:val="000D69C3"/>
    <w:rsid w:val="000D7BB1"/>
    <w:rsid w:val="00102CD7"/>
    <w:rsid w:val="00102EC1"/>
    <w:rsid w:val="00102EED"/>
    <w:rsid w:val="00103B5E"/>
    <w:rsid w:val="001104FB"/>
    <w:rsid w:val="0011345C"/>
    <w:rsid w:val="0012150F"/>
    <w:rsid w:val="00122D11"/>
    <w:rsid w:val="00132002"/>
    <w:rsid w:val="00132BF3"/>
    <w:rsid w:val="00134467"/>
    <w:rsid w:val="00142DB7"/>
    <w:rsid w:val="00145E05"/>
    <w:rsid w:val="0014766C"/>
    <w:rsid w:val="001503C5"/>
    <w:rsid w:val="0015104E"/>
    <w:rsid w:val="0015323A"/>
    <w:rsid w:val="001535B7"/>
    <w:rsid w:val="001578B1"/>
    <w:rsid w:val="00160422"/>
    <w:rsid w:val="00162A07"/>
    <w:rsid w:val="00172E2A"/>
    <w:rsid w:val="001754A6"/>
    <w:rsid w:val="00180D10"/>
    <w:rsid w:val="00182112"/>
    <w:rsid w:val="001914D2"/>
    <w:rsid w:val="0019567A"/>
    <w:rsid w:val="00196DAA"/>
    <w:rsid w:val="001A22E2"/>
    <w:rsid w:val="001A4E05"/>
    <w:rsid w:val="001A5A26"/>
    <w:rsid w:val="001B36F9"/>
    <w:rsid w:val="001C0280"/>
    <w:rsid w:val="001D0481"/>
    <w:rsid w:val="001D702A"/>
    <w:rsid w:val="001E1CE0"/>
    <w:rsid w:val="00201395"/>
    <w:rsid w:val="00204020"/>
    <w:rsid w:val="00206064"/>
    <w:rsid w:val="00206AA5"/>
    <w:rsid w:val="00207DFF"/>
    <w:rsid w:val="00213343"/>
    <w:rsid w:val="00213839"/>
    <w:rsid w:val="00213BCB"/>
    <w:rsid w:val="00216090"/>
    <w:rsid w:val="002171E1"/>
    <w:rsid w:val="002173A2"/>
    <w:rsid w:val="00223FF5"/>
    <w:rsid w:val="00226471"/>
    <w:rsid w:val="002350CB"/>
    <w:rsid w:val="0024392D"/>
    <w:rsid w:val="0024693C"/>
    <w:rsid w:val="00247288"/>
    <w:rsid w:val="00253374"/>
    <w:rsid w:val="0026260A"/>
    <w:rsid w:val="002649B6"/>
    <w:rsid w:val="00265067"/>
    <w:rsid w:val="00267A5B"/>
    <w:rsid w:val="002715BD"/>
    <w:rsid w:val="00271C09"/>
    <w:rsid w:val="00276737"/>
    <w:rsid w:val="00280AA9"/>
    <w:rsid w:val="00285966"/>
    <w:rsid w:val="0029308E"/>
    <w:rsid w:val="002935E9"/>
    <w:rsid w:val="00296FFD"/>
    <w:rsid w:val="00297471"/>
    <w:rsid w:val="002A7397"/>
    <w:rsid w:val="002B1F62"/>
    <w:rsid w:val="002C0B95"/>
    <w:rsid w:val="002C2B3F"/>
    <w:rsid w:val="002C4218"/>
    <w:rsid w:val="002C750F"/>
    <w:rsid w:val="002D1EAA"/>
    <w:rsid w:val="002D2601"/>
    <w:rsid w:val="002D48DD"/>
    <w:rsid w:val="002D5BA1"/>
    <w:rsid w:val="002D6890"/>
    <w:rsid w:val="002D6E77"/>
    <w:rsid w:val="002E2B5C"/>
    <w:rsid w:val="002E3484"/>
    <w:rsid w:val="002E78DB"/>
    <w:rsid w:val="002F076B"/>
    <w:rsid w:val="002F29D2"/>
    <w:rsid w:val="002F2B4D"/>
    <w:rsid w:val="002F5A43"/>
    <w:rsid w:val="002F6B37"/>
    <w:rsid w:val="00302B2C"/>
    <w:rsid w:val="0030367B"/>
    <w:rsid w:val="00303A9D"/>
    <w:rsid w:val="00303B6F"/>
    <w:rsid w:val="0030700C"/>
    <w:rsid w:val="00312C94"/>
    <w:rsid w:val="0032555B"/>
    <w:rsid w:val="00343D77"/>
    <w:rsid w:val="00350C98"/>
    <w:rsid w:val="00353B5E"/>
    <w:rsid w:val="0035410F"/>
    <w:rsid w:val="00357970"/>
    <w:rsid w:val="00361271"/>
    <w:rsid w:val="0036259E"/>
    <w:rsid w:val="00367557"/>
    <w:rsid w:val="00373813"/>
    <w:rsid w:val="00374A3C"/>
    <w:rsid w:val="00376A7A"/>
    <w:rsid w:val="00376FD1"/>
    <w:rsid w:val="00377EBE"/>
    <w:rsid w:val="00384446"/>
    <w:rsid w:val="00384999"/>
    <w:rsid w:val="00385E1F"/>
    <w:rsid w:val="003A2A44"/>
    <w:rsid w:val="003A6B7E"/>
    <w:rsid w:val="003A70D0"/>
    <w:rsid w:val="003B3E9C"/>
    <w:rsid w:val="003B61E0"/>
    <w:rsid w:val="003C40C2"/>
    <w:rsid w:val="003D15FE"/>
    <w:rsid w:val="003D7DD6"/>
    <w:rsid w:val="003E1A1E"/>
    <w:rsid w:val="003E25ED"/>
    <w:rsid w:val="003E2EA8"/>
    <w:rsid w:val="003E6ECE"/>
    <w:rsid w:val="003F07C2"/>
    <w:rsid w:val="003F68D4"/>
    <w:rsid w:val="003F7E01"/>
    <w:rsid w:val="0040001D"/>
    <w:rsid w:val="004036E2"/>
    <w:rsid w:val="00404756"/>
    <w:rsid w:val="0040632B"/>
    <w:rsid w:val="0040647A"/>
    <w:rsid w:val="00413120"/>
    <w:rsid w:val="004156E6"/>
    <w:rsid w:val="004170AD"/>
    <w:rsid w:val="00422CD0"/>
    <w:rsid w:val="004233F7"/>
    <w:rsid w:val="004269A7"/>
    <w:rsid w:val="0042786F"/>
    <w:rsid w:val="004317B4"/>
    <w:rsid w:val="00431FD6"/>
    <w:rsid w:val="004328F4"/>
    <w:rsid w:val="004344A9"/>
    <w:rsid w:val="00436F12"/>
    <w:rsid w:val="00442E04"/>
    <w:rsid w:val="00452002"/>
    <w:rsid w:val="004556CC"/>
    <w:rsid w:val="00457E4E"/>
    <w:rsid w:val="00463C0E"/>
    <w:rsid w:val="004725BE"/>
    <w:rsid w:val="00472EE1"/>
    <w:rsid w:val="00473168"/>
    <w:rsid w:val="00474C5C"/>
    <w:rsid w:val="0048753E"/>
    <w:rsid w:val="004927B9"/>
    <w:rsid w:val="004930DA"/>
    <w:rsid w:val="00497FA1"/>
    <w:rsid w:val="004A15C0"/>
    <w:rsid w:val="004A3572"/>
    <w:rsid w:val="004A414A"/>
    <w:rsid w:val="004A62BB"/>
    <w:rsid w:val="004B5E75"/>
    <w:rsid w:val="004C2727"/>
    <w:rsid w:val="004C30C2"/>
    <w:rsid w:val="004C4043"/>
    <w:rsid w:val="004D0673"/>
    <w:rsid w:val="004D114E"/>
    <w:rsid w:val="004D52F1"/>
    <w:rsid w:val="004D720C"/>
    <w:rsid w:val="004E0176"/>
    <w:rsid w:val="004E1433"/>
    <w:rsid w:val="004E239F"/>
    <w:rsid w:val="004E2B75"/>
    <w:rsid w:val="004F306F"/>
    <w:rsid w:val="004F7306"/>
    <w:rsid w:val="00501981"/>
    <w:rsid w:val="005062EF"/>
    <w:rsid w:val="005068E7"/>
    <w:rsid w:val="00507465"/>
    <w:rsid w:val="00515340"/>
    <w:rsid w:val="00517A6A"/>
    <w:rsid w:val="00524E95"/>
    <w:rsid w:val="00525600"/>
    <w:rsid w:val="00536B40"/>
    <w:rsid w:val="005376BF"/>
    <w:rsid w:val="00540CB1"/>
    <w:rsid w:val="0054486F"/>
    <w:rsid w:val="00544E50"/>
    <w:rsid w:val="005514D1"/>
    <w:rsid w:val="00553052"/>
    <w:rsid w:val="00553093"/>
    <w:rsid w:val="0055510F"/>
    <w:rsid w:val="00561CF0"/>
    <w:rsid w:val="00563EB4"/>
    <w:rsid w:val="00572371"/>
    <w:rsid w:val="0057412B"/>
    <w:rsid w:val="00575823"/>
    <w:rsid w:val="005814B4"/>
    <w:rsid w:val="005828F4"/>
    <w:rsid w:val="00592BC5"/>
    <w:rsid w:val="00593A32"/>
    <w:rsid w:val="005955CC"/>
    <w:rsid w:val="005969A8"/>
    <w:rsid w:val="005A0581"/>
    <w:rsid w:val="005A1D3B"/>
    <w:rsid w:val="005A1D66"/>
    <w:rsid w:val="005A6E1E"/>
    <w:rsid w:val="005A700E"/>
    <w:rsid w:val="005B201F"/>
    <w:rsid w:val="005C16CB"/>
    <w:rsid w:val="005C61BF"/>
    <w:rsid w:val="005D0266"/>
    <w:rsid w:val="005D5436"/>
    <w:rsid w:val="005D69BC"/>
    <w:rsid w:val="005E0FDD"/>
    <w:rsid w:val="005E4230"/>
    <w:rsid w:val="005E555B"/>
    <w:rsid w:val="005E6866"/>
    <w:rsid w:val="005F283F"/>
    <w:rsid w:val="005F34A9"/>
    <w:rsid w:val="005F3786"/>
    <w:rsid w:val="005F7C35"/>
    <w:rsid w:val="0060107B"/>
    <w:rsid w:val="00603D5D"/>
    <w:rsid w:val="00604686"/>
    <w:rsid w:val="006113BC"/>
    <w:rsid w:val="006178C5"/>
    <w:rsid w:val="00622B38"/>
    <w:rsid w:val="006257F1"/>
    <w:rsid w:val="00633AB1"/>
    <w:rsid w:val="0063675F"/>
    <w:rsid w:val="006418C3"/>
    <w:rsid w:val="0064328A"/>
    <w:rsid w:val="00644FEA"/>
    <w:rsid w:val="00645B30"/>
    <w:rsid w:val="0065207D"/>
    <w:rsid w:val="00656A41"/>
    <w:rsid w:val="00657050"/>
    <w:rsid w:val="00674E6D"/>
    <w:rsid w:val="00686752"/>
    <w:rsid w:val="00686BA5"/>
    <w:rsid w:val="006A07FE"/>
    <w:rsid w:val="006A2A6B"/>
    <w:rsid w:val="006A41B5"/>
    <w:rsid w:val="006A4482"/>
    <w:rsid w:val="006A783F"/>
    <w:rsid w:val="006B1FBE"/>
    <w:rsid w:val="006B6D1D"/>
    <w:rsid w:val="006B7816"/>
    <w:rsid w:val="006C1A9E"/>
    <w:rsid w:val="006C2760"/>
    <w:rsid w:val="006D1B10"/>
    <w:rsid w:val="006D1F25"/>
    <w:rsid w:val="006D23F8"/>
    <w:rsid w:val="006E01AD"/>
    <w:rsid w:val="006E6FFC"/>
    <w:rsid w:val="006F2156"/>
    <w:rsid w:val="006F3DBA"/>
    <w:rsid w:val="006F50A9"/>
    <w:rsid w:val="006F7ED2"/>
    <w:rsid w:val="006F7ED6"/>
    <w:rsid w:val="00715852"/>
    <w:rsid w:val="00717F17"/>
    <w:rsid w:val="00721077"/>
    <w:rsid w:val="00726D37"/>
    <w:rsid w:val="007300C8"/>
    <w:rsid w:val="00730131"/>
    <w:rsid w:val="00735139"/>
    <w:rsid w:val="00741F38"/>
    <w:rsid w:val="00742FBE"/>
    <w:rsid w:val="00744DF1"/>
    <w:rsid w:val="00745EC1"/>
    <w:rsid w:val="00746675"/>
    <w:rsid w:val="00755A38"/>
    <w:rsid w:val="00756CEF"/>
    <w:rsid w:val="0075768E"/>
    <w:rsid w:val="00765DE3"/>
    <w:rsid w:val="00766015"/>
    <w:rsid w:val="0076648E"/>
    <w:rsid w:val="007669A6"/>
    <w:rsid w:val="00770527"/>
    <w:rsid w:val="0078117A"/>
    <w:rsid w:val="0078133B"/>
    <w:rsid w:val="00784813"/>
    <w:rsid w:val="00784C3D"/>
    <w:rsid w:val="00785262"/>
    <w:rsid w:val="007855C3"/>
    <w:rsid w:val="00787A0F"/>
    <w:rsid w:val="00790A5E"/>
    <w:rsid w:val="007923FD"/>
    <w:rsid w:val="00795997"/>
    <w:rsid w:val="00795E60"/>
    <w:rsid w:val="007A04F9"/>
    <w:rsid w:val="007A1AFB"/>
    <w:rsid w:val="007A63FC"/>
    <w:rsid w:val="007A7E2B"/>
    <w:rsid w:val="007B1439"/>
    <w:rsid w:val="007B4847"/>
    <w:rsid w:val="007B6E08"/>
    <w:rsid w:val="007C2279"/>
    <w:rsid w:val="007E0448"/>
    <w:rsid w:val="007E1477"/>
    <w:rsid w:val="007E182F"/>
    <w:rsid w:val="007F3029"/>
    <w:rsid w:val="007F32EC"/>
    <w:rsid w:val="007F7521"/>
    <w:rsid w:val="008030F8"/>
    <w:rsid w:val="00805802"/>
    <w:rsid w:val="008063B9"/>
    <w:rsid w:val="00810A27"/>
    <w:rsid w:val="00811145"/>
    <w:rsid w:val="00815DF7"/>
    <w:rsid w:val="00820BA8"/>
    <w:rsid w:val="00821ABE"/>
    <w:rsid w:val="008375ED"/>
    <w:rsid w:val="00861BFF"/>
    <w:rsid w:val="00865250"/>
    <w:rsid w:val="00865EBD"/>
    <w:rsid w:val="00866B8D"/>
    <w:rsid w:val="00867737"/>
    <w:rsid w:val="00867974"/>
    <w:rsid w:val="00871DE9"/>
    <w:rsid w:val="00872794"/>
    <w:rsid w:val="00877C9A"/>
    <w:rsid w:val="00883A4F"/>
    <w:rsid w:val="008858BA"/>
    <w:rsid w:val="00886CB2"/>
    <w:rsid w:val="00892C3B"/>
    <w:rsid w:val="008952ED"/>
    <w:rsid w:val="008A39E7"/>
    <w:rsid w:val="008B3D02"/>
    <w:rsid w:val="008C27B0"/>
    <w:rsid w:val="008C55B1"/>
    <w:rsid w:val="008C7500"/>
    <w:rsid w:val="008D1580"/>
    <w:rsid w:val="008D60AA"/>
    <w:rsid w:val="008D6E10"/>
    <w:rsid w:val="008E4441"/>
    <w:rsid w:val="008E44D0"/>
    <w:rsid w:val="008E5F86"/>
    <w:rsid w:val="008E6BF2"/>
    <w:rsid w:val="008F61CC"/>
    <w:rsid w:val="008F6DD9"/>
    <w:rsid w:val="008F77F2"/>
    <w:rsid w:val="00900B1F"/>
    <w:rsid w:val="00910ABF"/>
    <w:rsid w:val="00910C79"/>
    <w:rsid w:val="009114B5"/>
    <w:rsid w:val="00920BEF"/>
    <w:rsid w:val="00940361"/>
    <w:rsid w:val="00940907"/>
    <w:rsid w:val="00943AFE"/>
    <w:rsid w:val="00950A50"/>
    <w:rsid w:val="009555D2"/>
    <w:rsid w:val="00964278"/>
    <w:rsid w:val="0096790A"/>
    <w:rsid w:val="00980108"/>
    <w:rsid w:val="00983734"/>
    <w:rsid w:val="00990B39"/>
    <w:rsid w:val="0099415F"/>
    <w:rsid w:val="0099506B"/>
    <w:rsid w:val="00995200"/>
    <w:rsid w:val="0099648B"/>
    <w:rsid w:val="009A0E5A"/>
    <w:rsid w:val="009A3198"/>
    <w:rsid w:val="009A3DF2"/>
    <w:rsid w:val="009B00F5"/>
    <w:rsid w:val="009B4096"/>
    <w:rsid w:val="009B64B6"/>
    <w:rsid w:val="009B7E41"/>
    <w:rsid w:val="009C000F"/>
    <w:rsid w:val="009C4227"/>
    <w:rsid w:val="009C48DB"/>
    <w:rsid w:val="009C58AB"/>
    <w:rsid w:val="009C7793"/>
    <w:rsid w:val="009C7E25"/>
    <w:rsid w:val="009D304E"/>
    <w:rsid w:val="009D3676"/>
    <w:rsid w:val="009E2E8C"/>
    <w:rsid w:val="009E4C7A"/>
    <w:rsid w:val="009F1237"/>
    <w:rsid w:val="009F5083"/>
    <w:rsid w:val="009F5EA0"/>
    <w:rsid w:val="009F66CF"/>
    <w:rsid w:val="00A02ECF"/>
    <w:rsid w:val="00A03323"/>
    <w:rsid w:val="00A04837"/>
    <w:rsid w:val="00A10F79"/>
    <w:rsid w:val="00A11559"/>
    <w:rsid w:val="00A11ABD"/>
    <w:rsid w:val="00A124B7"/>
    <w:rsid w:val="00A14E36"/>
    <w:rsid w:val="00A2122E"/>
    <w:rsid w:val="00A21680"/>
    <w:rsid w:val="00A228EA"/>
    <w:rsid w:val="00A2290A"/>
    <w:rsid w:val="00A2502A"/>
    <w:rsid w:val="00A264C3"/>
    <w:rsid w:val="00A337AF"/>
    <w:rsid w:val="00A34CCF"/>
    <w:rsid w:val="00A36220"/>
    <w:rsid w:val="00A364E6"/>
    <w:rsid w:val="00A44A27"/>
    <w:rsid w:val="00A45F4A"/>
    <w:rsid w:val="00A51AE6"/>
    <w:rsid w:val="00A5233F"/>
    <w:rsid w:val="00A542F3"/>
    <w:rsid w:val="00A55A77"/>
    <w:rsid w:val="00A5641B"/>
    <w:rsid w:val="00A619F7"/>
    <w:rsid w:val="00A66B9A"/>
    <w:rsid w:val="00A66D46"/>
    <w:rsid w:val="00A70E0C"/>
    <w:rsid w:val="00A70FEF"/>
    <w:rsid w:val="00A73381"/>
    <w:rsid w:val="00A7515F"/>
    <w:rsid w:val="00A75A23"/>
    <w:rsid w:val="00A76D3A"/>
    <w:rsid w:val="00A76D75"/>
    <w:rsid w:val="00A81E2D"/>
    <w:rsid w:val="00A827B7"/>
    <w:rsid w:val="00A8321D"/>
    <w:rsid w:val="00A83F51"/>
    <w:rsid w:val="00A84E41"/>
    <w:rsid w:val="00A87DA4"/>
    <w:rsid w:val="00A90DA7"/>
    <w:rsid w:val="00A9375A"/>
    <w:rsid w:val="00A95060"/>
    <w:rsid w:val="00A9623E"/>
    <w:rsid w:val="00A97E95"/>
    <w:rsid w:val="00AA6854"/>
    <w:rsid w:val="00AB42F4"/>
    <w:rsid w:val="00AB4722"/>
    <w:rsid w:val="00AB56E3"/>
    <w:rsid w:val="00AC7493"/>
    <w:rsid w:val="00AC7EB9"/>
    <w:rsid w:val="00AD02B3"/>
    <w:rsid w:val="00AE21D4"/>
    <w:rsid w:val="00AE24A0"/>
    <w:rsid w:val="00AE260C"/>
    <w:rsid w:val="00AF43DB"/>
    <w:rsid w:val="00AF6DE5"/>
    <w:rsid w:val="00B011E1"/>
    <w:rsid w:val="00B07B50"/>
    <w:rsid w:val="00B10B16"/>
    <w:rsid w:val="00B11C89"/>
    <w:rsid w:val="00B15082"/>
    <w:rsid w:val="00B17EFD"/>
    <w:rsid w:val="00B239F4"/>
    <w:rsid w:val="00B27020"/>
    <w:rsid w:val="00B303BD"/>
    <w:rsid w:val="00B3043E"/>
    <w:rsid w:val="00B31D0F"/>
    <w:rsid w:val="00B330C1"/>
    <w:rsid w:val="00B379CD"/>
    <w:rsid w:val="00B4473B"/>
    <w:rsid w:val="00B477AA"/>
    <w:rsid w:val="00B47B02"/>
    <w:rsid w:val="00B50076"/>
    <w:rsid w:val="00B52341"/>
    <w:rsid w:val="00B53556"/>
    <w:rsid w:val="00B5574C"/>
    <w:rsid w:val="00B55BF4"/>
    <w:rsid w:val="00B635B2"/>
    <w:rsid w:val="00B6388B"/>
    <w:rsid w:val="00B75573"/>
    <w:rsid w:val="00B80DC3"/>
    <w:rsid w:val="00B8217F"/>
    <w:rsid w:val="00B82685"/>
    <w:rsid w:val="00B82FE7"/>
    <w:rsid w:val="00B8486A"/>
    <w:rsid w:val="00B927FF"/>
    <w:rsid w:val="00B93BF7"/>
    <w:rsid w:val="00BA241E"/>
    <w:rsid w:val="00BA3984"/>
    <w:rsid w:val="00BA4832"/>
    <w:rsid w:val="00BB1BF9"/>
    <w:rsid w:val="00BB5C07"/>
    <w:rsid w:val="00BC0181"/>
    <w:rsid w:val="00BC234F"/>
    <w:rsid w:val="00BC4023"/>
    <w:rsid w:val="00BD5FE2"/>
    <w:rsid w:val="00BE1D52"/>
    <w:rsid w:val="00BE2C8E"/>
    <w:rsid w:val="00BE6FAF"/>
    <w:rsid w:val="00BF2EE9"/>
    <w:rsid w:val="00C052E2"/>
    <w:rsid w:val="00C05977"/>
    <w:rsid w:val="00C05DF4"/>
    <w:rsid w:val="00C07D57"/>
    <w:rsid w:val="00C142BF"/>
    <w:rsid w:val="00C1459E"/>
    <w:rsid w:val="00C15E8D"/>
    <w:rsid w:val="00C15F4F"/>
    <w:rsid w:val="00C1714F"/>
    <w:rsid w:val="00C17E20"/>
    <w:rsid w:val="00C24C0D"/>
    <w:rsid w:val="00C25BCF"/>
    <w:rsid w:val="00C31941"/>
    <w:rsid w:val="00C31B10"/>
    <w:rsid w:val="00C3731B"/>
    <w:rsid w:val="00C44516"/>
    <w:rsid w:val="00C474C6"/>
    <w:rsid w:val="00C47C4B"/>
    <w:rsid w:val="00C50F1D"/>
    <w:rsid w:val="00C5331C"/>
    <w:rsid w:val="00C54ADD"/>
    <w:rsid w:val="00C60532"/>
    <w:rsid w:val="00C6471C"/>
    <w:rsid w:val="00C6514B"/>
    <w:rsid w:val="00C673B4"/>
    <w:rsid w:val="00C80CA5"/>
    <w:rsid w:val="00C8116E"/>
    <w:rsid w:val="00C902EF"/>
    <w:rsid w:val="00C91AC3"/>
    <w:rsid w:val="00C922DD"/>
    <w:rsid w:val="00C94AD6"/>
    <w:rsid w:val="00C94BD5"/>
    <w:rsid w:val="00C95A91"/>
    <w:rsid w:val="00C95EFD"/>
    <w:rsid w:val="00CA1AC9"/>
    <w:rsid w:val="00CA1B35"/>
    <w:rsid w:val="00CC6266"/>
    <w:rsid w:val="00CC7DC0"/>
    <w:rsid w:val="00CD24D6"/>
    <w:rsid w:val="00CE0251"/>
    <w:rsid w:val="00CE0802"/>
    <w:rsid w:val="00CE642F"/>
    <w:rsid w:val="00CE6471"/>
    <w:rsid w:val="00CE67FC"/>
    <w:rsid w:val="00CF19CF"/>
    <w:rsid w:val="00D00117"/>
    <w:rsid w:val="00D044A8"/>
    <w:rsid w:val="00D04B05"/>
    <w:rsid w:val="00D14BC8"/>
    <w:rsid w:val="00D219FB"/>
    <w:rsid w:val="00D26ADA"/>
    <w:rsid w:val="00D3615C"/>
    <w:rsid w:val="00D36FF0"/>
    <w:rsid w:val="00D45C08"/>
    <w:rsid w:val="00D634DE"/>
    <w:rsid w:val="00D70045"/>
    <w:rsid w:val="00D7108D"/>
    <w:rsid w:val="00D743A0"/>
    <w:rsid w:val="00D806B9"/>
    <w:rsid w:val="00D818A0"/>
    <w:rsid w:val="00D842E5"/>
    <w:rsid w:val="00D85C60"/>
    <w:rsid w:val="00D87F4F"/>
    <w:rsid w:val="00D92F63"/>
    <w:rsid w:val="00D9770B"/>
    <w:rsid w:val="00DA7811"/>
    <w:rsid w:val="00DB26DD"/>
    <w:rsid w:val="00DB4B6B"/>
    <w:rsid w:val="00DC0AF2"/>
    <w:rsid w:val="00DD0E74"/>
    <w:rsid w:val="00DD2247"/>
    <w:rsid w:val="00DD4E82"/>
    <w:rsid w:val="00DD648C"/>
    <w:rsid w:val="00DE35C2"/>
    <w:rsid w:val="00DE5102"/>
    <w:rsid w:val="00DE7E61"/>
    <w:rsid w:val="00DF2EC6"/>
    <w:rsid w:val="00E01394"/>
    <w:rsid w:val="00E019CB"/>
    <w:rsid w:val="00E222F8"/>
    <w:rsid w:val="00E22854"/>
    <w:rsid w:val="00E25332"/>
    <w:rsid w:val="00E2575D"/>
    <w:rsid w:val="00E315BF"/>
    <w:rsid w:val="00E34258"/>
    <w:rsid w:val="00E40765"/>
    <w:rsid w:val="00E44502"/>
    <w:rsid w:val="00E50751"/>
    <w:rsid w:val="00E53919"/>
    <w:rsid w:val="00E569D4"/>
    <w:rsid w:val="00E610E8"/>
    <w:rsid w:val="00E63AF1"/>
    <w:rsid w:val="00E661F5"/>
    <w:rsid w:val="00E73403"/>
    <w:rsid w:val="00E770F1"/>
    <w:rsid w:val="00E84987"/>
    <w:rsid w:val="00E85F62"/>
    <w:rsid w:val="00E86276"/>
    <w:rsid w:val="00E866F7"/>
    <w:rsid w:val="00E926AD"/>
    <w:rsid w:val="00E932C7"/>
    <w:rsid w:val="00E9555E"/>
    <w:rsid w:val="00E97327"/>
    <w:rsid w:val="00EA3579"/>
    <w:rsid w:val="00EA641D"/>
    <w:rsid w:val="00EB0363"/>
    <w:rsid w:val="00EB0C63"/>
    <w:rsid w:val="00EB609A"/>
    <w:rsid w:val="00EC00A7"/>
    <w:rsid w:val="00EC3017"/>
    <w:rsid w:val="00EC3208"/>
    <w:rsid w:val="00EC4861"/>
    <w:rsid w:val="00EC6C78"/>
    <w:rsid w:val="00ED0084"/>
    <w:rsid w:val="00ED3399"/>
    <w:rsid w:val="00ED3F52"/>
    <w:rsid w:val="00EE2C4B"/>
    <w:rsid w:val="00EE3EEF"/>
    <w:rsid w:val="00EF694C"/>
    <w:rsid w:val="00F02E76"/>
    <w:rsid w:val="00F135F4"/>
    <w:rsid w:val="00F15EA5"/>
    <w:rsid w:val="00F2471C"/>
    <w:rsid w:val="00F2518C"/>
    <w:rsid w:val="00F26CA4"/>
    <w:rsid w:val="00F33C9B"/>
    <w:rsid w:val="00F51C0F"/>
    <w:rsid w:val="00F55F89"/>
    <w:rsid w:val="00F57A08"/>
    <w:rsid w:val="00F57ADD"/>
    <w:rsid w:val="00F61BEE"/>
    <w:rsid w:val="00F62DF6"/>
    <w:rsid w:val="00F63D54"/>
    <w:rsid w:val="00F659B8"/>
    <w:rsid w:val="00F6797C"/>
    <w:rsid w:val="00F827EA"/>
    <w:rsid w:val="00F873C3"/>
    <w:rsid w:val="00F9111A"/>
    <w:rsid w:val="00FA0D20"/>
    <w:rsid w:val="00FA1996"/>
    <w:rsid w:val="00FA1FA8"/>
    <w:rsid w:val="00FA31B4"/>
    <w:rsid w:val="00FB1E8A"/>
    <w:rsid w:val="00FB5DE8"/>
    <w:rsid w:val="00FB73BA"/>
    <w:rsid w:val="00FC0BED"/>
    <w:rsid w:val="00FC4122"/>
    <w:rsid w:val="00FC4C90"/>
    <w:rsid w:val="00FC65C2"/>
    <w:rsid w:val="00FC6B6F"/>
    <w:rsid w:val="00FD00C8"/>
    <w:rsid w:val="00FE0EBF"/>
    <w:rsid w:val="00FE0F0C"/>
    <w:rsid w:val="00FE1EC0"/>
    <w:rsid w:val="00FE4FF3"/>
    <w:rsid w:val="00FE5691"/>
    <w:rsid w:val="00FE697C"/>
    <w:rsid w:val="00FF1F7A"/>
    <w:rsid w:val="00FF64FB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97E44-0AB3-4036-BD12-64B1147B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E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4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D6E77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D6E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D6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D15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2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6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78"/>
  </w:style>
  <w:style w:type="character" w:styleId="a9">
    <w:name w:val="Hyperlink"/>
    <w:basedOn w:val="a0"/>
    <w:uiPriority w:val="99"/>
    <w:semiHidden/>
    <w:unhideWhenUsed/>
    <w:rsid w:val="0008337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A4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A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940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40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40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40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425E8AEB201E0C2EC7C2F468C7E5C61B66A03B53F99CB7C6DEFC7E7A92FB2EB050091720456BA375614D7AEt3mC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45AB86A97172FC564F0F050C7763B06ECA9043CD9E4FFE700B577141324C9EBA45A37442D4900A59A4C71D76J5m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6801DABD7EA59B4703062BE2DEA2DFBDB1CF166FCEC5896ECB01E8298E3094D3D8AEFC6EE2E6BB28692R64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D9B6-627C-40E5-80BF-EFAD0C6E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2022-10-03T12:13:00Z</cp:lastPrinted>
  <dcterms:created xsi:type="dcterms:W3CDTF">2022-09-14T05:42:00Z</dcterms:created>
  <dcterms:modified xsi:type="dcterms:W3CDTF">2023-07-10T13:09:00Z</dcterms:modified>
</cp:coreProperties>
</file>