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7BC">
        <w:rPr>
          <w:sz w:val="28"/>
          <w:szCs w:val="28"/>
        </w:rPr>
        <w:t xml:space="preserve">                                    </w:t>
      </w:r>
    </w:p>
    <w:p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:rsidR="00310BA4" w:rsidRPr="00BC689D" w:rsidRDefault="00213BA4" w:rsidP="00BC689D">
      <w:pPr>
        <w:keepNext/>
        <w:spacing w:line="1320" w:lineRule="auto"/>
        <w:jc w:val="center"/>
        <w:outlineLvl w:val="3"/>
        <w:rPr>
          <w:b/>
          <w:sz w:val="24"/>
        </w:rPr>
      </w:pPr>
      <w:r w:rsidRPr="00EA47B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635000</wp:posOffset>
                </wp:positionV>
                <wp:extent cx="1371600" cy="0"/>
                <wp:effectExtent l="6985" t="5715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619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50pt" to="14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PZ0lvNsAAAAKAQAADwAAAGRycy9kb3ducmV2LnhtbExPy07DMBC8I/EP1iJxqahN&#10;QDxCnAoBuXFpAXHdxksSEa/T2G0DX89WQoLb7MxodqZYTL5XOxpjF9jC+dyAIq6D67ix8PpSnd2A&#10;ignZYR+YLHxRhEV5fFRg7sKel7RbpUZJCMccLbQpDbnWsW7JY5yHgVi0jzB6THKOjXYj7iXc9zoz&#10;5kp77Fg+tDjQQ0v152rrLcTqjTbV96yemfeLJlC2eXx+QmtPT6b7O1CJpvRnhkN9qQ6ldFqHLbuo&#10;egvXlzIlCW+MADFktwew/mV0Wej/E8ofAAAA//8DAFBLAQItABQABgAIAAAAIQC2gziS/gAAAOEB&#10;AAATAAAAAAAAAAAAAAAAAAAAAABbQ29udGVudF9UeXBlc10ueG1sUEsBAi0AFAAGAAgAAAAhADj9&#10;If/WAAAAlAEAAAsAAAAAAAAAAAAAAAAALwEAAF9yZWxzLy5yZWxzUEsBAi0AFAAGAAgAAAAhABSv&#10;cc9OAgAAWAQAAA4AAAAAAAAAAAAAAAAALgIAAGRycy9lMm9Eb2MueG1sUEsBAi0AFAAGAAgAAAAh&#10;AD2dJbzbAAAACgEAAA8AAAAAAAAAAAAAAAAAqAQAAGRycy9kb3ducmV2LnhtbFBLBQYAAAAABAAE&#10;APMAAACwBQAAAAA=&#10;" o:allowincell="f"/>
            </w:pict>
          </mc:Fallback>
        </mc:AlternateContent>
      </w:r>
      <w:r w:rsidR="00310BA4" w:rsidRPr="00EA47B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344805</wp:posOffset>
                </wp:positionV>
                <wp:extent cx="5099685" cy="609600"/>
                <wp:effectExtent l="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C1B" w:rsidRDefault="00323C1B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    </w:t>
                            </w:r>
                            <w:r w:rsidRPr="00D02C4A">
                              <w:t xml:space="preserve">                          </w:t>
                            </w:r>
                            <w:r>
                              <w:t xml:space="preserve">                </w:t>
                            </w:r>
                            <w:r w:rsidRPr="00D02C4A">
                              <w:t xml:space="preserve">                     </w:t>
                            </w:r>
                            <w:r>
                              <w:t xml:space="preserve">                           </w:t>
                            </w:r>
                          </w:p>
                          <w:p w:rsidR="00323C1B" w:rsidRDefault="00323C1B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</w:t>
                            </w:r>
                            <w:r w:rsidRPr="00D02C4A">
                              <w:rPr>
                                <w:u w:val="single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.4pt;margin-top:27.15pt;width:401.5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zjpwIAABMFAAAOAAAAZHJzL2Uyb0RvYy54bWysVNuO0zAQfUfiHyy/d3NR2m2iTVd7oQhp&#10;gZUWPsB1nMYisY3tNl3QSki8IvEJfAQviMt+Q/pHjJ222wUeECIPjscej8+ZOeOj41VToyXThkuR&#10;4+ggxIgJKgsu5jl++WI6GGNkLBEFqaVgOb5mBh9PHj44alXGYlnJumAaQRBhslbluLJWZUFgaMUa&#10;Yg6kYgI2S6kbYsHU86DQpIXoTR3EYTgKWqkLpSVlxsDqeb+JJz5+WTJqn5elYRbVOQZs1o/ajzM3&#10;BpMjks01URWnGxjkH1A0hAu4dBfqnFiCFpr/FqrhVEsjS3tAZRPIsuSUeQ7AJgp/YXNVEcU8F0iO&#10;Ubs0mf8Xlj5bXmrEixzHGAnSQIm6T+t364/d9+52/b773N1239Yfuh/dl+4ril2+WmUyOHalLrVj&#10;bNSFpK8MEvKsImLOTrSWbcVIASgj5x/cO+AMA0fRrH0qC7iOLKz0qVuVunEBISlo5St0vasQW1lE&#10;YXEYpuloPMSIwt4oTEehL2FAsu1ppY19zGSD3CTHGhTgo5PlhbEODcm2Lh69rHkx5XXtDT2fndUa&#10;LQmoZeo/TwBI7rvVwjkL6Y71EfsVAAl3uD0H11f/bRrFSXgap4PpaHw4SKbJcJAehuNBGKWngD5J&#10;k/PpjQMYJVnFi4KJCy7YVolR8neV3vREryGvRdTmOB3GQ8/9HnqzTzL0359INtxCY9a8yfF450Qy&#10;V9hHogDaJLOE1/08uA/fZxlysP37rHgZuMr3CrKr2QqiODnMZHENgtAS6gU9Cq8JTCqp32DUQmfm&#10;2LxeEM0wqp8IEFUaJYlrZW/ARO+vzryRDA9j2CGCQpgc2+30zPatv1Cazyu4JfL5EfIERFhyr487&#10;RBvpQud5IptXwrX2vu297t6yyU8AAAD//wMAUEsDBBQABgAIAAAAIQDXYPF24QAAAAkBAAAPAAAA&#10;ZHJzL2Rvd25yZXYueG1sTI9BT8JAFITvJv6HzTPxJltsMVC6JaIx4eIB6AFvr921bei+rd0Fqr/e&#10;x0mPk5nMfJOtRtuJsxl860jBdBKBMFQ53VKtoNi/PcxB+ICksXNkFHwbD6v89ibDVLsLbc15F2rB&#10;JeRTVNCE0KdS+qoxFv3E9YbY+3SDxcByqKUe8MLltpOPUfQkLbbECw325qUx1XF3sgrK1356KLYf&#10;m2JzeLdf1XG9x5+1Uvd34/MSRDBj+AvDFZ/RIWem0p1Ie9EpSCImDwpmSQyC/XkSL0CUHJxFMcg8&#10;k/8f5L8AAAD//wMAUEsBAi0AFAAGAAgAAAAhALaDOJL+AAAA4QEAABMAAAAAAAAAAAAAAAAAAAAA&#10;AFtDb250ZW50X1R5cGVzXS54bWxQSwECLQAUAAYACAAAACEAOP0h/9YAAACUAQAACwAAAAAAAAAA&#10;AAAAAAAvAQAAX3JlbHMvLnJlbHNQSwECLQAUAAYACAAAACEAd+w846cCAAATBQAADgAAAAAAAAAA&#10;AAAAAAAuAgAAZHJzL2Uyb0RvYy54bWxQSwECLQAUAAYACAAAACEA12DxduEAAAAJAQAADwAAAAAA&#10;AAAAAAAAAAABBQAAZHJzL2Rvd25yZXYueG1sUEsFBgAAAAAEAAQA8wAAAA8GAAAAAA==&#10;" o:allowincell="f" stroked="f">
                <v:textbox inset=",0">
                  <w:txbxContent>
                    <w:p w:rsidR="00323C1B" w:rsidRDefault="00323C1B" w:rsidP="00310BA4">
                      <w:pPr>
                        <w:ind w:left="-1276"/>
                        <w:jc w:val="center"/>
                      </w:pPr>
                      <w:r>
                        <w:t xml:space="preserve">       </w:t>
                      </w:r>
                      <w:r w:rsidRPr="00D02C4A">
                        <w:t xml:space="preserve">                          </w:t>
                      </w:r>
                      <w:r>
                        <w:t xml:space="preserve">                </w:t>
                      </w:r>
                      <w:r w:rsidRPr="00D02C4A">
                        <w:t xml:space="preserve">                     </w:t>
                      </w:r>
                      <w:r>
                        <w:t xml:space="preserve">                           </w:t>
                      </w:r>
                    </w:p>
                    <w:p w:rsidR="00323C1B" w:rsidRDefault="00323C1B" w:rsidP="00310BA4">
                      <w:pPr>
                        <w:ind w:left="-1276"/>
                        <w:jc w:val="center"/>
                      </w:pPr>
                      <w:r>
                        <w:t xml:space="preserve">                                                                                                                       </w:t>
                      </w:r>
                      <w:r w:rsidRPr="00D02C4A">
                        <w:rPr>
                          <w:u w:val="single"/>
                        </w:rPr>
                        <w:t xml:space="preserve">№ </w:t>
                      </w:r>
                    </w:p>
                  </w:txbxContent>
                </v:textbox>
              </v:rect>
            </w:pict>
          </mc:Fallback>
        </mc:AlternateContent>
      </w:r>
      <w:r w:rsidR="00310BA4" w:rsidRPr="00EA47BC">
        <w:rPr>
          <w:b/>
          <w:sz w:val="24"/>
        </w:rPr>
        <w:t xml:space="preserve">АДМИНИСТРАЦИИ </w:t>
      </w:r>
      <w:proofErr w:type="spellStart"/>
      <w:r w:rsidR="00310BA4" w:rsidRPr="00EA47BC">
        <w:rPr>
          <w:b/>
          <w:sz w:val="24"/>
        </w:rPr>
        <w:t>ЧАГОДОЩЕНСКОГО</w:t>
      </w:r>
      <w:proofErr w:type="spellEnd"/>
      <w:r w:rsidR="00310BA4" w:rsidRPr="00EA47BC">
        <w:rPr>
          <w:b/>
          <w:sz w:val="24"/>
        </w:rPr>
        <w:t xml:space="preserve"> МУНИЦИПАЛЬНОГО ОКРУГА</w:t>
      </w:r>
    </w:p>
    <w:p w:rsidR="00213BA4" w:rsidRDefault="006C59AF" w:rsidP="006C59AF">
      <w:r>
        <w:t xml:space="preserve">Об утверждении муниципальной </w:t>
      </w:r>
    </w:p>
    <w:p w:rsidR="00D957DF" w:rsidRDefault="006C59AF" w:rsidP="00D957DF">
      <w:r>
        <w:t>программы «</w:t>
      </w:r>
      <w:r w:rsidR="00D957DF">
        <w:t>Укрепление общественного</w:t>
      </w:r>
    </w:p>
    <w:p w:rsidR="00D957DF" w:rsidRDefault="00D957DF" w:rsidP="00D957DF">
      <w:r>
        <w:t xml:space="preserve">здоровья на территории </w:t>
      </w:r>
      <w:proofErr w:type="spellStart"/>
      <w:r>
        <w:t>Чагодощенского</w:t>
      </w:r>
      <w:proofErr w:type="spellEnd"/>
      <w:r>
        <w:t xml:space="preserve"> </w:t>
      </w:r>
    </w:p>
    <w:p w:rsidR="006C59AF" w:rsidRPr="00D957DF" w:rsidRDefault="00D957DF" w:rsidP="00D957DF">
      <w:pPr>
        <w:rPr>
          <w:color w:val="1A1A1A"/>
          <w:szCs w:val="28"/>
        </w:rPr>
      </w:pPr>
      <w:r>
        <w:rPr>
          <w:color w:val="1A1A1A"/>
          <w:szCs w:val="28"/>
        </w:rPr>
        <w:t>муниципального округа на 2025</w:t>
      </w:r>
      <w:r w:rsidRPr="00C24EBD">
        <w:rPr>
          <w:color w:val="1A1A1A"/>
          <w:szCs w:val="28"/>
        </w:rPr>
        <w:t>-20</w:t>
      </w:r>
      <w:r>
        <w:rPr>
          <w:color w:val="1A1A1A"/>
          <w:szCs w:val="28"/>
        </w:rPr>
        <w:t>30</w:t>
      </w:r>
      <w:r w:rsidRPr="00C24EBD">
        <w:rPr>
          <w:color w:val="1A1A1A"/>
          <w:szCs w:val="28"/>
        </w:rPr>
        <w:t> годы</w:t>
      </w:r>
      <w:r w:rsidR="006C59AF">
        <w:t>»</w:t>
      </w:r>
    </w:p>
    <w:p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:rsidR="00307606" w:rsidRDefault="00307606" w:rsidP="00307606">
      <w:pPr>
        <w:widowControl w:val="0"/>
        <w:tabs>
          <w:tab w:val="left" w:pos="322"/>
        </w:tabs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</w:t>
      </w:r>
      <w:r w:rsidRPr="00150628">
        <w:rPr>
          <w:color w:val="000000"/>
          <w:lang w:eastAsia="ar-SA"/>
        </w:rPr>
        <w:t xml:space="preserve"> целях обеспечения исполнения </w:t>
      </w:r>
      <w:r w:rsidRPr="00150628">
        <w:rPr>
          <w:rFonts w:eastAsia="Arial"/>
          <w:color w:val="000000"/>
          <w:szCs w:val="28"/>
          <w:lang w:bidi="ru-RU"/>
        </w:rPr>
        <w:t xml:space="preserve">Федерального закона от 21.11.2011 </w:t>
      </w:r>
      <w:r w:rsidRPr="00150628">
        <w:rPr>
          <w:rFonts w:eastAsia="Arial"/>
          <w:color w:val="000000"/>
          <w:szCs w:val="28"/>
          <w:lang w:bidi="en-US"/>
        </w:rPr>
        <w:t xml:space="preserve">№ </w:t>
      </w:r>
      <w:r w:rsidRPr="00150628">
        <w:rPr>
          <w:rFonts w:eastAsia="Arial"/>
          <w:color w:val="000000"/>
          <w:szCs w:val="28"/>
          <w:lang w:bidi="ru-RU"/>
        </w:rPr>
        <w:t xml:space="preserve">323-ФЗ «Об </w:t>
      </w:r>
      <w:hyperlink r:id="rId8" w:history="1">
        <w:r w:rsidRPr="00307606">
          <w:rPr>
            <w:rStyle w:val="a7"/>
            <w:color w:val="000000"/>
            <w:szCs w:val="28"/>
            <w:u w:val="none"/>
            <w:lang w:eastAsia="ar-SA"/>
          </w:rPr>
          <w:t>основах охраны здоровья граждан в Российской</w:t>
        </w:r>
      </w:hyperlink>
      <w:r w:rsidRPr="00307606">
        <w:rPr>
          <w:rFonts w:eastAsia="Arial"/>
          <w:color w:val="000000"/>
          <w:szCs w:val="28"/>
          <w:lang w:bidi="ru-RU"/>
        </w:rPr>
        <w:t xml:space="preserve"> </w:t>
      </w:r>
      <w:r w:rsidRPr="00150628">
        <w:rPr>
          <w:rFonts w:eastAsia="Arial"/>
          <w:color w:val="000000"/>
          <w:szCs w:val="28"/>
          <w:lang w:bidi="ru-RU"/>
        </w:rPr>
        <w:t>Федерации»;</w:t>
      </w:r>
      <w:r w:rsidRPr="00150628">
        <w:rPr>
          <w:color w:val="000000"/>
          <w:szCs w:val="28"/>
          <w:lang w:eastAsia="ar-SA"/>
        </w:rPr>
        <w:t xml:space="preserve"> </w:t>
      </w:r>
      <w:r w:rsidRPr="00150628">
        <w:rPr>
          <w:rFonts w:eastAsia="Arial"/>
          <w:color w:val="000000"/>
          <w:szCs w:val="28"/>
          <w:lang w:bidi="ru-RU"/>
        </w:rPr>
        <w:t xml:space="preserve">Концепции демографической </w:t>
      </w:r>
      <w:r w:rsidRPr="00307606">
        <w:rPr>
          <w:rFonts w:eastAsia="Arial"/>
          <w:color w:val="000000"/>
          <w:szCs w:val="28"/>
          <w:lang w:bidi="ru-RU"/>
        </w:rPr>
        <w:t xml:space="preserve">политики </w:t>
      </w:r>
      <w:hyperlink r:id="rId9" w:history="1">
        <w:r w:rsidRPr="00307606">
          <w:rPr>
            <w:rStyle w:val="a7"/>
            <w:color w:val="000000"/>
            <w:szCs w:val="28"/>
            <w:u w:val="none"/>
            <w:lang w:eastAsia="ar-SA"/>
          </w:rPr>
          <w:t>Российской Федерации на период до 2025 г. (Указ</w:t>
        </w:r>
      </w:hyperlink>
      <w:r w:rsidRPr="00307606">
        <w:rPr>
          <w:rFonts w:eastAsia="Arial"/>
          <w:color w:val="000000"/>
          <w:szCs w:val="28"/>
          <w:lang w:bidi="ru-RU"/>
        </w:rPr>
        <w:t xml:space="preserve"> Президен</w:t>
      </w:r>
      <w:r w:rsidRPr="00150628">
        <w:rPr>
          <w:rFonts w:eastAsia="Arial"/>
          <w:color w:val="000000"/>
          <w:szCs w:val="28"/>
          <w:lang w:bidi="ru-RU"/>
        </w:rPr>
        <w:t xml:space="preserve">та РФ </w:t>
      </w:r>
      <w:r w:rsidRPr="00150628">
        <w:rPr>
          <w:rFonts w:eastAsia="Arial"/>
          <w:color w:val="000000"/>
          <w:szCs w:val="28"/>
          <w:lang w:bidi="en-US"/>
        </w:rPr>
        <w:t xml:space="preserve">№ </w:t>
      </w:r>
      <w:r w:rsidRPr="00150628">
        <w:rPr>
          <w:rFonts w:eastAsia="Arial"/>
          <w:color w:val="000000"/>
          <w:szCs w:val="28"/>
          <w:lang w:bidi="ru-RU"/>
        </w:rPr>
        <w:t>1351 от 09.10.2007);</w:t>
      </w:r>
      <w:r w:rsidRPr="00150628">
        <w:rPr>
          <w:color w:val="000000"/>
          <w:szCs w:val="28"/>
          <w:lang w:eastAsia="ar-SA"/>
        </w:rPr>
        <w:t xml:space="preserve"> </w:t>
      </w:r>
      <w:r w:rsidRPr="00150628">
        <w:rPr>
          <w:rFonts w:eastAsia="Arial"/>
          <w:color w:val="000000"/>
          <w:szCs w:val="28"/>
          <w:lang w:bidi="ru-RU"/>
        </w:rPr>
        <w:t xml:space="preserve">Постановления Правительства РФ от 26.12.2017 </w:t>
      </w:r>
      <w:r w:rsidRPr="00150628">
        <w:rPr>
          <w:color w:val="000000"/>
          <w:szCs w:val="28"/>
          <w:lang w:bidi="en-US"/>
        </w:rPr>
        <w:t xml:space="preserve">№ </w:t>
      </w:r>
      <w:r w:rsidRPr="00150628">
        <w:rPr>
          <w:color w:val="000000"/>
          <w:szCs w:val="28"/>
          <w:lang w:eastAsia="ar-SA"/>
        </w:rPr>
        <w:t>1640 «Об утверждении государственной</w:t>
      </w:r>
      <w:r w:rsidRPr="00150628">
        <w:rPr>
          <w:rFonts w:eastAsia="Arial"/>
          <w:color w:val="000000"/>
          <w:szCs w:val="28"/>
          <w:lang w:bidi="ru-RU"/>
        </w:rPr>
        <w:t xml:space="preserve"> программы Российской Федерации «Развитие здравоохранения» (2018 </w:t>
      </w:r>
      <w:r>
        <w:rPr>
          <w:rFonts w:eastAsia="Arial"/>
          <w:color w:val="000000"/>
          <w:szCs w:val="28"/>
          <w:lang w:bidi="ru-RU"/>
        </w:rPr>
        <w:t>–</w:t>
      </w:r>
      <w:r w:rsidRPr="00150628">
        <w:rPr>
          <w:rFonts w:eastAsia="Arial"/>
          <w:color w:val="000000"/>
          <w:szCs w:val="28"/>
          <w:lang w:bidi="ru-RU"/>
        </w:rPr>
        <w:t xml:space="preserve"> 2025 гг.);</w:t>
      </w:r>
      <w:r w:rsidRPr="00150628">
        <w:rPr>
          <w:color w:val="000000"/>
          <w:szCs w:val="28"/>
          <w:lang w:eastAsia="ar-SA"/>
        </w:rPr>
        <w:t xml:space="preserve"> </w:t>
      </w:r>
      <w:r w:rsidRPr="00307606">
        <w:rPr>
          <w:color w:val="000000"/>
          <w:szCs w:val="28"/>
          <w:lang w:eastAsia="ar-SA"/>
        </w:rPr>
        <w:t>ф</w:t>
      </w:r>
      <w:hyperlink r:id="rId10" w:history="1">
        <w:r w:rsidRPr="00307606">
          <w:rPr>
            <w:rStyle w:val="a7"/>
            <w:color w:val="000000"/>
            <w:szCs w:val="28"/>
            <w:u w:val="none"/>
            <w:lang w:eastAsia="ar-SA"/>
          </w:rPr>
          <w:t>едерального закона Российской Федерации от</w:t>
        </w:r>
      </w:hyperlink>
      <w:r w:rsidRPr="00307606">
        <w:rPr>
          <w:rFonts w:eastAsia="Arial"/>
          <w:color w:val="000000"/>
          <w:szCs w:val="28"/>
          <w:lang w:bidi="ru-RU"/>
        </w:rPr>
        <w:t xml:space="preserve"> 23</w:t>
      </w:r>
      <w:r w:rsidRPr="00150628">
        <w:rPr>
          <w:rFonts w:eastAsia="Arial"/>
          <w:color w:val="000000"/>
          <w:szCs w:val="28"/>
          <w:lang w:bidi="ru-RU"/>
        </w:rPr>
        <w:t xml:space="preserve">.02.2013 г. </w:t>
      </w:r>
      <w:r w:rsidRPr="00150628">
        <w:rPr>
          <w:rFonts w:eastAsia="Arial"/>
          <w:color w:val="000000"/>
          <w:szCs w:val="28"/>
          <w:lang w:bidi="en-US"/>
        </w:rPr>
        <w:t xml:space="preserve">№ </w:t>
      </w:r>
      <w:r w:rsidRPr="00150628">
        <w:rPr>
          <w:rFonts w:eastAsia="Arial"/>
          <w:color w:val="000000"/>
          <w:szCs w:val="28"/>
          <w:lang w:bidi="ru-RU"/>
        </w:rPr>
        <w:t>15-ФЗ «Об охране здоровья граждан от воздействия окружающего табачного дыма и последствий потребления табака»</w:t>
      </w:r>
      <w:r>
        <w:rPr>
          <w:rFonts w:eastAsia="Arial"/>
          <w:color w:val="000000"/>
          <w:szCs w:val="28"/>
          <w:lang w:bidi="ru-RU"/>
        </w:rPr>
        <w:t>,</w:t>
      </w:r>
      <w:r w:rsidRPr="00150628">
        <w:rPr>
          <w:rFonts w:eastAsia="Arial"/>
          <w:color w:val="000000"/>
          <w:szCs w:val="28"/>
          <w:lang w:bidi="ru-RU"/>
        </w:rPr>
        <w:t xml:space="preserve"> </w:t>
      </w:r>
      <w:r w:rsidRPr="00307606">
        <w:rPr>
          <w:b/>
          <w:color w:val="000000"/>
          <w:lang w:eastAsia="ar-SA"/>
        </w:rPr>
        <w:t>ПОСТАНОВЛЯЮ</w:t>
      </w:r>
      <w:r w:rsidRPr="00150628">
        <w:rPr>
          <w:color w:val="000000"/>
          <w:lang w:eastAsia="ar-SA"/>
        </w:rPr>
        <w:t>:</w:t>
      </w:r>
    </w:p>
    <w:p w:rsidR="00421858" w:rsidRDefault="00421858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Утвердить муниципальную программу «</w:t>
      </w:r>
      <w:r w:rsidR="00307606">
        <w:rPr>
          <w:color w:val="000000"/>
          <w:szCs w:val="28"/>
        </w:rPr>
        <w:t xml:space="preserve">Укрепление общественного здоровья на территории </w:t>
      </w:r>
      <w:proofErr w:type="spellStart"/>
      <w:r>
        <w:rPr>
          <w:color w:val="000000"/>
          <w:szCs w:val="28"/>
        </w:rPr>
        <w:t>Чагодощенского</w:t>
      </w:r>
      <w:proofErr w:type="spellEnd"/>
      <w:r>
        <w:rPr>
          <w:color w:val="000000"/>
          <w:szCs w:val="28"/>
        </w:rPr>
        <w:t xml:space="preserve"> муниципального округа на 2025-2030 годы» (прилагается).</w:t>
      </w:r>
    </w:p>
    <w:p w:rsidR="00EE231F" w:rsidRDefault="006659BB" w:rsidP="00EE231F">
      <w:pPr>
        <w:pStyle w:val="a8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Признать утратившим силу следующее постановление администрации округа:</w:t>
      </w:r>
    </w:p>
    <w:p w:rsidR="006659BB" w:rsidRDefault="0098040C" w:rsidP="006659BB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№ </w:t>
      </w:r>
      <w:r w:rsidR="00566E46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 от </w:t>
      </w:r>
      <w:r w:rsidR="00566E46">
        <w:rPr>
          <w:color w:val="000000"/>
          <w:szCs w:val="28"/>
        </w:rPr>
        <w:t>09.01</w:t>
      </w:r>
      <w:r>
        <w:rPr>
          <w:color w:val="000000"/>
          <w:szCs w:val="28"/>
        </w:rPr>
        <w:t>.2023 г. «О</w:t>
      </w:r>
      <w:r w:rsidR="00566E46">
        <w:rPr>
          <w:color w:val="000000"/>
          <w:szCs w:val="28"/>
        </w:rPr>
        <w:t xml:space="preserve">б утверждении муниципальной программы «Укрепление общественного здоровья на территории </w:t>
      </w:r>
      <w:proofErr w:type="spellStart"/>
      <w:r w:rsidR="00566E46">
        <w:rPr>
          <w:color w:val="000000"/>
          <w:szCs w:val="28"/>
        </w:rPr>
        <w:t>Чагодощенского</w:t>
      </w:r>
      <w:proofErr w:type="spellEnd"/>
      <w:r w:rsidR="00566E46">
        <w:rPr>
          <w:color w:val="000000"/>
          <w:szCs w:val="28"/>
        </w:rPr>
        <w:t xml:space="preserve"> муниципального округа на 2023-2025 годы</w:t>
      </w:r>
      <w:r>
        <w:rPr>
          <w:color w:val="000000"/>
          <w:szCs w:val="28"/>
        </w:rPr>
        <w:t>»</w:t>
      </w:r>
      <w:r w:rsidR="00566E46">
        <w:rPr>
          <w:color w:val="000000"/>
          <w:szCs w:val="28"/>
        </w:rPr>
        <w:t>;</w:t>
      </w:r>
    </w:p>
    <w:p w:rsidR="00566E46" w:rsidRPr="006659BB" w:rsidRDefault="00566E46" w:rsidP="006659BB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№ 1227 от 13.10.2023 г. «О внесении изменений в постановление администрации </w:t>
      </w:r>
      <w:proofErr w:type="spellStart"/>
      <w:r>
        <w:rPr>
          <w:color w:val="000000"/>
          <w:szCs w:val="28"/>
        </w:rPr>
        <w:t>Чагодощенского</w:t>
      </w:r>
      <w:proofErr w:type="spellEnd"/>
      <w:r>
        <w:rPr>
          <w:color w:val="000000"/>
          <w:szCs w:val="28"/>
        </w:rPr>
        <w:t xml:space="preserve"> муниципального округа от 09.01.2023 г. № 18».</w:t>
      </w:r>
    </w:p>
    <w:p w:rsidR="000C0113" w:rsidRDefault="000C0113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75482E">
        <w:rPr>
          <w:color w:val="000000"/>
          <w:szCs w:val="28"/>
        </w:rPr>
        <w:t xml:space="preserve">Настоящее постановление вступает в силу с 1 января 2025 года. </w:t>
      </w:r>
    </w:p>
    <w:p w:rsidR="000C0113" w:rsidRPr="0043716F" w:rsidRDefault="000C0113" w:rsidP="00F741EE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43716F">
        <w:rPr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43716F">
        <w:rPr>
          <w:szCs w:val="28"/>
        </w:rPr>
        <w:t>Чагодощенского</w:t>
      </w:r>
      <w:proofErr w:type="spellEnd"/>
      <w:r w:rsidRPr="0043716F">
        <w:rPr>
          <w:szCs w:val="28"/>
        </w:rPr>
        <w:t xml:space="preserve"> муниципального округа в информационно-телекоммуникационной сети «Интернет».</w:t>
      </w:r>
      <w:r w:rsidRPr="0043716F">
        <w:rPr>
          <w:rFonts w:eastAsia="Calibri"/>
          <w:sz w:val="32"/>
          <w:szCs w:val="32"/>
          <w:lang w:eastAsia="en-US"/>
        </w:rPr>
        <w:t xml:space="preserve">   </w:t>
      </w:r>
    </w:p>
    <w:p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:rsidR="00310BA4" w:rsidRPr="00EA47BC" w:rsidRDefault="00310BA4" w:rsidP="00310BA4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  Глава округа                                                                     </w:t>
      </w:r>
      <w:r w:rsidR="00BC689D">
        <w:rPr>
          <w:rFonts w:eastAsia="Calibri"/>
          <w:szCs w:val="28"/>
          <w:lang w:eastAsia="en-US"/>
        </w:rPr>
        <w:t xml:space="preserve">            </w:t>
      </w:r>
      <w:r w:rsidRPr="00EA47BC">
        <w:rPr>
          <w:rFonts w:eastAsia="Calibri"/>
          <w:szCs w:val="28"/>
          <w:lang w:eastAsia="en-US"/>
        </w:rPr>
        <w:t xml:space="preserve">  </w:t>
      </w:r>
      <w:proofErr w:type="spellStart"/>
      <w:r w:rsidRPr="00EA47BC">
        <w:rPr>
          <w:rFonts w:eastAsia="Calibri"/>
          <w:szCs w:val="28"/>
          <w:lang w:eastAsia="en-US"/>
        </w:rPr>
        <w:t>А.В</w:t>
      </w:r>
      <w:proofErr w:type="spellEnd"/>
      <w:r w:rsidRPr="00EA47BC">
        <w:rPr>
          <w:rFonts w:eastAsia="Calibri"/>
          <w:szCs w:val="28"/>
          <w:lang w:eastAsia="en-US"/>
        </w:rPr>
        <w:t xml:space="preserve">. </w:t>
      </w:r>
      <w:proofErr w:type="spellStart"/>
      <w:r w:rsidRPr="00EA47BC">
        <w:rPr>
          <w:rFonts w:eastAsia="Calibri"/>
          <w:szCs w:val="28"/>
          <w:lang w:eastAsia="en-US"/>
        </w:rPr>
        <w:t>Косёнков</w:t>
      </w:r>
      <w:proofErr w:type="spellEnd"/>
    </w:p>
    <w:p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 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A47B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 w:rsidR="00195ABE">
        <w:rPr>
          <w:b/>
          <w:sz w:val="52"/>
          <w:szCs w:val="52"/>
        </w:rPr>
        <w:t xml:space="preserve">Укрепление общественного здоровья </w:t>
      </w:r>
      <w:r w:rsidR="006F79D5">
        <w:rPr>
          <w:b/>
          <w:sz w:val="52"/>
          <w:szCs w:val="52"/>
        </w:rPr>
        <w:t>на территории</w:t>
      </w:r>
      <w:r w:rsidR="005B4E78"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Чагодощенско</w:t>
      </w:r>
      <w:r w:rsidR="006C59AF">
        <w:rPr>
          <w:b/>
          <w:sz w:val="52"/>
          <w:szCs w:val="52"/>
        </w:rPr>
        <w:t>го</w:t>
      </w:r>
      <w:proofErr w:type="spellEnd"/>
      <w:r w:rsidR="006C59AF">
        <w:rPr>
          <w:b/>
          <w:sz w:val="52"/>
          <w:szCs w:val="52"/>
        </w:rPr>
        <w:t xml:space="preserve"> муниципального округа на 2025 – 2030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  <w:r w:rsidRPr="00EA47BC">
        <w:rPr>
          <w:b/>
          <w:szCs w:val="28"/>
        </w:rPr>
        <w:t xml:space="preserve"> 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Default="0006370B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195ABE" w:rsidRDefault="00195ABE" w:rsidP="00195ABE">
      <w:pPr>
        <w:jc w:val="right"/>
      </w:pPr>
      <w:r w:rsidRPr="006E6327">
        <w:t xml:space="preserve">      Ответственный исполнитель: </w:t>
      </w:r>
    </w:p>
    <w:p w:rsidR="00195ABE" w:rsidRDefault="00195ABE" w:rsidP="00195ABE">
      <w:pPr>
        <w:jc w:val="right"/>
      </w:pPr>
      <w:r w:rsidRPr="006E6327">
        <w:t>начальник</w:t>
      </w:r>
      <w:r>
        <w:t xml:space="preserve"> </w:t>
      </w:r>
      <w:r w:rsidRPr="006E6327">
        <w:t>отдела культуры</w:t>
      </w:r>
      <w:r>
        <w:t>,</w:t>
      </w:r>
      <w:r w:rsidRPr="006E6327">
        <w:t xml:space="preserve"> </w:t>
      </w:r>
    </w:p>
    <w:p w:rsidR="00195ABE" w:rsidRDefault="00195ABE" w:rsidP="00195ABE">
      <w:pPr>
        <w:jc w:val="right"/>
      </w:pPr>
      <w:r w:rsidRPr="006E6327">
        <w:t>спорта и молодёжной</w:t>
      </w:r>
      <w:r>
        <w:t xml:space="preserve"> </w:t>
      </w:r>
      <w:r w:rsidRPr="006E6327">
        <w:t xml:space="preserve">политики </w:t>
      </w:r>
    </w:p>
    <w:p w:rsidR="00195ABE" w:rsidRPr="006E6327" w:rsidRDefault="00195ABE" w:rsidP="00195ABE">
      <w:pPr>
        <w:jc w:val="right"/>
      </w:pPr>
      <w:r>
        <w:t>Игнатьева Т.Н.</w:t>
      </w:r>
    </w:p>
    <w:p w:rsidR="00195ABE" w:rsidRDefault="00195ABE" w:rsidP="00195ABE">
      <w:pPr>
        <w:jc w:val="right"/>
      </w:pPr>
      <w:hyperlink r:id="rId11" w:history="1">
        <w:proofErr w:type="spellStart"/>
        <w:r w:rsidRPr="006E6327">
          <w:rPr>
            <w:rStyle w:val="a7"/>
            <w:rFonts w:eastAsia="Arial Unicode MS"/>
            <w:lang w:val="en-US"/>
          </w:rPr>
          <w:t>kultura</w:t>
        </w:r>
        <w:proofErr w:type="spellEnd"/>
        <w:r w:rsidRPr="006E6327">
          <w:rPr>
            <w:rStyle w:val="a7"/>
            <w:rFonts w:eastAsia="Arial Unicode MS"/>
          </w:rPr>
          <w:t>.</w:t>
        </w:r>
        <w:proofErr w:type="spellStart"/>
        <w:r w:rsidRPr="006E6327">
          <w:rPr>
            <w:rStyle w:val="a7"/>
            <w:rFonts w:eastAsia="Arial Unicode MS"/>
            <w:lang w:val="en-US"/>
          </w:rPr>
          <w:t>chagoda</w:t>
        </w:r>
        <w:proofErr w:type="spellEnd"/>
        <w:r w:rsidRPr="006E6327">
          <w:rPr>
            <w:rStyle w:val="a7"/>
            <w:rFonts w:eastAsia="Arial Unicode MS"/>
          </w:rPr>
          <w:t>@</w:t>
        </w:r>
        <w:proofErr w:type="spellStart"/>
        <w:r w:rsidRPr="006E6327">
          <w:rPr>
            <w:rStyle w:val="a7"/>
            <w:rFonts w:eastAsia="Arial Unicode MS"/>
            <w:lang w:val="en-US"/>
          </w:rPr>
          <w:t>yandex</w:t>
        </w:r>
        <w:proofErr w:type="spellEnd"/>
        <w:r w:rsidRPr="006E6327">
          <w:rPr>
            <w:rStyle w:val="a7"/>
            <w:rFonts w:eastAsia="Arial Unicode MS"/>
          </w:rPr>
          <w:t>.</w:t>
        </w:r>
        <w:proofErr w:type="spellStart"/>
        <w:r w:rsidRPr="006E6327">
          <w:rPr>
            <w:rStyle w:val="a7"/>
            <w:rFonts w:eastAsia="Arial Unicode MS"/>
            <w:lang w:val="en-US"/>
          </w:rPr>
          <w:t>ru</w:t>
        </w:r>
        <w:proofErr w:type="spellEnd"/>
      </w:hyperlink>
      <w:r w:rsidRPr="006E6327">
        <w:t xml:space="preserve"> </w:t>
      </w:r>
    </w:p>
    <w:p w:rsidR="00195ABE" w:rsidRPr="006E6327" w:rsidRDefault="00195ABE" w:rsidP="00195ABE">
      <w:pPr>
        <w:jc w:val="right"/>
      </w:pPr>
      <w:r w:rsidRPr="006E6327">
        <w:t>8 (81741) 2</w:t>
      </w:r>
      <w:r>
        <w:t>-</w:t>
      </w:r>
      <w:r w:rsidRPr="006E6327">
        <w:t>13</w:t>
      </w:r>
      <w:r>
        <w:t>-</w:t>
      </w:r>
      <w:r w:rsidRPr="006E6327">
        <w:t>54</w:t>
      </w:r>
    </w:p>
    <w:p w:rsidR="00195ABE" w:rsidRPr="00AF7E41" w:rsidRDefault="00195ABE" w:rsidP="00195ABE">
      <w:pPr>
        <w:jc w:val="right"/>
      </w:pPr>
      <w:r w:rsidRPr="00AF7E41">
        <w:t xml:space="preserve">Заместитель Главы </w:t>
      </w:r>
    </w:p>
    <w:p w:rsidR="00195ABE" w:rsidRDefault="00195ABE" w:rsidP="00195ABE">
      <w:pPr>
        <w:jc w:val="right"/>
      </w:pPr>
      <w:proofErr w:type="spellStart"/>
      <w:r w:rsidRPr="00AF7E41">
        <w:t>Чагодощенского</w:t>
      </w:r>
      <w:proofErr w:type="spellEnd"/>
      <w:r w:rsidRPr="00AF7E41">
        <w:t xml:space="preserve"> муниципального </w:t>
      </w:r>
    </w:p>
    <w:p w:rsidR="00195ABE" w:rsidRDefault="00195ABE" w:rsidP="00195ABE">
      <w:pPr>
        <w:jc w:val="right"/>
      </w:pPr>
      <w:r w:rsidRPr="00AF7E41">
        <w:t xml:space="preserve">округа </w:t>
      </w:r>
      <w:proofErr w:type="spellStart"/>
      <w:r w:rsidRPr="00AF7E41">
        <w:t>Симанова</w:t>
      </w:r>
      <w:proofErr w:type="spellEnd"/>
      <w:r w:rsidRPr="00AF7E41">
        <w:t xml:space="preserve"> </w:t>
      </w:r>
      <w:proofErr w:type="spellStart"/>
      <w:r w:rsidRPr="00AF7E41">
        <w:t>Т.А</w:t>
      </w:r>
      <w:proofErr w:type="spellEnd"/>
      <w:r w:rsidRPr="00AF7E41">
        <w:t>.</w:t>
      </w:r>
    </w:p>
    <w:p w:rsidR="00BB47EF" w:rsidRPr="006E00B5" w:rsidRDefault="00BB47EF" w:rsidP="00BB47EF">
      <w:pPr>
        <w:ind w:left="4860"/>
        <w:jc w:val="right"/>
        <w:rPr>
          <w:szCs w:val="28"/>
        </w:rPr>
      </w:pPr>
    </w:p>
    <w:p w:rsidR="00B7632D" w:rsidRPr="00E04BF0" w:rsidRDefault="00BB47EF" w:rsidP="00E04BF0">
      <w:pPr>
        <w:jc w:val="right"/>
        <w:rPr>
          <w:sz w:val="24"/>
          <w:szCs w:val="24"/>
        </w:rPr>
        <w:sectPr w:rsidR="00B7632D" w:rsidRPr="00E04BF0" w:rsidSect="0053358D">
          <w:headerReference w:type="default" r:id="rId12"/>
          <w:footerReference w:type="default" r:id="rId13"/>
          <w:headerReference w:type="first" r:id="rId14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  <w:r>
        <w:rPr>
          <w:rFonts w:ascii="Times New Roman CYR" w:hAnsi="Times New Roman CYR" w:cs="Times New Roman CYR"/>
          <w:b/>
          <w:color w:val="000000"/>
          <w:szCs w:val="28"/>
        </w:rPr>
        <w:br w:type="page"/>
      </w:r>
    </w:p>
    <w:p w:rsidR="000F5179" w:rsidRDefault="000F5179" w:rsidP="00310BA4"/>
    <w:p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875576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  <w:proofErr w:type="spellEnd"/>
          </w:p>
        </w:tc>
      </w:tr>
      <w:tr w:rsidR="003016D4" w:rsidRPr="0069265D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DE238C" w:rsidRDefault="003016D4" w:rsidP="008D345D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8D345D">
              <w:rPr>
                <w:rFonts w:eastAsia="Calibri"/>
                <w:b/>
                <w:sz w:val="24"/>
                <w:szCs w:val="24"/>
                <w:lang w:eastAsia="en-US"/>
              </w:rPr>
              <w:t>Укрепление общественного здоровья</w:t>
            </w:r>
            <w:r w:rsidR="00A40E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 территории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Чагодощенско</w:t>
            </w:r>
            <w:r w:rsidR="00DA41F9">
              <w:rPr>
                <w:rFonts w:eastAsia="Calibri"/>
                <w:b/>
                <w:sz w:val="24"/>
                <w:szCs w:val="24"/>
                <w:lang w:eastAsia="en-US"/>
              </w:rPr>
              <w:t>го</w:t>
            </w:r>
            <w:proofErr w:type="spellEnd"/>
            <w:r w:rsidR="00DA41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муниципального округа на 2025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DA41F9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4F47C3" w:rsidTr="00A40E0C">
        <w:trPr>
          <w:trHeight w:hRule="exact" w:val="396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0C" w:rsidRPr="00DF296D" w:rsidRDefault="00085672" w:rsidP="00A40E0C">
            <w:pPr>
              <w:suppressAutoHyphens/>
              <w:jc w:val="center"/>
              <w:rPr>
                <w:rFonts w:eastAsia="Calibri"/>
                <w:szCs w:val="28"/>
                <w:lang w:eastAsia="ar-SA"/>
              </w:rPr>
            </w:pPr>
            <w:r w:rsidRPr="00085672">
              <w:rPr>
                <w:sz w:val="20"/>
              </w:rPr>
              <w:t>Структурный элемент № 1 «</w:t>
            </w:r>
            <w:r w:rsidR="00A40E0C" w:rsidRPr="00A40E0C">
              <w:rPr>
                <w:rFonts w:eastAsia="Calibri"/>
                <w:sz w:val="20"/>
                <w:lang w:eastAsia="ar-SA"/>
              </w:rPr>
              <w:t>Снижение заболеваемости ВИЧ-инфекцией на территории</w:t>
            </w:r>
            <w:r w:rsidR="00A40E0C">
              <w:rPr>
                <w:rFonts w:eastAsia="Calibri"/>
                <w:sz w:val="20"/>
                <w:lang w:eastAsia="ar-SA"/>
              </w:rPr>
              <w:t xml:space="preserve"> </w:t>
            </w:r>
            <w:proofErr w:type="spellStart"/>
            <w:r w:rsidR="00A40E0C">
              <w:rPr>
                <w:rFonts w:eastAsia="Calibri"/>
                <w:sz w:val="20"/>
                <w:lang w:eastAsia="ar-SA"/>
              </w:rPr>
              <w:t>Чагодощенского</w:t>
            </w:r>
            <w:proofErr w:type="spellEnd"/>
            <w:r w:rsidR="00A40E0C">
              <w:rPr>
                <w:rFonts w:eastAsia="Calibri"/>
                <w:sz w:val="20"/>
                <w:lang w:eastAsia="ar-SA"/>
              </w:rPr>
              <w:t xml:space="preserve"> муниципального округа»</w:t>
            </w:r>
          </w:p>
          <w:p w:rsidR="003016D4" w:rsidRPr="004F47C3" w:rsidRDefault="003016D4" w:rsidP="00A40E0C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</w:p>
        </w:tc>
      </w:tr>
      <w:tr w:rsidR="003016D4" w:rsidRPr="0069265D" w:rsidTr="009E0508">
        <w:trPr>
          <w:trHeight w:hRule="exact" w:val="29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764C3E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2B4C8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764C3E" w:rsidRDefault="002B4C87" w:rsidP="0053358D">
            <w:pPr>
              <w:shd w:val="clear" w:color="auto" w:fill="FFFFFF"/>
              <w:jc w:val="both"/>
              <w:rPr>
                <w:sz w:val="20"/>
                <w:highlight w:val="yellow"/>
              </w:rPr>
            </w:pPr>
            <w:r w:rsidRPr="002B4C87">
              <w:rPr>
                <w:sz w:val="20"/>
              </w:rPr>
              <w:t xml:space="preserve">Федеральный закон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764C3E" w:rsidRDefault="002B4C87" w:rsidP="009E0508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2B4C87">
              <w:rPr>
                <w:color w:val="000000"/>
                <w:sz w:val="20"/>
              </w:rPr>
              <w:t xml:space="preserve">Федеральный закон «Об </w:t>
            </w:r>
            <w:r w:rsidR="009E0508">
              <w:rPr>
                <w:color w:val="000000"/>
                <w:sz w:val="20"/>
              </w:rPr>
              <w:t>основах охраны здоровья граждан в Российской Федерации</w:t>
            </w:r>
            <w:r w:rsidRPr="002B4C87">
              <w:rPr>
                <w:color w:val="000000"/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2B4C87" w:rsidRDefault="003016D4" w:rsidP="009E05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4C87">
              <w:rPr>
                <w:color w:val="000000"/>
                <w:sz w:val="20"/>
              </w:rPr>
              <w:t xml:space="preserve">от </w:t>
            </w:r>
            <w:r w:rsidR="009E0508">
              <w:rPr>
                <w:color w:val="000000"/>
                <w:sz w:val="20"/>
              </w:rPr>
              <w:t>21.11.2011 № 323-ФЗ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2B4C87" w:rsidRDefault="002B4C87" w:rsidP="0053358D">
            <w:pPr>
              <w:shd w:val="clear" w:color="auto" w:fill="FFFFFF"/>
              <w:rPr>
                <w:sz w:val="20"/>
              </w:rPr>
            </w:pPr>
            <w:r w:rsidRPr="002B4C87">
              <w:rPr>
                <w:sz w:val="20"/>
              </w:rPr>
              <w:t>Государственная дума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764C3E" w:rsidRDefault="009E0508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proofErr w:type="spellStart"/>
            <w:r w:rsidRPr="009E0508">
              <w:rPr>
                <w:rStyle w:val="a7"/>
                <w:sz w:val="20"/>
              </w:rPr>
              <w:t>https</w:t>
            </w:r>
            <w:proofErr w:type="spellEnd"/>
            <w:r w:rsidRPr="009E0508">
              <w:rPr>
                <w:rStyle w:val="a7"/>
                <w:sz w:val="20"/>
              </w:rPr>
              <w:t>://</w:t>
            </w:r>
            <w:proofErr w:type="spellStart"/>
            <w:r w:rsidRPr="009E0508">
              <w:rPr>
                <w:rStyle w:val="a7"/>
                <w:sz w:val="20"/>
              </w:rPr>
              <w:t>www.consultant.ru</w:t>
            </w:r>
            <w:proofErr w:type="spellEnd"/>
            <w:r w:rsidRPr="009E0508">
              <w:rPr>
                <w:rStyle w:val="a7"/>
                <w:sz w:val="20"/>
              </w:rPr>
              <w:t>/</w:t>
            </w:r>
            <w:proofErr w:type="spellStart"/>
            <w:r w:rsidRPr="009E0508">
              <w:rPr>
                <w:rStyle w:val="a7"/>
                <w:sz w:val="20"/>
              </w:rPr>
              <w:t>document</w:t>
            </w:r>
            <w:proofErr w:type="spellEnd"/>
            <w:r w:rsidRPr="009E0508">
              <w:rPr>
                <w:rStyle w:val="a7"/>
                <w:sz w:val="20"/>
              </w:rPr>
              <w:t>/</w:t>
            </w:r>
            <w:proofErr w:type="spellStart"/>
            <w:r w:rsidRPr="009E0508">
              <w:rPr>
                <w:rStyle w:val="a7"/>
                <w:sz w:val="20"/>
              </w:rPr>
              <w:t>cons_doc_LAW_121895</w:t>
            </w:r>
            <w:proofErr w:type="spellEnd"/>
            <w:r w:rsidRPr="009E0508">
              <w:rPr>
                <w:rStyle w:val="a7"/>
                <w:sz w:val="20"/>
              </w:rPr>
              <w:t>/</w:t>
            </w:r>
          </w:p>
        </w:tc>
      </w:tr>
    </w:tbl>
    <w:p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E542B7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 xml:space="preserve"> </w:t>
      </w:r>
    </w:p>
    <w:p w:rsidR="00680D5C" w:rsidRPr="00680D5C" w:rsidRDefault="00680D5C" w:rsidP="00680D5C">
      <w:pPr>
        <w:ind w:right="-173" w:firstLine="708"/>
        <w:jc w:val="both"/>
        <w:rPr>
          <w:szCs w:val="28"/>
        </w:rPr>
      </w:pPr>
      <w:r w:rsidRPr="00680D5C">
        <w:rPr>
          <w:szCs w:val="28"/>
        </w:rPr>
        <w:t xml:space="preserve">В настоящее время основными направлениями демографической политики государства являются увеличение продолжительности жизни, сокращение уровня смертности, рост рождаемости, сохранение и укрепление здоровья населения. </w:t>
      </w:r>
    </w:p>
    <w:p w:rsidR="00680D5C" w:rsidRPr="00680D5C" w:rsidRDefault="00680D5C" w:rsidP="00680D5C">
      <w:pPr>
        <w:ind w:right="-173" w:firstLine="708"/>
        <w:jc w:val="both"/>
        <w:rPr>
          <w:szCs w:val="28"/>
        </w:rPr>
      </w:pPr>
      <w:r w:rsidRPr="00680D5C">
        <w:rPr>
          <w:szCs w:val="28"/>
        </w:rPr>
        <w:t xml:space="preserve">В </w:t>
      </w:r>
      <w:proofErr w:type="spellStart"/>
      <w:r w:rsidRPr="00680D5C">
        <w:rPr>
          <w:szCs w:val="28"/>
        </w:rPr>
        <w:t>Чагодощенском</w:t>
      </w:r>
      <w:proofErr w:type="spellEnd"/>
      <w:r w:rsidRPr="00680D5C">
        <w:rPr>
          <w:szCs w:val="28"/>
        </w:rPr>
        <w:t xml:space="preserve"> округе приоритетными задачами являются: увеличение продолжительности жизни и достижение естественного прироста населения, создание единого профилактического пространства в муниципальном округе, включая создание условий для здоровой жизнедеятельности человека. </w:t>
      </w:r>
    </w:p>
    <w:p w:rsidR="00B85777" w:rsidRPr="006C05DF" w:rsidRDefault="00680D5C" w:rsidP="006C05DF">
      <w:pPr>
        <w:ind w:right="-173" w:firstLine="708"/>
        <w:jc w:val="both"/>
        <w:rPr>
          <w:szCs w:val="28"/>
        </w:rPr>
      </w:pPr>
      <w:r w:rsidRPr="00680D5C">
        <w:rPr>
          <w:szCs w:val="28"/>
        </w:rPr>
        <w:t xml:space="preserve">Указанные задачи продиктованы демографическими угрозами: низкой рождаемостью, высокой смертностью населения в трудоспособном возрасте, структурными демографическими изменениями, сокращением численности населения. По показателю ожидаемой продолжительности жизни населения </w:t>
      </w:r>
      <w:proofErr w:type="spellStart"/>
      <w:r w:rsidRPr="00680D5C">
        <w:rPr>
          <w:szCs w:val="28"/>
        </w:rPr>
        <w:t>Чагодощенский</w:t>
      </w:r>
      <w:proofErr w:type="spellEnd"/>
      <w:r w:rsidRPr="00680D5C">
        <w:rPr>
          <w:szCs w:val="28"/>
        </w:rPr>
        <w:t xml:space="preserve"> округ отстает от мирового показателя (72,98 года) и показателя по Российской Федерации (73,4 года). </w:t>
      </w:r>
    </w:p>
    <w:p w:rsidR="00E542B7" w:rsidRDefault="00B85777" w:rsidP="00B85777">
      <w:pPr>
        <w:widowControl w:val="0"/>
        <w:jc w:val="both"/>
        <w:outlineLvl w:val="1"/>
        <w:rPr>
          <w:rFonts w:eastAsia="Calibri"/>
          <w:szCs w:val="24"/>
        </w:rPr>
      </w:pPr>
      <w:r w:rsidRPr="00DF296D">
        <w:rPr>
          <w:rFonts w:eastAsia="Calibri"/>
          <w:szCs w:val="24"/>
        </w:rPr>
        <w:t>Сроки реализации программы: 202</w:t>
      </w:r>
      <w:r w:rsidR="002D5B80">
        <w:rPr>
          <w:rFonts w:eastAsia="Calibri"/>
          <w:szCs w:val="24"/>
        </w:rPr>
        <w:t>5</w:t>
      </w:r>
      <w:r>
        <w:rPr>
          <w:rFonts w:eastAsia="Calibri"/>
          <w:szCs w:val="24"/>
        </w:rPr>
        <w:t>-20</w:t>
      </w:r>
      <w:r w:rsidR="002D5B80">
        <w:rPr>
          <w:rFonts w:eastAsia="Calibri"/>
          <w:szCs w:val="24"/>
        </w:rPr>
        <w:t>30</w:t>
      </w:r>
      <w:r w:rsidRPr="00DF296D">
        <w:rPr>
          <w:rFonts w:eastAsia="Calibri"/>
          <w:szCs w:val="24"/>
        </w:rPr>
        <w:t xml:space="preserve"> годы.</w:t>
      </w:r>
    </w:p>
    <w:p w:rsidR="00B85777" w:rsidRDefault="00B85777" w:rsidP="00B85777">
      <w:pPr>
        <w:widowControl w:val="0"/>
        <w:jc w:val="center"/>
        <w:outlineLvl w:val="1"/>
        <w:rPr>
          <w:color w:val="000000"/>
          <w:szCs w:val="28"/>
        </w:rPr>
      </w:pPr>
    </w:p>
    <w:p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9258E">
        <w:rPr>
          <w:color w:val="000000"/>
          <w:szCs w:val="28"/>
          <w:lang w:val="en-US"/>
        </w:rPr>
        <w:t>I</w:t>
      </w:r>
      <w:r w:rsidRPr="00F9258E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3016D4" w:rsidRDefault="003016D4" w:rsidP="00FB4413">
      <w:pPr>
        <w:jc w:val="center"/>
      </w:pPr>
    </w:p>
    <w:p w:rsidR="006C05DF" w:rsidRPr="00680D5C" w:rsidRDefault="006C05DF" w:rsidP="006C05DF">
      <w:pPr>
        <w:ind w:right="-173" w:firstLine="708"/>
        <w:jc w:val="both"/>
        <w:rPr>
          <w:szCs w:val="28"/>
        </w:rPr>
      </w:pPr>
      <w:r w:rsidRPr="00680D5C">
        <w:rPr>
          <w:szCs w:val="28"/>
        </w:rPr>
        <w:t xml:space="preserve">В </w:t>
      </w:r>
      <w:proofErr w:type="spellStart"/>
      <w:r w:rsidRPr="00680D5C">
        <w:rPr>
          <w:szCs w:val="28"/>
        </w:rPr>
        <w:t>Чагодощенском</w:t>
      </w:r>
      <w:proofErr w:type="spellEnd"/>
      <w:r w:rsidRPr="00680D5C">
        <w:rPr>
          <w:szCs w:val="28"/>
        </w:rPr>
        <w:t xml:space="preserve"> округе с учетом естественных и миграционных процессов численность постоянного населен</w:t>
      </w:r>
      <w:r>
        <w:rPr>
          <w:szCs w:val="28"/>
        </w:rPr>
        <w:t xml:space="preserve">ия на конец </w:t>
      </w:r>
      <w:r w:rsidRPr="00680D5C">
        <w:rPr>
          <w:szCs w:val="28"/>
        </w:rPr>
        <w:t>202</w:t>
      </w:r>
      <w:r>
        <w:rPr>
          <w:szCs w:val="28"/>
        </w:rPr>
        <w:t xml:space="preserve">3 года </w:t>
      </w:r>
      <w:r w:rsidRPr="00680D5C">
        <w:rPr>
          <w:szCs w:val="28"/>
        </w:rPr>
        <w:t xml:space="preserve">составляет </w:t>
      </w:r>
      <w:r>
        <w:rPr>
          <w:szCs w:val="28"/>
        </w:rPr>
        <w:t>10919</w:t>
      </w:r>
      <w:r w:rsidRPr="00680D5C">
        <w:rPr>
          <w:szCs w:val="28"/>
        </w:rPr>
        <w:t xml:space="preserve"> человек. Продолжается естественная убыль населения. В структуре населения наблюдается рост численности населения пожилого возраста. </w:t>
      </w:r>
    </w:p>
    <w:p w:rsidR="006C05DF" w:rsidRDefault="006C05DF" w:rsidP="006C05DF">
      <w:pPr>
        <w:ind w:right="-173" w:firstLine="708"/>
        <w:jc w:val="both"/>
        <w:rPr>
          <w:color w:val="000000"/>
          <w:szCs w:val="28"/>
        </w:rPr>
      </w:pPr>
      <w:r w:rsidRPr="00680D5C">
        <w:rPr>
          <w:szCs w:val="28"/>
        </w:rPr>
        <w:t xml:space="preserve">Остается проблемой недостаточный уровень приверженности населения к соблюдению здорового образа жизни в целом, высокая распространенность поведенческих факторов риска неинфекционных заболеваний (курение, злоупотребление алкоголем, недостаточная двигательная активность, нерациональное несбалансированное питание), </w:t>
      </w:r>
      <w:r w:rsidRPr="00680D5C">
        <w:rPr>
          <w:color w:val="000000"/>
          <w:szCs w:val="28"/>
        </w:rPr>
        <w:t>недостаточное межведомственное взаимодействие и отсутствие</w:t>
      </w:r>
      <w:r w:rsidRPr="00680D5C">
        <w:rPr>
          <w:color w:val="FF0000"/>
          <w:szCs w:val="28"/>
        </w:rPr>
        <w:t xml:space="preserve"> </w:t>
      </w:r>
      <w:r w:rsidRPr="00680D5C">
        <w:rPr>
          <w:color w:val="000000"/>
          <w:szCs w:val="28"/>
        </w:rPr>
        <w:t>механизма для решения задач укрепления общественного здоровья.</w:t>
      </w:r>
    </w:p>
    <w:p w:rsidR="006C05DF" w:rsidRPr="00680D5C" w:rsidRDefault="006C05DF" w:rsidP="006C05DF">
      <w:pPr>
        <w:ind w:right="-173" w:firstLine="708"/>
        <w:jc w:val="both"/>
        <w:rPr>
          <w:color w:val="000000"/>
          <w:szCs w:val="28"/>
        </w:rPr>
      </w:pPr>
    </w:p>
    <w:p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:rsidR="009D7761" w:rsidRPr="00FB4413" w:rsidRDefault="009D7761" w:rsidP="009D7761">
      <w:pPr>
        <w:jc w:val="center"/>
        <w:rPr>
          <w:szCs w:val="28"/>
        </w:rPr>
      </w:pPr>
    </w:p>
    <w:p w:rsidR="006C05DF" w:rsidRPr="006C05DF" w:rsidRDefault="006C05DF" w:rsidP="006C0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5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C05DF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6C05DF">
        <w:rPr>
          <w:rFonts w:ascii="Times New Roman" w:hAnsi="Times New Roman" w:cs="Times New Roman"/>
          <w:sz w:val="28"/>
          <w:szCs w:val="28"/>
        </w:rPr>
        <w:t xml:space="preserve"> муниципального округа ставит следующие перед собой задачи:</w:t>
      </w:r>
    </w:p>
    <w:p w:rsidR="006C05DF" w:rsidRDefault="006C05DF" w:rsidP="006C05D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5DF">
        <w:rPr>
          <w:rFonts w:ascii="Times New Roman" w:hAnsi="Times New Roman" w:cs="Times New Roman"/>
          <w:sz w:val="28"/>
          <w:szCs w:val="28"/>
        </w:rPr>
        <w:t xml:space="preserve">реализация комплекса мер по развитию механизма межведомственного взаимодействия и созданию благоприятной </w:t>
      </w:r>
      <w:proofErr w:type="spellStart"/>
      <w:r w:rsidRPr="006C05DF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6C05DF">
        <w:rPr>
          <w:rFonts w:ascii="Times New Roman" w:hAnsi="Times New Roman" w:cs="Times New Roman"/>
          <w:sz w:val="28"/>
          <w:szCs w:val="28"/>
        </w:rPr>
        <w:t xml:space="preserve"> комфортной и безопасной среды на территории округа; </w:t>
      </w:r>
    </w:p>
    <w:p w:rsidR="00BE5AD4" w:rsidRPr="006C05DF" w:rsidRDefault="006C05DF" w:rsidP="006C05D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5DF">
        <w:rPr>
          <w:rFonts w:ascii="Times New Roman" w:hAnsi="Times New Roman" w:cs="Times New Roman"/>
          <w:sz w:val="28"/>
          <w:szCs w:val="28"/>
        </w:rPr>
        <w:t>проведение массовых профилактических мероприятий, направленных на формирование мотивации населения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6D4" w:rsidRDefault="003016D4" w:rsidP="009D7761">
      <w:pPr>
        <w:jc w:val="both"/>
        <w:rPr>
          <w:szCs w:val="28"/>
        </w:rPr>
      </w:pPr>
    </w:p>
    <w:p w:rsidR="006C0F1D" w:rsidRDefault="006C0F1D" w:rsidP="009D7761">
      <w:pPr>
        <w:jc w:val="both"/>
        <w:rPr>
          <w:szCs w:val="28"/>
        </w:rPr>
      </w:pPr>
    </w:p>
    <w:p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04B" w:rsidRPr="002C204B" w:rsidRDefault="002C204B" w:rsidP="002C204B">
            <w:pPr>
              <w:snapToGrid w:val="0"/>
              <w:jc w:val="both"/>
              <w:rPr>
                <w:sz w:val="24"/>
                <w:szCs w:val="24"/>
              </w:rPr>
            </w:pPr>
            <w:r w:rsidRPr="002C204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C204B">
              <w:rPr>
                <w:sz w:val="24"/>
                <w:szCs w:val="24"/>
              </w:rPr>
              <w:t>Чагодощенского</w:t>
            </w:r>
            <w:proofErr w:type="spellEnd"/>
            <w:r w:rsidRPr="002C204B">
              <w:rPr>
                <w:sz w:val="24"/>
                <w:szCs w:val="24"/>
              </w:rPr>
              <w:t xml:space="preserve"> муниципального округа</w:t>
            </w:r>
          </w:p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:rsidTr="00C5674E">
        <w:trPr>
          <w:trHeight w:val="92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128E" w:rsidRPr="00DA11A0" w:rsidRDefault="0090128E" w:rsidP="00901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90128E" w:rsidRPr="0090128E" w:rsidRDefault="0090128E" w:rsidP="0090128E">
            <w:pPr>
              <w:jc w:val="both"/>
              <w:rPr>
                <w:sz w:val="24"/>
                <w:szCs w:val="24"/>
              </w:rPr>
            </w:pPr>
            <w:r w:rsidRPr="0090128E">
              <w:rPr>
                <w:sz w:val="24"/>
                <w:szCs w:val="24"/>
              </w:rPr>
              <w:t xml:space="preserve">- </w:t>
            </w:r>
            <w:proofErr w:type="spellStart"/>
            <w:r w:rsidRPr="0090128E">
              <w:rPr>
                <w:sz w:val="24"/>
                <w:szCs w:val="24"/>
              </w:rPr>
              <w:t>Чагодское</w:t>
            </w:r>
            <w:proofErr w:type="spellEnd"/>
            <w:r w:rsidRPr="0090128E">
              <w:rPr>
                <w:sz w:val="24"/>
                <w:szCs w:val="24"/>
              </w:rPr>
              <w:t xml:space="preserve"> территориальное управление;</w:t>
            </w:r>
          </w:p>
          <w:p w:rsidR="0090128E" w:rsidRPr="0090128E" w:rsidRDefault="0090128E" w:rsidP="0090128E">
            <w:pPr>
              <w:jc w:val="both"/>
              <w:rPr>
                <w:sz w:val="24"/>
                <w:szCs w:val="24"/>
              </w:rPr>
            </w:pPr>
            <w:r w:rsidRPr="0090128E">
              <w:rPr>
                <w:sz w:val="24"/>
                <w:szCs w:val="24"/>
              </w:rPr>
              <w:t xml:space="preserve">- </w:t>
            </w:r>
            <w:proofErr w:type="spellStart"/>
            <w:r w:rsidRPr="0090128E">
              <w:rPr>
                <w:sz w:val="24"/>
                <w:szCs w:val="24"/>
              </w:rPr>
              <w:t>Сазоновское</w:t>
            </w:r>
            <w:proofErr w:type="spellEnd"/>
            <w:r w:rsidRPr="0090128E">
              <w:rPr>
                <w:sz w:val="24"/>
                <w:szCs w:val="24"/>
              </w:rPr>
              <w:t xml:space="preserve"> территориальное управление;</w:t>
            </w:r>
          </w:p>
          <w:p w:rsidR="0090128E" w:rsidRPr="0090128E" w:rsidRDefault="0090128E" w:rsidP="0090128E">
            <w:pPr>
              <w:jc w:val="both"/>
              <w:rPr>
                <w:sz w:val="24"/>
                <w:szCs w:val="24"/>
              </w:rPr>
            </w:pPr>
            <w:r w:rsidRPr="0090128E">
              <w:rPr>
                <w:sz w:val="24"/>
                <w:szCs w:val="24"/>
              </w:rPr>
              <w:t>- Первомайское территориальное управление;</w:t>
            </w:r>
          </w:p>
          <w:p w:rsidR="0090128E" w:rsidRPr="0090128E" w:rsidRDefault="0090128E" w:rsidP="00901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12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0128E">
              <w:rPr>
                <w:rFonts w:ascii="Times New Roman" w:hAnsi="Times New Roman"/>
                <w:sz w:val="24"/>
                <w:szCs w:val="24"/>
              </w:rPr>
              <w:t>Белокрестсткое</w:t>
            </w:r>
            <w:proofErr w:type="spellEnd"/>
            <w:r w:rsidRPr="0090128E">
              <w:rPr>
                <w:rFonts w:ascii="Times New Roman" w:hAnsi="Times New Roman"/>
                <w:sz w:val="24"/>
                <w:szCs w:val="24"/>
              </w:rPr>
              <w:t xml:space="preserve"> территориальный управление;</w:t>
            </w:r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28E" w:rsidRPr="0090128E" w:rsidRDefault="0090128E" w:rsidP="00901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БУЗ</w:t>
            </w:r>
            <w:proofErr w:type="spellEnd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 ВО «</w:t>
            </w:r>
            <w:proofErr w:type="spellStart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proofErr w:type="spellEnd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  <w:p w:rsidR="0090128E" w:rsidRPr="0090128E" w:rsidRDefault="0090128E" w:rsidP="00901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spellEnd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proofErr w:type="spellEnd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0128E" w:rsidRPr="0090128E" w:rsidRDefault="0090128E" w:rsidP="00901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spellEnd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  <w:proofErr w:type="spellEnd"/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0128E" w:rsidRPr="00DA11A0" w:rsidRDefault="0090128E" w:rsidP="00901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spellEnd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 xml:space="preserve"> музей»;</w:t>
            </w:r>
          </w:p>
          <w:p w:rsidR="0090128E" w:rsidRPr="00DA11A0" w:rsidRDefault="0090128E" w:rsidP="00901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spellEnd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спорта»;</w:t>
            </w:r>
          </w:p>
          <w:p w:rsidR="0090128E" w:rsidRPr="00DA11A0" w:rsidRDefault="0090128E" w:rsidP="00901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11A0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DA11A0">
              <w:rPr>
                <w:rFonts w:ascii="Times New Roman" w:hAnsi="Times New Roman"/>
                <w:sz w:val="24"/>
                <w:szCs w:val="24"/>
              </w:rPr>
              <w:t xml:space="preserve"> СО ВО </w:t>
            </w:r>
            <w:proofErr w:type="spellStart"/>
            <w:r w:rsidRPr="00DA11A0">
              <w:rPr>
                <w:rFonts w:ascii="Times New Roman" w:hAnsi="Times New Roman"/>
                <w:sz w:val="24"/>
                <w:szCs w:val="24"/>
              </w:rPr>
              <w:t>КЦСОН</w:t>
            </w:r>
            <w:proofErr w:type="spellEnd"/>
            <w:r w:rsidRPr="00DA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1A0">
              <w:rPr>
                <w:rFonts w:ascii="Times New Roman" w:hAnsi="Times New Roman"/>
                <w:sz w:val="24"/>
                <w:szCs w:val="24"/>
              </w:rPr>
              <w:t>Чагодощенского</w:t>
            </w:r>
            <w:proofErr w:type="spellEnd"/>
            <w:r w:rsidRPr="00DA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A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90128E" w:rsidRPr="00DA11A0" w:rsidRDefault="0090128E" w:rsidP="00901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proofErr w:type="spellEnd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газеты «Искра» (по согласованию);</w:t>
            </w:r>
          </w:p>
          <w:p w:rsidR="00F06372" w:rsidRPr="00966565" w:rsidRDefault="0090128E" w:rsidP="0090128E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Некоммерческие, общественные организации.</w:t>
            </w:r>
          </w:p>
        </w:tc>
      </w:tr>
      <w:tr w:rsidR="002E4AA3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4AA3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4AA3" w:rsidRPr="005E1F86" w:rsidRDefault="002C204B" w:rsidP="007C184F">
            <w:pPr>
              <w:jc w:val="both"/>
              <w:rPr>
                <w:sz w:val="24"/>
                <w:szCs w:val="24"/>
              </w:rPr>
            </w:pPr>
            <w:r w:rsidRPr="005E1F86">
              <w:rPr>
                <w:sz w:val="24"/>
                <w:szCs w:val="24"/>
              </w:rPr>
              <w:t xml:space="preserve">Граждане </w:t>
            </w:r>
            <w:proofErr w:type="spellStart"/>
            <w:r w:rsidRPr="005E1F86">
              <w:rPr>
                <w:sz w:val="24"/>
                <w:szCs w:val="24"/>
              </w:rPr>
              <w:t>Чагодощенского</w:t>
            </w:r>
            <w:proofErr w:type="spellEnd"/>
            <w:r w:rsidRPr="005E1F86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5E1F86" w:rsidRDefault="00C54202" w:rsidP="00C54202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175D77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75D77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="00F06372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90128E" w:rsidRDefault="0090128E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28E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1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C95F00">
              <w:rPr>
                <w:sz w:val="24"/>
                <w:szCs w:val="24"/>
              </w:rPr>
              <w:t>бъем финансирования на 2025</w:t>
            </w:r>
            <w:r w:rsidR="004A4408">
              <w:rPr>
                <w:sz w:val="24"/>
                <w:szCs w:val="24"/>
              </w:rPr>
              <w:t>-20</w:t>
            </w:r>
            <w:r w:rsidR="00C95F00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90128E">
              <w:rPr>
                <w:sz w:val="24"/>
                <w:szCs w:val="24"/>
              </w:rPr>
              <w:t>0,</w:t>
            </w:r>
            <w:r w:rsidR="00C95F00">
              <w:rPr>
                <w:sz w:val="24"/>
                <w:szCs w:val="24"/>
              </w:rPr>
              <w:t>0</w:t>
            </w:r>
            <w:r w:rsidRPr="00FF2003">
              <w:rPr>
                <w:sz w:val="24"/>
                <w:szCs w:val="24"/>
              </w:rPr>
              <w:t xml:space="preserve"> тыс. руб., в том числе по годам</w:t>
            </w:r>
          </w:p>
          <w:tbl>
            <w:tblPr>
              <w:tblW w:w="7134" w:type="dxa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867"/>
              <w:gridCol w:w="1446"/>
              <w:gridCol w:w="3038"/>
            </w:tblGrid>
            <w:tr w:rsidR="00F06372" w:rsidRPr="00FF2003" w:rsidTr="00A31811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90128E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A31811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90128E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A31811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90128E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A31811">
              <w:trPr>
                <w:trHeight w:val="527"/>
              </w:trPr>
              <w:tc>
                <w:tcPr>
                  <w:tcW w:w="1783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8</w:t>
                  </w:r>
                </w:p>
                <w:p w:rsidR="004A4408" w:rsidRDefault="004A4408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9</w:t>
                  </w:r>
                </w:p>
                <w:p w:rsidR="00A31811" w:rsidRPr="00FF2003" w:rsidRDefault="00A31811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="00F06372" w:rsidRPr="00FF2003">
                    <w:rPr>
                      <w:sz w:val="24"/>
                      <w:szCs w:val="24"/>
                    </w:rPr>
                    <w:t>од</w:t>
                  </w:r>
                </w:p>
                <w:p w:rsidR="004A4408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</w:p>
                <w:p w:rsidR="00A31811" w:rsidRPr="00FF2003" w:rsidRDefault="00A31811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Default="00D03AEC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  <w:p w:rsidR="004A4408" w:rsidRDefault="00D03AEC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  <w:p w:rsidR="00A31811" w:rsidRPr="004A4408" w:rsidRDefault="00D03AEC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Pr="00FF2003" w:rsidRDefault="00A31811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</w:tbl>
          <w:p w:rsidR="00F06372" w:rsidRPr="00FF2003" w:rsidRDefault="00F06372" w:rsidP="002F481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820F54" w:rsidRDefault="002300C5" w:rsidP="0090128E">
            <w:pPr>
              <w:pStyle w:val="3"/>
              <w:shd w:val="clear" w:color="auto" w:fill="F5F5F5"/>
              <w:spacing w:before="0" w:after="214"/>
              <w:textAlignment w:val="baseline"/>
              <w:rPr>
                <w:rFonts w:ascii="Times New Roman" w:hAnsi="Times New Roman" w:cs="Times New Roman"/>
              </w:rPr>
            </w:pPr>
            <w:r w:rsidRPr="002300C5">
              <w:rPr>
                <w:rFonts w:ascii="Times New Roman" w:hAnsi="Times New Roman" w:cs="Times New Roman"/>
                <w:color w:val="auto"/>
              </w:rPr>
              <w:t>«Общественное здоровье - в центре внимания» на территории Вологодской области на 2020-2024 годы от 30.11.2020 № 1386</w:t>
            </w:r>
          </w:p>
        </w:tc>
      </w:tr>
    </w:tbl>
    <w:p w:rsidR="00F06372" w:rsidRDefault="00F06372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 w:rsidRPr="0026645C">
        <w:rPr>
          <w:rFonts w:ascii="XO Thames" w:hAnsi="XO Thames"/>
          <w:color w:val="000000"/>
          <w:szCs w:val="28"/>
        </w:rPr>
        <w:lastRenderedPageBreak/>
        <w:t>2. Показатели муниципальной программы</w:t>
      </w:r>
    </w:p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837"/>
        <w:gridCol w:w="664"/>
        <w:gridCol w:w="571"/>
        <w:gridCol w:w="1060"/>
        <w:gridCol w:w="687"/>
        <w:gridCol w:w="728"/>
        <w:gridCol w:w="655"/>
        <w:gridCol w:w="789"/>
        <w:gridCol w:w="789"/>
        <w:gridCol w:w="815"/>
        <w:gridCol w:w="1042"/>
        <w:gridCol w:w="1109"/>
        <w:gridCol w:w="1605"/>
        <w:gridCol w:w="874"/>
        <w:gridCol w:w="862"/>
      </w:tblGrid>
      <w:tr w:rsidR="00550D44" w:rsidRPr="009E07FC" w:rsidTr="00550D44">
        <w:trPr>
          <w:trHeight w:val="441"/>
        </w:trPr>
        <w:tc>
          <w:tcPr>
            <w:tcW w:w="162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№ </w:t>
            </w:r>
            <w:proofErr w:type="spellStart"/>
            <w:r w:rsidRPr="00A47258">
              <w:rPr>
                <w:sz w:val="20"/>
              </w:rPr>
              <w:t>п.п</w:t>
            </w:r>
            <w:proofErr w:type="spellEnd"/>
            <w:r w:rsidRPr="00A47258">
              <w:rPr>
                <w:sz w:val="20"/>
              </w:rPr>
              <w:t>.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Наименование </w:t>
            </w:r>
            <w:proofErr w:type="spellStart"/>
            <w:r w:rsidRPr="00A47258">
              <w:rPr>
                <w:sz w:val="20"/>
              </w:rPr>
              <w:t>показателя1</w:t>
            </w:r>
            <w:proofErr w:type="spellEnd"/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proofErr w:type="spellStart"/>
            <w:r>
              <w:rPr>
                <w:sz w:val="22"/>
                <w:szCs w:val="22"/>
              </w:rPr>
              <w:t>ОКЕИ</w:t>
            </w:r>
            <w:proofErr w:type="spellEnd"/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 xml:space="preserve">Базовое </w:t>
            </w:r>
            <w:proofErr w:type="spellStart"/>
            <w:r w:rsidRPr="00A47258">
              <w:rPr>
                <w:sz w:val="22"/>
                <w:szCs w:val="22"/>
              </w:rPr>
              <w:t>значение4</w:t>
            </w:r>
            <w:proofErr w:type="spellEnd"/>
          </w:p>
        </w:tc>
        <w:tc>
          <w:tcPr>
            <w:tcW w:w="1655" w:type="pct"/>
            <w:gridSpan w:val="6"/>
          </w:tcPr>
          <w:p w:rsidR="00550D44" w:rsidRDefault="00550D44" w:rsidP="0053358D">
            <w:pPr>
              <w:jc w:val="center"/>
              <w:rPr>
                <w:sz w:val="22"/>
                <w:szCs w:val="22"/>
              </w:rPr>
            </w:pPr>
          </w:p>
          <w:p w:rsidR="00550D44" w:rsidRPr="00A47258" w:rsidRDefault="00550D44" w:rsidP="0053358D">
            <w:pPr>
              <w:jc w:val="center"/>
              <w:rPr>
                <w:sz w:val="22"/>
                <w:szCs w:val="22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proofErr w:type="spellStart"/>
            <w:r w:rsidRPr="00A47258">
              <w:rPr>
                <w:sz w:val="22"/>
                <w:szCs w:val="22"/>
              </w:rPr>
              <w:t>Документ6</w:t>
            </w:r>
            <w:proofErr w:type="spellEnd"/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550D44" w:rsidRPr="00D211CC" w:rsidRDefault="00550D44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>
              <w:rPr>
                <w:sz w:val="22"/>
                <w:szCs w:val="22"/>
              </w:rPr>
              <w:t>показателями национальных целей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550D44" w:rsidRPr="009E07FC" w:rsidTr="00550D44">
        <w:tc>
          <w:tcPr>
            <w:tcW w:w="162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196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550D44" w:rsidRPr="00382C84" w:rsidRDefault="00550D44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50D44" w:rsidRPr="00382C84" w:rsidRDefault="00550D44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50D44" w:rsidRPr="00382C84" w:rsidRDefault="00550D44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0D44" w:rsidRPr="00382C84" w:rsidRDefault="00550D44" w:rsidP="00842CE7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0D44" w:rsidRPr="00382C84" w:rsidRDefault="00550D44" w:rsidP="00842CE7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280" w:type="pct"/>
          </w:tcPr>
          <w:p w:rsidR="00550D44" w:rsidRDefault="00550D44" w:rsidP="0053358D">
            <w:pPr>
              <w:jc w:val="center"/>
              <w:rPr>
                <w:sz w:val="20"/>
              </w:rPr>
            </w:pPr>
          </w:p>
          <w:p w:rsidR="00550D44" w:rsidRDefault="00550D44" w:rsidP="0053358D">
            <w:pPr>
              <w:jc w:val="center"/>
              <w:rPr>
                <w:sz w:val="20"/>
              </w:rPr>
            </w:pPr>
          </w:p>
          <w:p w:rsidR="00550D44" w:rsidRPr="00382C84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358" w:type="pct"/>
          </w:tcPr>
          <w:p w:rsidR="00550D44" w:rsidRDefault="00550D44" w:rsidP="0053358D">
            <w:pPr>
              <w:jc w:val="right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Pr="00A47258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381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</w:tr>
      <w:tr w:rsidR="00550D44" w:rsidRPr="009E07FC" w:rsidTr="00550D44">
        <w:tc>
          <w:tcPr>
            <w:tcW w:w="5000" w:type="pct"/>
            <w:gridSpan w:val="16"/>
          </w:tcPr>
          <w:p w:rsidR="00550D44" w:rsidRPr="002C204B" w:rsidRDefault="00550D44" w:rsidP="00EB0EB3">
            <w:pPr>
              <w:pStyle w:val="2"/>
              <w:widowControl w:val="0"/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</w:t>
            </w:r>
            <w:r>
              <w:rPr>
                <w:sz w:val="20"/>
              </w:rPr>
              <w:t>П</w:t>
            </w:r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жизни граждан </w:t>
            </w:r>
            <w:proofErr w:type="spellStart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0D44" w:rsidRPr="004B6617" w:rsidRDefault="00550D44" w:rsidP="0053358D">
            <w:pPr>
              <w:jc w:val="center"/>
              <w:rPr>
                <w:sz w:val="20"/>
              </w:rPr>
            </w:pP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6323D0" w:rsidRDefault="006323D0" w:rsidP="001A2BF5">
            <w:pPr>
              <w:rPr>
                <w:sz w:val="20"/>
              </w:rPr>
            </w:pPr>
            <w:r w:rsidRPr="006323D0">
              <w:rPr>
                <w:sz w:val="20"/>
              </w:rPr>
              <w:t>Количество муниципальных и общественных организаций, взаимодействующих в рамках деятельности муниципальной программы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Pr="008D2309" w:rsidRDefault="006323D0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Pr="004124A6" w:rsidRDefault="006323D0" w:rsidP="006323D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6323D0" w:rsidP="004F6B6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0" w:type="pct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8" w:type="pct"/>
          </w:tcPr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6323D0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Pr="0014213D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Чагодощенского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6323D0" w:rsidRDefault="006323D0" w:rsidP="00991B35">
            <w:pPr>
              <w:rPr>
                <w:sz w:val="20"/>
              </w:rPr>
            </w:pPr>
            <w:r w:rsidRPr="006323D0">
              <w:rPr>
                <w:sz w:val="20"/>
              </w:rPr>
              <w:t>Доля населения, получившего комплексную профилактическую услугу, от общей численности жителей округа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Pr="008D2309" w:rsidRDefault="006323D0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Pr="004124A6" w:rsidRDefault="006323D0" w:rsidP="006323D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6323D0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6323D0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6323D0" w:rsidP="004F6B6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" w:type="pct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6323D0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6323D0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550D44" w:rsidRDefault="00550D44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6323D0" w:rsidRDefault="006323D0" w:rsidP="001A2BF5">
            <w:pPr>
              <w:jc w:val="both"/>
              <w:rPr>
                <w:sz w:val="20"/>
              </w:rPr>
            </w:pPr>
            <w:r w:rsidRPr="006323D0">
              <w:rPr>
                <w:sz w:val="20"/>
              </w:rPr>
              <w:t xml:space="preserve">Доля населения, охваченного </w:t>
            </w:r>
            <w:r w:rsidRPr="006323D0">
              <w:rPr>
                <w:sz w:val="20"/>
                <w:lang w:eastAsia="en-US"/>
              </w:rPr>
              <w:t>профилактическими мероприятиями, направленными на снижение распространенности неинфекционных и инфекционных заболеваний, от</w:t>
            </w:r>
            <w:r w:rsidRPr="006323D0">
              <w:rPr>
                <w:sz w:val="20"/>
              </w:rPr>
              <w:t xml:space="preserve"> общей численности жителей округа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Pr="008D2309" w:rsidRDefault="006323D0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Pr="004124A6" w:rsidRDefault="006323D0" w:rsidP="006323D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6323D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6323D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6323D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6323D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0" w:type="pct"/>
          </w:tcPr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6323D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58" w:type="pct"/>
          </w:tcPr>
          <w:p w:rsidR="00550D44" w:rsidRDefault="00550D44" w:rsidP="006323D0">
            <w:pPr>
              <w:jc w:val="center"/>
              <w:rPr>
                <w:sz w:val="20"/>
              </w:rPr>
            </w:pPr>
          </w:p>
          <w:p w:rsidR="00550D44" w:rsidRDefault="00550D44" w:rsidP="006323D0">
            <w:pPr>
              <w:jc w:val="center"/>
              <w:rPr>
                <w:sz w:val="20"/>
              </w:rPr>
            </w:pPr>
          </w:p>
          <w:p w:rsidR="00550D44" w:rsidRDefault="00550D44" w:rsidP="006323D0">
            <w:pPr>
              <w:jc w:val="center"/>
              <w:rPr>
                <w:sz w:val="20"/>
              </w:rPr>
            </w:pPr>
          </w:p>
          <w:p w:rsidR="00550D44" w:rsidRDefault="00550D44" w:rsidP="006323D0">
            <w:pPr>
              <w:jc w:val="center"/>
              <w:rPr>
                <w:sz w:val="20"/>
              </w:rPr>
            </w:pPr>
          </w:p>
          <w:p w:rsidR="00550D44" w:rsidRDefault="006323D0" w:rsidP="0063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550D44" w:rsidRDefault="00550D44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6323D0" w:rsidRDefault="006323D0" w:rsidP="001A2BF5">
            <w:pPr>
              <w:jc w:val="both"/>
              <w:rPr>
                <w:sz w:val="20"/>
              </w:rPr>
            </w:pPr>
            <w:r w:rsidRPr="006323D0">
              <w:rPr>
                <w:sz w:val="20"/>
              </w:rPr>
              <w:t>Доля населения,</w:t>
            </w:r>
            <w:r w:rsidRPr="006323D0">
              <w:rPr>
                <w:sz w:val="20"/>
                <w:lang w:eastAsia="en-US"/>
              </w:rPr>
              <w:t xml:space="preserve"> ведущего здоровый образ жизни, от</w:t>
            </w:r>
            <w:r w:rsidRPr="006323D0">
              <w:rPr>
                <w:sz w:val="20"/>
              </w:rPr>
              <w:t xml:space="preserve"> общей численности жителей округа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6323D0">
            <w:pPr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Pr="004124A6" w:rsidRDefault="00550D44" w:rsidP="001A2BF5">
            <w:pPr>
              <w:jc w:val="center"/>
              <w:rPr>
                <w:sz w:val="20"/>
                <w:highlight w:val="yellow"/>
              </w:rPr>
            </w:pPr>
            <w:r w:rsidRPr="00AA4C6E">
              <w:rPr>
                <w:sz w:val="20"/>
              </w:rPr>
              <w:t>30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6323D0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6323D0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6323D0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6323D0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80" w:type="pct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6323D0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6323D0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8" w:type="pct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6323D0">
            <w:pPr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6323D0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550D44" w:rsidRDefault="00550D44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BC6F44">
        <w:rPr>
          <w:spacing w:val="-1"/>
          <w:szCs w:val="28"/>
        </w:rPr>
        <w:t>3.   Структура муниципальной программы «Наименование»</w:t>
      </w:r>
    </w:p>
    <w:p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3827"/>
        <w:gridCol w:w="2977"/>
        <w:gridCol w:w="4677"/>
        <w:gridCol w:w="2600"/>
      </w:tblGrid>
      <w:tr w:rsidR="007B0CF3" w:rsidRPr="003338BD" w:rsidTr="003F107C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26645C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06146E">
              <w:rPr>
                <w:b/>
                <w:sz w:val="20"/>
              </w:rPr>
              <w:t>. Процессная часть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 xml:space="preserve">Комплекс процессных мероприятий </w:t>
            </w:r>
            <w:r w:rsidRPr="0026645C">
              <w:rPr>
                <w:b/>
                <w:sz w:val="20"/>
              </w:rPr>
              <w:t>«</w:t>
            </w:r>
            <w:r w:rsidR="003F107C">
              <w:rPr>
                <w:b/>
                <w:sz w:val="20"/>
              </w:rPr>
              <w:t>Укрепление общественного здоровья</w:t>
            </w:r>
            <w:r w:rsidR="001539D0">
              <w:rPr>
                <w:b/>
                <w:sz w:val="20"/>
              </w:rPr>
              <w:t xml:space="preserve"> на территории </w:t>
            </w:r>
            <w:proofErr w:type="spellStart"/>
            <w:r w:rsidR="001539D0">
              <w:rPr>
                <w:b/>
                <w:sz w:val="20"/>
              </w:rPr>
              <w:t>Чагодощенского</w:t>
            </w:r>
            <w:proofErr w:type="spellEnd"/>
            <w:r w:rsidR="001539D0">
              <w:rPr>
                <w:b/>
                <w:sz w:val="20"/>
              </w:rPr>
              <w:t xml:space="preserve"> муниципального округа</w:t>
            </w:r>
            <w:r w:rsidRPr="0026645C">
              <w:rPr>
                <w:b/>
                <w:sz w:val="20"/>
              </w:rPr>
              <w:t>»</w:t>
            </w:r>
          </w:p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D76D81" w:rsidRDefault="0026645C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D76D81">
              <w:rPr>
                <w:b/>
                <w:sz w:val="20"/>
              </w:rPr>
              <w:t>.1. Наименование структурного элемента</w:t>
            </w:r>
          </w:p>
        </w:tc>
      </w:tr>
      <w:tr w:rsidR="00C742D5" w:rsidRPr="00FF420B" w:rsidTr="00965496">
        <w:trPr>
          <w:trHeight w:hRule="exact" w:val="129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Pr="00FF420B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FF420B" w:rsidRDefault="00C742D5" w:rsidP="003F107C">
            <w:pPr>
              <w:pStyle w:val="a9"/>
              <w:rPr>
                <w:sz w:val="20"/>
                <w:szCs w:val="20"/>
                <w:highlight w:val="yellow"/>
              </w:rPr>
            </w:pPr>
            <w:r w:rsidRPr="004F15FE">
              <w:rPr>
                <w:sz w:val="20"/>
                <w:szCs w:val="20"/>
              </w:rPr>
              <w:t xml:space="preserve">Работа координационного совета по охране здоровья населения </w:t>
            </w:r>
            <w:proofErr w:type="spellStart"/>
            <w:r w:rsidRPr="004F15FE">
              <w:rPr>
                <w:sz w:val="20"/>
                <w:szCs w:val="20"/>
              </w:rPr>
              <w:t>Чагодощенского</w:t>
            </w:r>
            <w:proofErr w:type="spellEnd"/>
            <w:r w:rsidRPr="004F15FE"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t>округа</w:t>
            </w:r>
            <w:r w:rsidRPr="004F15FE">
              <w:rPr>
                <w:sz w:val="20"/>
                <w:szCs w:val="20"/>
              </w:rPr>
              <w:t>, создание и обеспечение деятельности рабочих</w:t>
            </w:r>
            <w:r>
              <w:rPr>
                <w:sz w:val="20"/>
                <w:szCs w:val="20"/>
              </w:rPr>
              <w:t xml:space="preserve"> </w:t>
            </w:r>
            <w:r w:rsidRPr="004F15FE">
              <w:rPr>
                <w:sz w:val="20"/>
                <w:szCs w:val="20"/>
              </w:rPr>
              <w:t>групп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970F9E" w:rsidRDefault="00C742D5" w:rsidP="00D76D81">
            <w:pPr>
              <w:jc w:val="center"/>
              <w:rPr>
                <w:sz w:val="20"/>
              </w:rPr>
            </w:pPr>
            <w:r w:rsidRPr="00970F9E">
              <w:rPr>
                <w:sz w:val="20"/>
              </w:rPr>
              <w:t xml:space="preserve">Администрация </w:t>
            </w:r>
            <w:proofErr w:type="spellStart"/>
            <w:r w:rsidRPr="00970F9E">
              <w:rPr>
                <w:sz w:val="20"/>
              </w:rPr>
              <w:t>Чагодощенского</w:t>
            </w:r>
            <w:proofErr w:type="spellEnd"/>
            <w:r w:rsidRPr="00970F9E">
              <w:rPr>
                <w:sz w:val="20"/>
              </w:rPr>
              <w:t xml:space="preserve"> муниципального округа</w:t>
            </w:r>
          </w:p>
          <w:p w:rsidR="00C742D5" w:rsidRPr="007A6599" w:rsidRDefault="00C742D5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F0740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C742D5" w:rsidRDefault="00C742D5" w:rsidP="00C742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2D5">
              <w:rPr>
                <w:rFonts w:ascii="Times New Roman" w:hAnsi="Times New Roman" w:cs="Times New Roman"/>
              </w:rPr>
              <w:t>- увеличение количества муниципальных и общественных организаций, взаимодействующих в рамках деятельности муниципальной программы, до 14;</w:t>
            </w:r>
          </w:p>
          <w:p w:rsidR="00C742D5" w:rsidRPr="00C742D5" w:rsidRDefault="00C742D5" w:rsidP="00C742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2D5">
              <w:rPr>
                <w:rFonts w:ascii="Times New Roman" w:hAnsi="Times New Roman" w:cs="Times New Roman"/>
              </w:rPr>
              <w:t>- увеличение доли населения, получившего комплексную профилактическую услугу, от общей численности жителей округа, до 20 %;</w:t>
            </w:r>
          </w:p>
          <w:p w:rsidR="00C742D5" w:rsidRPr="00C742D5" w:rsidRDefault="00C742D5" w:rsidP="00C742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2D5">
              <w:rPr>
                <w:rFonts w:ascii="Times New Roman" w:hAnsi="Times New Roman" w:cs="Times New Roman"/>
              </w:rPr>
              <w:t xml:space="preserve">- увеличение доли населения, охваченного </w:t>
            </w:r>
            <w:r w:rsidRPr="00C742D5">
              <w:rPr>
                <w:rFonts w:ascii="Times New Roman" w:hAnsi="Times New Roman" w:cs="Times New Roman"/>
                <w:lang w:eastAsia="en-US"/>
              </w:rPr>
              <w:t>профилактическими мероприятиями, направленными на снижение распространенности неинфекционных и инфекционных заболеваний, от</w:t>
            </w:r>
            <w:r w:rsidRPr="00C742D5">
              <w:rPr>
                <w:rFonts w:ascii="Times New Roman" w:hAnsi="Times New Roman" w:cs="Times New Roman"/>
              </w:rPr>
              <w:t xml:space="preserve"> общей численности жителей округа, до 60 % к 2027 году;</w:t>
            </w:r>
          </w:p>
          <w:p w:rsidR="00C742D5" w:rsidRPr="00C742D5" w:rsidRDefault="00C742D5" w:rsidP="00C742D5">
            <w:pPr>
              <w:shd w:val="clear" w:color="auto" w:fill="FFFFFF"/>
              <w:rPr>
                <w:sz w:val="20"/>
                <w:highlight w:val="yellow"/>
              </w:rPr>
            </w:pPr>
            <w:r w:rsidRPr="00C742D5">
              <w:rPr>
                <w:sz w:val="20"/>
              </w:rPr>
              <w:t>- увеличение доли населения,</w:t>
            </w:r>
            <w:r w:rsidRPr="00C742D5">
              <w:rPr>
                <w:sz w:val="20"/>
                <w:lang w:eastAsia="en-US"/>
              </w:rPr>
              <w:t xml:space="preserve"> ведущего здоровый образ жизни, от</w:t>
            </w:r>
            <w:r w:rsidRPr="00C742D5">
              <w:rPr>
                <w:sz w:val="20"/>
              </w:rPr>
              <w:t xml:space="preserve"> общей численности жителей округа, до 45 % к 2027 году</w:t>
            </w: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Pr="00A77A84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3F107C">
        <w:trPr>
          <w:trHeight w:hRule="exact" w:val="206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Pr="00FF420B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0F0740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0F0740" w:rsidRDefault="00C742D5" w:rsidP="003F107C">
            <w:pPr>
              <w:pStyle w:val="a9"/>
              <w:rPr>
                <w:b/>
                <w:sz w:val="20"/>
                <w:szCs w:val="20"/>
                <w:highlight w:val="yellow"/>
              </w:rPr>
            </w:pPr>
            <w:r w:rsidRPr="004F15FE">
              <w:rPr>
                <w:sz w:val="20"/>
                <w:szCs w:val="20"/>
              </w:rPr>
              <w:t>Мониторинг показателей общественного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7A6599" w:rsidRDefault="00C742D5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  <w:szCs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а</w:t>
            </w:r>
            <w:r w:rsidRPr="004F15FE">
              <w:rPr>
                <w:color w:val="000000"/>
                <w:sz w:val="20"/>
                <w:szCs w:val="20"/>
              </w:rPr>
              <w:t xml:space="preserve">дминистрация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Pr="00A77A84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3F107C">
        <w:trPr>
          <w:trHeight w:hRule="exact" w:val="25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Pr="000F0740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pStyle w:val="a9"/>
              <w:rPr>
                <w:sz w:val="20"/>
                <w:szCs w:val="20"/>
              </w:rPr>
            </w:pPr>
            <w:r w:rsidRPr="004F15FE">
              <w:rPr>
                <w:sz w:val="20"/>
                <w:szCs w:val="20"/>
              </w:rPr>
              <w:t xml:space="preserve">Участие в деятельности Ассоциации по улучшению состояния здоровья и качества жизни населения «Здоровые города, районы и поселки», участие в работе региональной </w:t>
            </w:r>
            <w:r w:rsidRPr="004F15FE">
              <w:rPr>
                <w:rFonts w:eastAsia="SimSun"/>
                <w:sz w:val="20"/>
                <w:szCs w:val="20"/>
                <w:lang w:eastAsia="zh-CN"/>
              </w:rPr>
              <w:t>обучающей площадки «Лидер здоровья» для лиц, принимающих 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4F15FE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3F107C">
        <w:trPr>
          <w:trHeight w:hRule="exact" w:val="212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Pr="000F0740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pStyle w:val="a9"/>
              <w:rPr>
                <w:sz w:val="20"/>
                <w:szCs w:val="20"/>
              </w:rPr>
            </w:pPr>
            <w:r w:rsidRPr="004F15FE">
              <w:rPr>
                <w:rFonts w:eastAsia="SimSun"/>
                <w:sz w:val="20"/>
                <w:szCs w:val="20"/>
                <w:lang w:eastAsia="zh-CN"/>
              </w:rPr>
              <w:t>Организация конкурса «</w:t>
            </w:r>
            <w:proofErr w:type="spellStart"/>
            <w:r w:rsidRPr="004F15FE">
              <w:rPr>
                <w:rFonts w:eastAsia="SimSun"/>
                <w:sz w:val="20"/>
                <w:szCs w:val="20"/>
                <w:lang w:eastAsia="zh-CN"/>
              </w:rPr>
              <w:t>Чагодощенский</w:t>
            </w:r>
            <w:proofErr w:type="spellEnd"/>
            <w:r w:rsidRPr="004F15FE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>округ</w:t>
            </w:r>
            <w:r w:rsidRPr="004F15FE">
              <w:rPr>
                <w:rFonts w:eastAsia="SimSun"/>
                <w:sz w:val="20"/>
                <w:szCs w:val="20"/>
                <w:lang w:eastAsia="zh-CN"/>
              </w:rPr>
              <w:t xml:space="preserve"> – территория здоровья»</w:t>
            </w:r>
            <w:r>
              <w:rPr>
                <w:rFonts w:eastAsia="SimSun"/>
                <w:sz w:val="20"/>
                <w:szCs w:val="20"/>
                <w:lang w:eastAsia="zh-CN"/>
              </w:rPr>
              <w:t>, на определение лучшей организации, по внедрению корпоративной программы укрепления здоровья сотрудников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4F15FE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3F107C">
        <w:trPr>
          <w:trHeight w:hRule="exact" w:val="2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Pr="000F0740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color w:val="000000"/>
                <w:sz w:val="20"/>
              </w:rPr>
              <w:t xml:space="preserve">Привлечение коллективов организаций и </w:t>
            </w:r>
            <w:proofErr w:type="gramStart"/>
            <w:r w:rsidRPr="004F15FE">
              <w:rPr>
                <w:color w:val="000000"/>
                <w:sz w:val="20"/>
              </w:rPr>
              <w:t>предприятий,  родительской</w:t>
            </w:r>
            <w:proofErr w:type="gramEnd"/>
            <w:r w:rsidRPr="004F15FE">
              <w:rPr>
                <w:color w:val="000000"/>
                <w:sz w:val="20"/>
              </w:rPr>
              <w:t xml:space="preserve"> общественности к реализации мероприятий по пропаганде </w:t>
            </w:r>
            <w:proofErr w:type="spellStart"/>
            <w:r w:rsidRPr="004F15FE">
              <w:rPr>
                <w:color w:val="000000"/>
                <w:sz w:val="20"/>
              </w:rPr>
              <w:t>ЗОЖ</w:t>
            </w:r>
            <w:proofErr w:type="spellEnd"/>
            <w:r w:rsidRPr="004F15FE">
              <w:rPr>
                <w:color w:val="000000"/>
                <w:sz w:val="20"/>
              </w:rPr>
              <w:t>, о</w:t>
            </w:r>
            <w:r w:rsidRPr="004F15FE">
              <w:rPr>
                <w:sz w:val="20"/>
              </w:rPr>
              <w:t>рганизация</w:t>
            </w:r>
          </w:p>
          <w:p w:rsidR="00C742D5" w:rsidRPr="004F15FE" w:rsidRDefault="00C742D5" w:rsidP="003F107C">
            <w:pPr>
              <w:pStyle w:val="a9"/>
              <w:rPr>
                <w:sz w:val="20"/>
                <w:szCs w:val="20"/>
              </w:rPr>
            </w:pPr>
            <w:r w:rsidRPr="004F15FE">
              <w:rPr>
                <w:sz w:val="20"/>
                <w:szCs w:val="20"/>
              </w:rPr>
              <w:t xml:space="preserve">профилактической работы по предупреждению социально значимых инфекционных заболеваний в образовательных организациях </w:t>
            </w:r>
            <w:r>
              <w:rPr>
                <w:sz w:val="20"/>
                <w:szCs w:val="20"/>
              </w:rPr>
              <w:t>округа</w:t>
            </w:r>
            <w:r w:rsidRPr="004F15FE">
              <w:rPr>
                <w:sz w:val="20"/>
                <w:szCs w:val="20"/>
              </w:rPr>
              <w:t xml:space="preserve"> с участием педагогических работников, обучающихся и их родителей (законных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4F15FE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3F107C">
        <w:trPr>
          <w:trHeight w:hRule="exact" w:val="15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 w:rsidRPr="004F15FE">
              <w:rPr>
                <w:rFonts w:eastAsia="SimSun"/>
                <w:sz w:val="20"/>
                <w:lang w:eastAsia="zh-CN"/>
              </w:rPr>
              <w:t>Популяризация здорового образа жизни через электронные и печатные</w:t>
            </w:r>
            <w:r>
              <w:rPr>
                <w:rFonts w:eastAsia="SimSun"/>
                <w:sz w:val="20"/>
                <w:lang w:eastAsia="zh-CN"/>
              </w:rPr>
              <w:t xml:space="preserve"> </w:t>
            </w:r>
            <w:r w:rsidRPr="004F15FE">
              <w:rPr>
                <w:rFonts w:eastAsia="SimSun"/>
                <w:sz w:val="20"/>
                <w:lang w:eastAsia="zh-CN"/>
              </w:rPr>
              <w:t xml:space="preserve">СМИ </w:t>
            </w:r>
            <w:r>
              <w:rPr>
                <w:rFonts w:eastAsia="SimSun"/>
                <w:sz w:val="20"/>
                <w:lang w:eastAsia="zh-CN"/>
              </w:rPr>
              <w:t>округа</w:t>
            </w:r>
            <w:r w:rsidRPr="004F15FE">
              <w:rPr>
                <w:rFonts w:eastAsia="SimSun"/>
                <w:sz w:val="20"/>
                <w:lang w:eastAsia="zh-CN"/>
              </w:rPr>
              <w:t xml:space="preserve">, издание полиграфической продукции, создание </w:t>
            </w:r>
            <w:r w:rsidRPr="004F15FE">
              <w:rPr>
                <w:color w:val="000000"/>
                <w:sz w:val="20"/>
              </w:rPr>
              <w:t>электронной памятки (чек-листа) по действиям граждан в экстренной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«Редакция газеты «Искра», отдел культуры, спорта и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3F107C">
        <w:trPr>
          <w:trHeight w:hRule="exact" w:val="9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 w:rsidRPr="004F15FE">
              <w:rPr>
                <w:rFonts w:eastAsia="SimSun"/>
                <w:sz w:val="20"/>
                <w:lang w:eastAsia="zh-CN"/>
              </w:rPr>
              <w:t>Повышение уровня информированности населения по вопросам</w:t>
            </w:r>
            <w:r>
              <w:rPr>
                <w:rFonts w:eastAsia="SimSun"/>
                <w:sz w:val="20"/>
                <w:lang w:eastAsia="zh-CN"/>
              </w:rPr>
              <w:t xml:space="preserve"> </w:t>
            </w:r>
            <w:r w:rsidRPr="004F15FE">
              <w:rPr>
                <w:rFonts w:eastAsia="SimSun"/>
                <w:sz w:val="20"/>
                <w:lang w:eastAsia="zh-CN"/>
              </w:rPr>
              <w:t>репродуктивного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15FE">
              <w:rPr>
                <w:color w:val="000000"/>
                <w:sz w:val="20"/>
                <w:szCs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3F107C">
        <w:trPr>
          <w:trHeight w:hRule="exact" w:val="114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Информирование населения по вопросам профилактики социально</w:t>
            </w:r>
          </w:p>
          <w:p w:rsidR="00C742D5" w:rsidRPr="004F15FE" w:rsidRDefault="00C742D5" w:rsidP="003F107C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 w:rsidRPr="004F15FE">
              <w:rPr>
                <w:sz w:val="20"/>
              </w:rPr>
              <w:t>значимых инфекционных заболеваний, проведение вакцинации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15FE">
              <w:rPr>
                <w:color w:val="000000"/>
                <w:sz w:val="20"/>
                <w:szCs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3F107C">
        <w:trPr>
          <w:trHeight w:hRule="exact" w:val="114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rFonts w:eastAsia="SimSun"/>
                <w:sz w:val="20"/>
                <w:lang w:eastAsia="zh-CN"/>
              </w:rPr>
              <w:t xml:space="preserve">Развитие инфраструктуры общественного здоровья (в том числе в рамках </w:t>
            </w:r>
            <w:r>
              <w:rPr>
                <w:rFonts w:eastAsia="SimSun"/>
                <w:sz w:val="20"/>
                <w:lang w:eastAsia="zh-CN"/>
              </w:rPr>
              <w:t>п</w:t>
            </w:r>
            <w:r w:rsidRPr="004F15FE">
              <w:rPr>
                <w:rFonts w:eastAsia="SimSun"/>
                <w:sz w:val="20"/>
                <w:lang w:eastAsia="zh-CN"/>
              </w:rPr>
              <w:t>рограммы «Народный бюджет»), с</w:t>
            </w:r>
            <w:r w:rsidRPr="004F15FE">
              <w:rPr>
                <w:sz w:val="20"/>
              </w:rPr>
              <w:t>оздание и популяризация оздо</w:t>
            </w:r>
            <w:r>
              <w:rPr>
                <w:sz w:val="20"/>
              </w:rPr>
              <w:t xml:space="preserve">ровительных пешеходных </w:t>
            </w:r>
            <w:r w:rsidRPr="004F15FE">
              <w:rPr>
                <w:sz w:val="20"/>
              </w:rPr>
              <w:t>маршрутов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4F15FE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округа, отдел архитектуры, отдел строительства и ЖКХ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3F107C">
        <w:trPr>
          <w:trHeight w:hRule="exact" w:val="114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Обеспечение санитарно-эпидемического благополучия, организация проведения диспансеризации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15FE">
              <w:rPr>
                <w:color w:val="000000"/>
                <w:sz w:val="20"/>
                <w:szCs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C742D5">
        <w:trPr>
          <w:trHeight w:hRule="exact" w:val="186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Обучение специалистов, курирующих вопросы ВИЧ-инфекции, учреждений культуры, образования, молодежных организаций, работающих с населением, методами и формами проведения семинаров, тренингов по воп</w:t>
            </w:r>
            <w:r>
              <w:rPr>
                <w:sz w:val="20"/>
              </w:rPr>
              <w:t>росам профилактики ВИЧ-инфекции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15FE">
              <w:rPr>
                <w:color w:val="000000"/>
                <w:sz w:val="20"/>
                <w:szCs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C742D5">
        <w:trPr>
          <w:trHeight w:hRule="exact" w:val="255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Развитие системы муниципальных социальных служб, развитие групп взаимопомощи для зависимых граждан, выявление и профилактика социального неблагополучия, обеспечение помощи семьям и гражданам группы риска (оказание государственной социальной помощи, первоочередных услуг и др.) с целью выхода граждан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</w:t>
            </w:r>
          </w:p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C742D5">
        <w:trPr>
          <w:trHeight w:hRule="exact" w:val="186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color w:val="000000"/>
                <w:sz w:val="20"/>
              </w:rPr>
              <w:t xml:space="preserve">Разработка и реализация календаря спортивных мероприятий (в том числе с возможностью доступа в </w:t>
            </w:r>
            <w:proofErr w:type="spellStart"/>
            <w:r w:rsidRPr="004F15FE">
              <w:rPr>
                <w:color w:val="000000"/>
                <w:sz w:val="20"/>
              </w:rPr>
              <w:t>online</w:t>
            </w:r>
            <w:proofErr w:type="spellEnd"/>
            <w:r w:rsidRPr="004F15FE">
              <w:rPr>
                <w:color w:val="000000"/>
                <w:sz w:val="20"/>
              </w:rPr>
              <w:t>), пропаганда утренней зарядки</w:t>
            </w:r>
            <w:r w:rsidRPr="004F15FE">
              <w:rPr>
                <w:sz w:val="20"/>
              </w:rPr>
              <w:t>, проведение дней здоровья и спорта, массовых зарядок в муниципальных учреждениях спорта и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культуры, спорта и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«Дворец спорта»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C742D5">
        <w:trPr>
          <w:trHeight w:hRule="exact" w:val="138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 xml:space="preserve">Реализация проекта «Спорт по выходным» в спортивных объектах для обучающихся </w:t>
            </w:r>
            <w:proofErr w:type="spellStart"/>
            <w:r w:rsidRPr="004F15FE">
              <w:rPr>
                <w:sz w:val="20"/>
              </w:rPr>
              <w:t>Чагодощенского</w:t>
            </w:r>
            <w:proofErr w:type="spellEnd"/>
            <w:r w:rsidRPr="004F15FE">
              <w:rPr>
                <w:sz w:val="20"/>
              </w:rPr>
              <w:t xml:space="preserve"> муниципального </w:t>
            </w:r>
            <w:r>
              <w:rPr>
                <w:sz w:val="20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4F15FE">
              <w:rPr>
                <w:color w:val="000000"/>
                <w:sz w:val="20"/>
                <w:szCs w:val="20"/>
              </w:rPr>
              <w:t>Управление образования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«Дворец спорта»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C742D5">
        <w:trPr>
          <w:trHeight w:hRule="exact" w:val="10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Реализация проекта «Чемпион школы» в общеобразовательных</w:t>
            </w:r>
            <w:r>
              <w:rPr>
                <w:sz w:val="20"/>
              </w:rPr>
              <w:t xml:space="preserve"> </w:t>
            </w:r>
            <w:r w:rsidRPr="004F15FE">
              <w:rPr>
                <w:sz w:val="20"/>
              </w:rPr>
              <w:t xml:space="preserve">организациях </w:t>
            </w:r>
            <w:proofErr w:type="spellStart"/>
            <w:proofErr w:type="gramStart"/>
            <w:r w:rsidRPr="004F15FE">
              <w:rPr>
                <w:sz w:val="20"/>
              </w:rPr>
              <w:t>Чагодощенского</w:t>
            </w:r>
            <w:proofErr w:type="spellEnd"/>
            <w:r w:rsidRPr="004F15FE">
              <w:rPr>
                <w:sz w:val="20"/>
              </w:rPr>
              <w:t xml:space="preserve">  муниципального</w:t>
            </w:r>
            <w:proofErr w:type="gramEnd"/>
            <w:r w:rsidRPr="004F15FE">
              <w:rPr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4F15FE">
              <w:rPr>
                <w:color w:val="000000"/>
                <w:sz w:val="20"/>
                <w:szCs w:val="20"/>
              </w:rPr>
              <w:t>Управление образования</w:t>
            </w:r>
            <w:r>
              <w:rPr>
                <w:color w:val="000000"/>
                <w:sz w:val="20"/>
                <w:szCs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C742D5">
        <w:trPr>
          <w:trHeight w:hRule="exact" w:val="10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color w:val="000000"/>
                <w:sz w:val="20"/>
              </w:rPr>
              <w:t>Проведение акции «Я выбираю спорт как альтернативу пагубным</w:t>
            </w:r>
            <w:r>
              <w:rPr>
                <w:color w:val="000000"/>
                <w:sz w:val="20"/>
              </w:rPr>
              <w:t xml:space="preserve"> </w:t>
            </w:r>
            <w:r w:rsidRPr="004F15FE">
              <w:rPr>
                <w:color w:val="000000"/>
                <w:sz w:val="20"/>
              </w:rPr>
              <w:t>привычкам!»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4F15FE">
              <w:rPr>
                <w:color w:val="000000"/>
                <w:sz w:val="20"/>
                <w:szCs w:val="20"/>
              </w:rPr>
              <w:t>Управление образования</w:t>
            </w:r>
            <w:r>
              <w:rPr>
                <w:color w:val="000000"/>
                <w:sz w:val="20"/>
                <w:szCs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C742D5">
        <w:trPr>
          <w:trHeight w:hRule="exact" w:val="156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3F107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 xml:space="preserve">Организация и проведение недели здоровья по формированию у детей и подростков установки на здоровый образ жизни «Здоровым будешь - все добудешь», </w:t>
            </w:r>
            <w:r>
              <w:rPr>
                <w:sz w:val="20"/>
              </w:rPr>
              <w:t>п</w:t>
            </w:r>
            <w:r w:rsidRPr="004F15FE">
              <w:rPr>
                <w:sz w:val="20"/>
              </w:rPr>
              <w:t>роведение акции «Здоровье – детям»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2D5" w:rsidRPr="004F15FE" w:rsidRDefault="00C742D5" w:rsidP="0006146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4F15FE">
              <w:rPr>
                <w:color w:val="000000"/>
                <w:sz w:val="20"/>
                <w:szCs w:val="20"/>
              </w:rPr>
              <w:t>Управление образования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  <w:szCs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84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Организация творческих конкурсов, направленных на популяризацию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198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 xml:space="preserve">Организация работы объединений дополнительного образования, воспитательных мероприятий в учреждениях образования </w:t>
            </w:r>
            <w:r>
              <w:rPr>
                <w:sz w:val="20"/>
              </w:rPr>
              <w:t>округа</w:t>
            </w:r>
            <w:r w:rsidRPr="004F15FE">
              <w:rPr>
                <w:sz w:val="20"/>
              </w:rPr>
              <w:t>, направленных на формирование безопасного поведения, отказа от зависимостей в среде несовершеннолетних, популяризацию семенных ценностей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</w:t>
            </w:r>
            <w:r w:rsidRPr="004F15FE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113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Организация и проведение физкультурных и спортивных мероприятий в дни школьных каникул «Спортивные каникулы»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156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CE3E09">
              <w:rPr>
                <w:color w:val="000000"/>
                <w:sz w:val="20"/>
              </w:rPr>
              <w:t>Реализация мероприятий по здоровому питанию</w:t>
            </w:r>
            <w:r w:rsidRPr="00057F61">
              <w:rPr>
                <w:color w:val="000000"/>
                <w:sz w:val="20"/>
              </w:rPr>
              <w:t xml:space="preserve"> в образовательных учреждениях</w:t>
            </w:r>
            <w:r w:rsidRPr="00CE3E09">
              <w:rPr>
                <w:color w:val="000000"/>
                <w:sz w:val="20"/>
              </w:rPr>
              <w:t xml:space="preserve">, </w:t>
            </w:r>
            <w:r w:rsidRPr="00057F61">
              <w:rPr>
                <w:color w:val="000000"/>
                <w:sz w:val="20"/>
              </w:rPr>
              <w:t xml:space="preserve">реализация программы «Разговор о правильном питании» в образовательных организациях </w:t>
            </w:r>
            <w:r>
              <w:rPr>
                <w:color w:val="000000"/>
                <w:sz w:val="20"/>
              </w:rPr>
              <w:t>округа</w:t>
            </w:r>
            <w:r w:rsidRPr="00057F61">
              <w:rPr>
                <w:color w:val="000000"/>
                <w:sz w:val="20"/>
              </w:rPr>
              <w:t xml:space="preserve">, </w:t>
            </w:r>
            <w:r w:rsidRPr="00057F61">
              <w:rPr>
                <w:sz w:val="20"/>
              </w:rPr>
              <w:t>организация работы клубных объединений по популяризации правильного питания в учреждениях культуры, проект «Витаминная тарелка»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r w:rsidRPr="004F15FE">
              <w:rPr>
                <w:color w:val="000000"/>
                <w:sz w:val="20"/>
              </w:rPr>
              <w:t xml:space="preserve">Управление </w:t>
            </w:r>
            <w:proofErr w:type="gramStart"/>
            <w:r w:rsidRPr="004F15FE">
              <w:rPr>
                <w:color w:val="000000"/>
                <w:sz w:val="20"/>
              </w:rPr>
              <w:t>образования</w:t>
            </w:r>
            <w:r>
              <w:rPr>
                <w:color w:val="000000"/>
                <w:sz w:val="20"/>
              </w:rPr>
              <w:t xml:space="preserve">,  </w:t>
            </w: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proofErr w:type="gram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313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rFonts w:eastAsia="SimSun"/>
                <w:sz w:val="20"/>
                <w:lang w:eastAsia="zh-CN"/>
              </w:rPr>
              <w:t xml:space="preserve">Участие в проведении областных кампаний «Профилактика </w:t>
            </w:r>
            <w:proofErr w:type="spellStart"/>
            <w:r w:rsidRPr="004F15FE">
              <w:rPr>
                <w:rFonts w:eastAsia="SimSun"/>
                <w:sz w:val="20"/>
                <w:lang w:eastAsia="zh-CN"/>
              </w:rPr>
              <w:t>онкозаболеваний</w:t>
            </w:r>
            <w:proofErr w:type="spellEnd"/>
            <w:r w:rsidRPr="004F15FE">
              <w:rPr>
                <w:rFonts w:eastAsia="SimSun"/>
                <w:sz w:val="20"/>
                <w:lang w:eastAsia="zh-CN"/>
              </w:rPr>
              <w:t>», «Диабет: узнай, предупреди, живи!», о</w:t>
            </w:r>
            <w:r w:rsidRPr="004F15FE">
              <w:rPr>
                <w:sz w:val="20"/>
              </w:rPr>
              <w:t>рганизация тематических просветительских мероприятий совместно с медицинскими организациями в рамках дней здоровья, в том числе:</w:t>
            </w:r>
          </w:p>
          <w:p w:rsidR="00C742D5" w:rsidRPr="004F15FE" w:rsidRDefault="00C742D5" w:rsidP="00C742D5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Всероссийский День трезвости и борьбы с алкоголизмом;</w:t>
            </w:r>
          </w:p>
          <w:p w:rsidR="00C742D5" w:rsidRPr="004F15FE" w:rsidRDefault="00C742D5" w:rsidP="00C742D5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Всемирный День борьбы со СПИДом;</w:t>
            </w:r>
          </w:p>
          <w:p w:rsidR="00C742D5" w:rsidRPr="004F15FE" w:rsidRDefault="00C742D5" w:rsidP="00C742D5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Всемирный День психического здоровья;</w:t>
            </w:r>
          </w:p>
          <w:p w:rsidR="00C742D5" w:rsidRPr="004F15FE" w:rsidRDefault="00C742D5" w:rsidP="00C742D5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Международный день отказа от курения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170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 xml:space="preserve">Участие в акциях, посвященных Дню защиты детей, Дню борьбы с </w:t>
            </w:r>
            <w:proofErr w:type="gramStart"/>
            <w:r w:rsidRPr="004F15FE">
              <w:rPr>
                <w:sz w:val="20"/>
              </w:rPr>
              <w:t>наркоманией,  Дню</w:t>
            </w:r>
            <w:proofErr w:type="gramEnd"/>
            <w:r w:rsidRPr="004F15FE">
              <w:rPr>
                <w:sz w:val="20"/>
              </w:rPr>
              <w:t xml:space="preserve"> молодежи в форме проведения викторин, конкурсов рисунков, обеспечения информационными материалами по вопросам профилактики ВИЧ-инфекции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98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 xml:space="preserve">Организация Городков здоровья в рамках событийных мероприятий на территории </w:t>
            </w:r>
            <w:r>
              <w:rPr>
                <w:sz w:val="20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10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 xml:space="preserve">Деятельность </w:t>
            </w:r>
            <w:proofErr w:type="gramStart"/>
            <w:r w:rsidRPr="004F15FE">
              <w:rPr>
                <w:sz w:val="20"/>
              </w:rPr>
              <w:t>групп  здоровья</w:t>
            </w:r>
            <w:proofErr w:type="gramEnd"/>
            <w:r w:rsidRPr="004F15FE">
              <w:rPr>
                <w:sz w:val="20"/>
              </w:rPr>
              <w:t>, клубов активного долголетия, школ</w:t>
            </w:r>
          </w:p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скандинавской ходьбы, работа спортивно – оздоровительных групп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спорта», </w:t>
            </w:r>
          </w:p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r w:rsidRPr="004F15FE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156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Организация физкультурно-спортивной работы и социальной поддержки лиц с ограниченными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C742D5">
        <w:trPr>
          <w:trHeight w:hRule="exact" w:val="10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Организация конкурсов среди пенсионеров «</w:t>
            </w:r>
            <w:proofErr w:type="spellStart"/>
            <w:r w:rsidRPr="004F15FE">
              <w:rPr>
                <w:sz w:val="20"/>
              </w:rPr>
              <w:t>Супербабушка</w:t>
            </w:r>
            <w:proofErr w:type="spellEnd"/>
            <w:r w:rsidRPr="004F15FE">
              <w:rPr>
                <w:sz w:val="20"/>
              </w:rPr>
              <w:t>» и</w:t>
            </w:r>
          </w:p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«</w:t>
            </w:r>
            <w:proofErr w:type="spellStart"/>
            <w:r w:rsidRPr="004F15FE">
              <w:rPr>
                <w:sz w:val="20"/>
              </w:rPr>
              <w:t>Супердедушка</w:t>
            </w:r>
            <w:proofErr w:type="spellEnd"/>
            <w:r w:rsidRPr="004F15FE">
              <w:rPr>
                <w:sz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71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Участие в проведении областного проекта «Сохрани жизнь»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742D5" w:rsidRPr="00FF420B" w:rsidTr="00965496">
        <w:trPr>
          <w:trHeight w:hRule="exact" w:val="85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  <w:szCs w:val="27"/>
              </w:rPr>
              <w:t>Реализация совместно с СО НКО общественно полезных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4F15FE" w:rsidRDefault="00C742D5" w:rsidP="00C742D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D5" w:rsidRPr="007A6599" w:rsidRDefault="00C742D5" w:rsidP="00C742D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2D5" w:rsidRDefault="00C742D5" w:rsidP="00C7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8126CF">
        <w:rPr>
          <w:spacing w:val="-1"/>
          <w:szCs w:val="28"/>
        </w:rPr>
        <w:t xml:space="preserve">4.   </w:t>
      </w:r>
      <w:r w:rsidR="00B54882" w:rsidRPr="008126CF">
        <w:rPr>
          <w:szCs w:val="28"/>
        </w:rPr>
        <w:t>Сводный детальный план реализации муниципальной программы</w:t>
      </w:r>
      <w:r w:rsidR="00B54882" w:rsidRPr="00B54882">
        <w:rPr>
          <w:szCs w:val="28"/>
        </w:rPr>
        <w:t xml:space="preserve"> </w:t>
      </w:r>
    </w:p>
    <w:p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0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3544"/>
        <w:gridCol w:w="1701"/>
        <w:gridCol w:w="992"/>
        <w:gridCol w:w="993"/>
        <w:gridCol w:w="1134"/>
        <w:gridCol w:w="992"/>
        <w:gridCol w:w="850"/>
        <w:gridCol w:w="907"/>
      </w:tblGrid>
      <w:tr w:rsidR="00342FF1" w:rsidTr="0019547E">
        <w:trPr>
          <w:trHeight w:hRule="exact" w:val="44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8007E" w:rsidRDefault="00342FF1" w:rsidP="00737A15">
            <w:pPr>
              <w:shd w:val="clear" w:color="auto" w:fill="FFFFFF"/>
              <w:spacing w:line="182" w:lineRule="exact"/>
              <w:ind w:left="-40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8007E" w:rsidRDefault="00342FF1" w:rsidP="00737A15">
            <w:pPr>
              <w:shd w:val="clear" w:color="auto" w:fill="FFFFFF"/>
              <w:spacing w:line="182" w:lineRule="exact"/>
              <w:ind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58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Pr="00342FF1" w:rsidRDefault="00342FF1" w:rsidP="00342FF1">
            <w:pPr>
              <w:jc w:val="center"/>
              <w:rPr>
                <w:sz w:val="20"/>
              </w:rPr>
            </w:pPr>
            <w:r w:rsidRPr="00342FF1">
              <w:rPr>
                <w:sz w:val="20"/>
              </w:rPr>
              <w:t>Расходы (тыс. руб.), годы</w:t>
            </w:r>
          </w:p>
        </w:tc>
      </w:tr>
      <w:tr w:rsidR="00342FF1" w:rsidTr="0019547E">
        <w:trPr>
          <w:trHeight w:hRule="exact" w:val="7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Default="00342FF1" w:rsidP="00342FF1">
            <w:pPr>
              <w:jc w:val="center"/>
              <w:rPr>
                <w:sz w:val="16"/>
                <w:szCs w:val="16"/>
              </w:rPr>
            </w:pPr>
          </w:p>
          <w:p w:rsidR="00342FF1" w:rsidRDefault="00342FF1" w:rsidP="00342F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78007E" w:rsidRDefault="00342FF1" w:rsidP="00342F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78007E" w:rsidRDefault="00342FF1" w:rsidP="00342F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78007E" w:rsidRDefault="00342FF1" w:rsidP="00342F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78007E" w:rsidRDefault="00342FF1" w:rsidP="00342F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Default="00342FF1" w:rsidP="00342FF1">
            <w:pPr>
              <w:jc w:val="center"/>
              <w:rPr>
                <w:sz w:val="16"/>
                <w:szCs w:val="16"/>
              </w:rPr>
            </w:pPr>
          </w:p>
          <w:p w:rsidR="00342FF1" w:rsidRDefault="00342FF1" w:rsidP="00342F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342FF1" w:rsidTr="0019547E">
        <w:trPr>
          <w:trHeight w:hRule="exact" w:val="18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rPr>
                <w:sz w:val="20"/>
              </w:rPr>
            </w:pPr>
          </w:p>
          <w:p w:rsidR="00342FF1" w:rsidRPr="0078007E" w:rsidRDefault="00342FF1" w:rsidP="00342FF1">
            <w:pPr>
              <w:rPr>
                <w:sz w:val="20"/>
              </w:rPr>
            </w:pPr>
          </w:p>
          <w:p w:rsidR="00342FF1" w:rsidRPr="0078007E" w:rsidRDefault="00342FF1" w:rsidP="00342FF1">
            <w:pPr>
              <w:rPr>
                <w:sz w:val="20"/>
              </w:rPr>
            </w:pPr>
          </w:p>
          <w:p w:rsidR="00342FF1" w:rsidRPr="0078007E" w:rsidRDefault="00342FF1" w:rsidP="00342FF1">
            <w:pPr>
              <w:rPr>
                <w:sz w:val="20"/>
              </w:rPr>
            </w:pPr>
          </w:p>
          <w:p w:rsidR="00342FF1" w:rsidRPr="0078007E" w:rsidRDefault="00342FF1" w:rsidP="00342FF1">
            <w:pPr>
              <w:rPr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953499" w:rsidRDefault="00342FF1" w:rsidP="00342FF1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  <w:p w:rsidR="00342FF1" w:rsidRDefault="00342FF1" w:rsidP="00342FF1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proofErr w:type="spellStart"/>
            <w:r w:rsidRPr="00713CCB">
              <w:rPr>
                <w:sz w:val="20"/>
              </w:rPr>
              <w:t>Чагодощенского</w:t>
            </w:r>
            <w:proofErr w:type="spellEnd"/>
            <w:r w:rsidRPr="00713CCB">
              <w:rPr>
                <w:sz w:val="20"/>
              </w:rPr>
              <w:t xml:space="preserve"> муниципального округа</w:t>
            </w:r>
            <w:r>
              <w:rPr>
                <w:sz w:val="20"/>
              </w:rPr>
              <w:t>,</w:t>
            </w:r>
          </w:p>
          <w:p w:rsidR="00342FF1" w:rsidRPr="0026501E" w:rsidRDefault="00342FF1" w:rsidP="00342F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501E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6501E">
              <w:rPr>
                <w:rFonts w:ascii="Times New Roman" w:hAnsi="Times New Roman" w:cs="Times New Roman"/>
              </w:rPr>
              <w:t>Чагодощенского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342FF1" w:rsidRPr="0026501E" w:rsidRDefault="00342FF1" w:rsidP="00342FF1">
            <w:pPr>
              <w:jc w:val="center"/>
              <w:rPr>
                <w:sz w:val="20"/>
              </w:rPr>
            </w:pPr>
            <w:r w:rsidRPr="0026501E">
              <w:rPr>
                <w:sz w:val="20"/>
              </w:rPr>
              <w:t xml:space="preserve">- </w:t>
            </w:r>
            <w:proofErr w:type="spellStart"/>
            <w:r w:rsidRPr="0026501E">
              <w:rPr>
                <w:sz w:val="20"/>
              </w:rPr>
              <w:t>Чагодское</w:t>
            </w:r>
            <w:proofErr w:type="spellEnd"/>
            <w:r w:rsidRPr="0026501E">
              <w:rPr>
                <w:sz w:val="20"/>
              </w:rPr>
              <w:t xml:space="preserve"> территориальное управление;</w:t>
            </w:r>
          </w:p>
          <w:p w:rsidR="00342FF1" w:rsidRPr="0026501E" w:rsidRDefault="00342FF1" w:rsidP="00342FF1">
            <w:pPr>
              <w:jc w:val="center"/>
              <w:rPr>
                <w:sz w:val="20"/>
              </w:rPr>
            </w:pPr>
            <w:r w:rsidRPr="0026501E">
              <w:rPr>
                <w:sz w:val="20"/>
              </w:rPr>
              <w:t xml:space="preserve">- </w:t>
            </w:r>
            <w:proofErr w:type="spellStart"/>
            <w:r w:rsidRPr="0026501E">
              <w:rPr>
                <w:sz w:val="20"/>
              </w:rPr>
              <w:t>Сазоновское</w:t>
            </w:r>
            <w:proofErr w:type="spellEnd"/>
            <w:r w:rsidRPr="0026501E">
              <w:rPr>
                <w:sz w:val="20"/>
              </w:rPr>
              <w:t xml:space="preserve"> территориальное управление;</w:t>
            </w:r>
          </w:p>
          <w:p w:rsidR="00342FF1" w:rsidRPr="0026501E" w:rsidRDefault="00342FF1" w:rsidP="00342FF1">
            <w:pPr>
              <w:jc w:val="center"/>
              <w:rPr>
                <w:sz w:val="20"/>
              </w:rPr>
            </w:pPr>
            <w:r w:rsidRPr="0026501E">
              <w:rPr>
                <w:sz w:val="20"/>
              </w:rPr>
              <w:t>- Первомайское территориальное управление;</w:t>
            </w:r>
          </w:p>
          <w:p w:rsidR="00342FF1" w:rsidRPr="0026501E" w:rsidRDefault="00342FF1" w:rsidP="00342F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501E">
              <w:rPr>
                <w:rFonts w:ascii="Times New Roman" w:hAnsi="Times New Roman"/>
              </w:rPr>
              <w:t xml:space="preserve">- </w:t>
            </w:r>
            <w:proofErr w:type="spellStart"/>
            <w:r w:rsidRPr="0026501E">
              <w:rPr>
                <w:rFonts w:ascii="Times New Roman" w:hAnsi="Times New Roman"/>
              </w:rPr>
              <w:t>Белокрестсткое</w:t>
            </w:r>
            <w:proofErr w:type="spellEnd"/>
            <w:r w:rsidRPr="0026501E">
              <w:rPr>
                <w:rFonts w:ascii="Times New Roman" w:hAnsi="Times New Roman"/>
              </w:rPr>
              <w:t xml:space="preserve"> территориальный управление;</w:t>
            </w:r>
          </w:p>
          <w:p w:rsidR="00342FF1" w:rsidRPr="0026501E" w:rsidRDefault="00342FF1" w:rsidP="00342F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501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501E">
              <w:rPr>
                <w:rFonts w:ascii="Times New Roman" w:hAnsi="Times New Roman" w:cs="Times New Roman"/>
              </w:rPr>
              <w:t>БУЗ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ВО «</w:t>
            </w:r>
            <w:proofErr w:type="spellStart"/>
            <w:r w:rsidRPr="0026501E">
              <w:rPr>
                <w:rFonts w:ascii="Times New Roman" w:hAnsi="Times New Roman" w:cs="Times New Roman"/>
              </w:rPr>
              <w:t>Чагодощенская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01E">
              <w:rPr>
                <w:rFonts w:ascii="Times New Roman" w:hAnsi="Times New Roman" w:cs="Times New Roman"/>
              </w:rPr>
              <w:t>ЦРБ</w:t>
            </w:r>
            <w:proofErr w:type="spellEnd"/>
            <w:r w:rsidRPr="0026501E">
              <w:rPr>
                <w:rFonts w:ascii="Times New Roman" w:hAnsi="Times New Roman" w:cs="Times New Roman"/>
              </w:rPr>
              <w:t>» (по согласованию);</w:t>
            </w:r>
          </w:p>
          <w:p w:rsidR="00342FF1" w:rsidRPr="0026501E" w:rsidRDefault="00342FF1" w:rsidP="00342F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501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501E">
              <w:rPr>
                <w:rFonts w:ascii="Times New Roman" w:hAnsi="Times New Roman" w:cs="Times New Roman"/>
              </w:rPr>
              <w:t>МБУ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6501E">
              <w:rPr>
                <w:rFonts w:ascii="Times New Roman" w:hAnsi="Times New Roman" w:cs="Times New Roman"/>
              </w:rPr>
              <w:t>Чагодощенская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01E">
              <w:rPr>
                <w:rFonts w:ascii="Times New Roman" w:hAnsi="Times New Roman" w:cs="Times New Roman"/>
              </w:rPr>
              <w:t>ЦБС</w:t>
            </w:r>
            <w:proofErr w:type="spellEnd"/>
            <w:r w:rsidRPr="0026501E">
              <w:rPr>
                <w:rFonts w:ascii="Times New Roman" w:hAnsi="Times New Roman" w:cs="Times New Roman"/>
              </w:rPr>
              <w:t>»;</w:t>
            </w:r>
          </w:p>
          <w:p w:rsidR="00342FF1" w:rsidRPr="0026501E" w:rsidRDefault="00342FF1" w:rsidP="00342F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501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501E">
              <w:rPr>
                <w:rFonts w:ascii="Times New Roman" w:hAnsi="Times New Roman" w:cs="Times New Roman"/>
              </w:rPr>
              <w:t>МБУ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6501E">
              <w:rPr>
                <w:rFonts w:ascii="Times New Roman" w:hAnsi="Times New Roman" w:cs="Times New Roman"/>
              </w:rPr>
              <w:t>Чагодощенский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01E">
              <w:rPr>
                <w:rFonts w:ascii="Times New Roman" w:hAnsi="Times New Roman" w:cs="Times New Roman"/>
              </w:rPr>
              <w:t>ОДК</w:t>
            </w:r>
            <w:proofErr w:type="spellEnd"/>
            <w:r w:rsidRPr="0026501E">
              <w:rPr>
                <w:rFonts w:ascii="Times New Roman" w:hAnsi="Times New Roman" w:cs="Times New Roman"/>
              </w:rPr>
              <w:t>»;</w:t>
            </w:r>
          </w:p>
          <w:p w:rsidR="00342FF1" w:rsidRPr="0026501E" w:rsidRDefault="00342FF1" w:rsidP="00342F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501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501E">
              <w:rPr>
                <w:rFonts w:ascii="Times New Roman" w:hAnsi="Times New Roman" w:cs="Times New Roman"/>
              </w:rPr>
              <w:t>МБУ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6501E">
              <w:rPr>
                <w:rFonts w:ascii="Times New Roman" w:hAnsi="Times New Roman" w:cs="Times New Roman"/>
              </w:rPr>
              <w:t>Чагодощенский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музей»;</w:t>
            </w:r>
          </w:p>
          <w:p w:rsidR="00342FF1" w:rsidRPr="0026501E" w:rsidRDefault="00342FF1" w:rsidP="00342F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501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501E">
              <w:rPr>
                <w:rFonts w:ascii="Times New Roman" w:hAnsi="Times New Roman" w:cs="Times New Roman"/>
              </w:rPr>
              <w:t>МБУ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«Дворец спорта»;</w:t>
            </w:r>
          </w:p>
          <w:p w:rsidR="00342FF1" w:rsidRPr="0026501E" w:rsidRDefault="00342FF1" w:rsidP="00342F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501E">
              <w:rPr>
                <w:rFonts w:ascii="Times New Roman" w:hAnsi="Times New Roman"/>
              </w:rPr>
              <w:t xml:space="preserve">- </w:t>
            </w:r>
            <w:proofErr w:type="spellStart"/>
            <w:r w:rsidRPr="0026501E">
              <w:rPr>
                <w:rFonts w:ascii="Times New Roman" w:hAnsi="Times New Roman"/>
              </w:rPr>
              <w:t>БУ</w:t>
            </w:r>
            <w:proofErr w:type="spellEnd"/>
            <w:r w:rsidRPr="0026501E">
              <w:rPr>
                <w:rFonts w:ascii="Times New Roman" w:hAnsi="Times New Roman"/>
              </w:rPr>
              <w:t xml:space="preserve"> СО ВО </w:t>
            </w:r>
            <w:proofErr w:type="spellStart"/>
            <w:r w:rsidRPr="0026501E">
              <w:rPr>
                <w:rFonts w:ascii="Times New Roman" w:hAnsi="Times New Roman"/>
              </w:rPr>
              <w:t>КЦСОН</w:t>
            </w:r>
            <w:proofErr w:type="spellEnd"/>
            <w:r w:rsidRPr="0026501E">
              <w:rPr>
                <w:rFonts w:ascii="Times New Roman" w:hAnsi="Times New Roman"/>
              </w:rPr>
              <w:t xml:space="preserve"> </w:t>
            </w:r>
            <w:proofErr w:type="spellStart"/>
            <w:r w:rsidRPr="0026501E">
              <w:rPr>
                <w:rFonts w:ascii="Times New Roman" w:hAnsi="Times New Roman"/>
              </w:rPr>
              <w:t>Чагодощенского</w:t>
            </w:r>
            <w:proofErr w:type="spellEnd"/>
            <w:r w:rsidRPr="0026501E">
              <w:rPr>
                <w:rFonts w:ascii="Times New Roman" w:hAnsi="Times New Roman"/>
              </w:rPr>
              <w:t xml:space="preserve"> муниципального округа </w:t>
            </w:r>
            <w:r w:rsidRPr="0026501E">
              <w:rPr>
                <w:rFonts w:ascii="Times New Roman" w:hAnsi="Times New Roman" w:cs="Times New Roman"/>
              </w:rPr>
              <w:t>(по согласованию);</w:t>
            </w:r>
          </w:p>
          <w:p w:rsidR="00342FF1" w:rsidRPr="0026501E" w:rsidRDefault="00342FF1" w:rsidP="00342F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6501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501E">
              <w:rPr>
                <w:rFonts w:ascii="Times New Roman" w:hAnsi="Times New Roman" w:cs="Times New Roman"/>
              </w:rPr>
              <w:t>АНО</w:t>
            </w:r>
            <w:proofErr w:type="spellEnd"/>
            <w:r w:rsidRPr="0026501E">
              <w:rPr>
                <w:rFonts w:ascii="Times New Roman" w:hAnsi="Times New Roman" w:cs="Times New Roman"/>
              </w:rPr>
              <w:t xml:space="preserve"> Редакция</w:t>
            </w: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01E">
              <w:rPr>
                <w:rFonts w:ascii="Times New Roman" w:hAnsi="Times New Roman" w:cs="Times New Roman"/>
              </w:rPr>
              <w:t>газеты «Искра» (по согласованию);</w:t>
            </w:r>
          </w:p>
          <w:p w:rsidR="00342FF1" w:rsidRPr="0026501E" w:rsidRDefault="00342FF1" w:rsidP="00342FF1">
            <w:pPr>
              <w:jc w:val="center"/>
              <w:rPr>
                <w:sz w:val="20"/>
              </w:rPr>
            </w:pPr>
            <w:r w:rsidRPr="0026501E">
              <w:rPr>
                <w:sz w:val="20"/>
              </w:rPr>
              <w:t>Некоммерческие, общественные организации.</w:t>
            </w:r>
          </w:p>
          <w:p w:rsidR="00342FF1" w:rsidRPr="00713CCB" w:rsidRDefault="00342FF1" w:rsidP="00342FF1">
            <w:pPr>
              <w:jc w:val="center"/>
              <w:rPr>
                <w:sz w:val="20"/>
              </w:rPr>
            </w:pPr>
          </w:p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13CCB" w:rsidRDefault="00342FF1" w:rsidP="00737A15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Default="00342FF1" w:rsidP="00342FF1">
            <w:pPr>
              <w:jc w:val="center"/>
              <w:rPr>
                <w:b/>
                <w:sz w:val="20"/>
              </w:rPr>
            </w:pPr>
          </w:p>
          <w:p w:rsidR="0019547E" w:rsidRDefault="0019547E" w:rsidP="00342FF1">
            <w:pPr>
              <w:jc w:val="center"/>
              <w:rPr>
                <w:b/>
                <w:sz w:val="20"/>
              </w:rPr>
            </w:pPr>
          </w:p>
          <w:p w:rsidR="0019547E" w:rsidRDefault="0019547E" w:rsidP="0019547E">
            <w:pPr>
              <w:rPr>
                <w:b/>
                <w:sz w:val="20"/>
              </w:rPr>
            </w:pPr>
          </w:p>
          <w:p w:rsidR="0019547E" w:rsidRDefault="0019547E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19547E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42FF1" w:rsidTr="0019547E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13CCB" w:rsidRDefault="00342FF1" w:rsidP="00342FF1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Default="0019547E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42FF1" w:rsidTr="0019547E">
        <w:trPr>
          <w:trHeight w:hRule="exact" w:val="186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2F8F" w:rsidRDefault="00342FF1" w:rsidP="00342FF1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47E" w:rsidRDefault="0019547E" w:rsidP="00342FF1">
            <w:pPr>
              <w:jc w:val="center"/>
              <w:rPr>
                <w:b/>
                <w:sz w:val="20"/>
              </w:rPr>
            </w:pPr>
          </w:p>
          <w:p w:rsidR="0019547E" w:rsidRDefault="0019547E" w:rsidP="00342FF1">
            <w:pPr>
              <w:jc w:val="center"/>
              <w:rPr>
                <w:b/>
                <w:sz w:val="20"/>
              </w:rPr>
            </w:pPr>
          </w:p>
          <w:p w:rsidR="0019547E" w:rsidRDefault="0019547E" w:rsidP="00342FF1">
            <w:pPr>
              <w:jc w:val="center"/>
              <w:rPr>
                <w:b/>
                <w:sz w:val="20"/>
              </w:rPr>
            </w:pPr>
          </w:p>
          <w:p w:rsidR="00342FF1" w:rsidRDefault="0019547E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A15" w:rsidRDefault="00737A15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737A15" w:rsidRDefault="00737A15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737A15" w:rsidRDefault="00737A15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737A15" w:rsidRDefault="00737A15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42FF1" w:rsidTr="0019547E">
        <w:trPr>
          <w:trHeight w:hRule="exact" w:val="56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2F8F" w:rsidRDefault="00342FF1" w:rsidP="00856E49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Default="00342FF1" w:rsidP="00342FF1">
            <w:pPr>
              <w:jc w:val="center"/>
              <w:rPr>
                <w:b/>
                <w:sz w:val="20"/>
              </w:rPr>
            </w:pPr>
          </w:p>
          <w:p w:rsidR="0019547E" w:rsidRDefault="0019547E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19547E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42FF1" w:rsidTr="00056DDC">
        <w:trPr>
          <w:trHeight w:hRule="exact" w:val="2683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2FF1" w:rsidRPr="0078007E" w:rsidRDefault="00342FF1" w:rsidP="00342FF1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953499" w:rsidRDefault="00342FF1" w:rsidP="00342FF1">
            <w:pPr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Pr="00781B04" w:rsidRDefault="00342FF1" w:rsidP="00856E49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19547E" w:rsidRDefault="0019547E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19547E" w:rsidRDefault="0019547E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19547E" w:rsidRDefault="0019547E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19547E" w:rsidRDefault="0019547E" w:rsidP="00056DDC">
            <w:pPr>
              <w:shd w:val="clear" w:color="auto" w:fill="FFFFFF"/>
              <w:rPr>
                <w:b/>
                <w:sz w:val="20"/>
              </w:rPr>
            </w:pPr>
          </w:p>
          <w:p w:rsidR="0019547E" w:rsidRDefault="0019547E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FF1" w:rsidRPr="00DE545D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056DDC">
            <w:pPr>
              <w:shd w:val="clear" w:color="auto" w:fill="FFFFFF"/>
              <w:rPr>
                <w:b/>
                <w:sz w:val="20"/>
              </w:rPr>
            </w:pPr>
          </w:p>
          <w:p w:rsidR="00342FF1" w:rsidRDefault="0019547E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42FF1" w:rsidRPr="00DE545D" w:rsidRDefault="00342FF1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056DDC" w:rsidTr="00056DDC">
        <w:trPr>
          <w:trHeight w:val="5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78007E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FF420B" w:rsidRDefault="00056DDC" w:rsidP="00342FF1">
            <w:pPr>
              <w:pStyle w:val="a9"/>
              <w:rPr>
                <w:sz w:val="20"/>
                <w:szCs w:val="20"/>
                <w:highlight w:val="yellow"/>
              </w:rPr>
            </w:pPr>
            <w:r w:rsidRPr="004F15FE">
              <w:rPr>
                <w:sz w:val="20"/>
                <w:szCs w:val="20"/>
              </w:rPr>
              <w:t xml:space="preserve">Работа координационного совета по охране здоровья населения </w:t>
            </w:r>
            <w:proofErr w:type="spellStart"/>
            <w:r w:rsidRPr="004F15FE">
              <w:rPr>
                <w:sz w:val="20"/>
                <w:szCs w:val="20"/>
              </w:rPr>
              <w:t>Чагодощенского</w:t>
            </w:r>
            <w:proofErr w:type="spellEnd"/>
            <w:r w:rsidRPr="004F15FE"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t>округа</w:t>
            </w:r>
            <w:r w:rsidRPr="004F15FE">
              <w:rPr>
                <w:sz w:val="20"/>
                <w:szCs w:val="20"/>
              </w:rPr>
              <w:t>, создание и обеспечение деятельности рабочих</w:t>
            </w:r>
            <w:r>
              <w:rPr>
                <w:sz w:val="20"/>
                <w:szCs w:val="20"/>
              </w:rPr>
              <w:t xml:space="preserve"> </w:t>
            </w:r>
            <w:r w:rsidRPr="004F15FE">
              <w:rPr>
                <w:sz w:val="20"/>
                <w:szCs w:val="20"/>
              </w:rPr>
              <w:t>групп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  <w:p w:rsidR="00056DDC" w:rsidRDefault="00056DDC" w:rsidP="00342FF1">
            <w:pPr>
              <w:jc w:val="center"/>
              <w:rPr>
                <w:sz w:val="20"/>
              </w:rPr>
            </w:pPr>
          </w:p>
          <w:p w:rsidR="00056DDC" w:rsidRDefault="00056DDC" w:rsidP="00342FF1">
            <w:pPr>
              <w:jc w:val="center"/>
              <w:rPr>
                <w:sz w:val="20"/>
              </w:rPr>
            </w:pPr>
          </w:p>
          <w:p w:rsidR="00056DDC" w:rsidRDefault="00056DDC" w:rsidP="00342FF1">
            <w:pPr>
              <w:jc w:val="center"/>
              <w:rPr>
                <w:sz w:val="20"/>
              </w:rPr>
            </w:pPr>
          </w:p>
          <w:p w:rsidR="00056DDC" w:rsidRDefault="00056DDC" w:rsidP="00342FF1">
            <w:pPr>
              <w:jc w:val="center"/>
              <w:rPr>
                <w:sz w:val="20"/>
              </w:rPr>
            </w:pPr>
          </w:p>
          <w:p w:rsidR="00056DDC" w:rsidRDefault="00056DDC" w:rsidP="00342FF1">
            <w:pPr>
              <w:jc w:val="center"/>
              <w:rPr>
                <w:sz w:val="20"/>
              </w:rPr>
            </w:pPr>
          </w:p>
          <w:p w:rsidR="00056DDC" w:rsidRDefault="00323C1B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округа</w:t>
            </w:r>
          </w:p>
          <w:p w:rsidR="00056DDC" w:rsidRDefault="00056DDC" w:rsidP="00342FF1">
            <w:pPr>
              <w:jc w:val="center"/>
              <w:rPr>
                <w:sz w:val="20"/>
              </w:rPr>
            </w:pPr>
          </w:p>
          <w:p w:rsidR="00056DDC" w:rsidRPr="00965496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856E49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056DDC" w:rsidRPr="00A61CF4" w:rsidRDefault="00056DDC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A61CF4" w:rsidRDefault="00056DDC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A61CF4" w:rsidRDefault="00056DDC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A61CF4" w:rsidRDefault="00056DDC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A61CF4" w:rsidRDefault="00056DDC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19547E">
            <w:pPr>
              <w:shd w:val="clear" w:color="auto" w:fill="FFFFFF"/>
              <w:rPr>
                <w:b/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056DDC" w:rsidTr="00056DDC">
        <w:trPr>
          <w:trHeight w:hRule="exact"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936D02" w:rsidRDefault="00056DDC" w:rsidP="00342FF1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C665D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C665D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C665D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C665D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936D02" w:rsidRDefault="00056DDC" w:rsidP="00342FF1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C665D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C665D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C665D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C665D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936D02" w:rsidRDefault="00056DDC" w:rsidP="00342FF1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856E49">
            <w:pPr>
              <w:shd w:val="clear" w:color="auto" w:fill="FFFFFF"/>
              <w:ind w:firstLine="102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C62E04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C62E04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C62E04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C62E04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C62E04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936D02" w:rsidRDefault="00056DDC" w:rsidP="00342FF1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856E49">
            <w:pPr>
              <w:shd w:val="clear" w:color="auto" w:fill="FFFFFF"/>
              <w:ind w:firstLine="102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C62E04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C62E04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C62E04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C62E04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 w:rsidRPr="004F15FE">
              <w:rPr>
                <w:sz w:val="20"/>
              </w:rPr>
              <w:t>Мониторинг показателей общественного здоровья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323C1B" w:rsidP="00342FF1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>, а</w:t>
            </w:r>
            <w:r w:rsidRPr="004F15FE">
              <w:rPr>
                <w:color w:val="000000"/>
                <w:sz w:val="20"/>
              </w:rPr>
              <w:t xml:space="preserve">дминистрация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856E49">
            <w:pPr>
              <w:shd w:val="clear" w:color="auto" w:fill="FFFFFF"/>
              <w:ind w:firstLine="102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5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856E49">
            <w:pPr>
              <w:shd w:val="clear" w:color="auto" w:fill="FFFFFF"/>
              <w:ind w:firstLine="102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856E49">
            <w:pPr>
              <w:shd w:val="clear" w:color="auto" w:fill="FFFFFF"/>
              <w:ind w:firstLine="102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4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sz w:val="20"/>
                <w:szCs w:val="20"/>
              </w:rPr>
            </w:pPr>
            <w:r w:rsidRPr="004F15FE">
              <w:rPr>
                <w:sz w:val="20"/>
                <w:szCs w:val="20"/>
              </w:rPr>
              <w:t xml:space="preserve">Участие в деятельности Ассоциации по улучшению состояния здоровья и качества жизни населения «Здоровые города, районы и поселки», участие в работе региональной </w:t>
            </w:r>
            <w:r w:rsidRPr="004F15FE">
              <w:rPr>
                <w:rFonts w:eastAsia="SimSun"/>
                <w:sz w:val="20"/>
                <w:szCs w:val="20"/>
                <w:lang w:eastAsia="zh-CN"/>
              </w:rPr>
              <w:t>обучающей площадки «Лидер здоровья» для лиц, принимающих решения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1B" w:rsidRDefault="00323C1B" w:rsidP="00323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округа</w:t>
            </w:r>
          </w:p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856E49">
            <w:pPr>
              <w:shd w:val="clear" w:color="auto" w:fill="FFFFFF"/>
              <w:ind w:firstLine="102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4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sz w:val="20"/>
                <w:szCs w:val="20"/>
              </w:rPr>
            </w:pPr>
            <w:r w:rsidRPr="004F15FE">
              <w:rPr>
                <w:rFonts w:eastAsia="SimSun"/>
                <w:sz w:val="20"/>
                <w:szCs w:val="20"/>
                <w:lang w:eastAsia="zh-CN"/>
              </w:rPr>
              <w:t>Организация конкурса «</w:t>
            </w:r>
            <w:proofErr w:type="spellStart"/>
            <w:r w:rsidRPr="004F15FE">
              <w:rPr>
                <w:rFonts w:eastAsia="SimSun"/>
                <w:sz w:val="20"/>
                <w:szCs w:val="20"/>
                <w:lang w:eastAsia="zh-CN"/>
              </w:rPr>
              <w:t>Чагодощенский</w:t>
            </w:r>
            <w:proofErr w:type="spellEnd"/>
            <w:r w:rsidRPr="004F15FE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>округ</w:t>
            </w:r>
            <w:r w:rsidRPr="004F15FE">
              <w:rPr>
                <w:rFonts w:eastAsia="SimSun"/>
                <w:sz w:val="20"/>
                <w:szCs w:val="20"/>
                <w:lang w:eastAsia="zh-CN"/>
              </w:rPr>
              <w:t xml:space="preserve"> – территория здоровья»</w:t>
            </w:r>
            <w:r>
              <w:rPr>
                <w:rFonts w:eastAsia="SimSun"/>
                <w:sz w:val="20"/>
                <w:szCs w:val="20"/>
                <w:lang w:eastAsia="zh-CN"/>
              </w:rPr>
              <w:t>, на определение лучшей организации, по внедрению корпоративной программы укрепления здоровья сотрудников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1B" w:rsidRDefault="00323C1B" w:rsidP="00323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округа</w:t>
            </w:r>
          </w:p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5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pStyle w:val="a9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3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color w:val="000000"/>
                <w:sz w:val="20"/>
              </w:rPr>
              <w:t xml:space="preserve">Привлечение коллективов организаций и </w:t>
            </w:r>
            <w:proofErr w:type="gramStart"/>
            <w:r w:rsidRPr="004F15FE">
              <w:rPr>
                <w:color w:val="000000"/>
                <w:sz w:val="20"/>
              </w:rPr>
              <w:t>предприятий,  родительской</w:t>
            </w:r>
            <w:proofErr w:type="gramEnd"/>
            <w:r w:rsidRPr="004F15FE">
              <w:rPr>
                <w:color w:val="000000"/>
                <w:sz w:val="20"/>
              </w:rPr>
              <w:t xml:space="preserve"> общественности к реализации мероприятий по пропаганде </w:t>
            </w:r>
            <w:proofErr w:type="spellStart"/>
            <w:r w:rsidRPr="004F15FE">
              <w:rPr>
                <w:color w:val="000000"/>
                <w:sz w:val="20"/>
              </w:rPr>
              <w:t>ЗОЖ</w:t>
            </w:r>
            <w:proofErr w:type="spellEnd"/>
            <w:r w:rsidRPr="004F15FE">
              <w:rPr>
                <w:color w:val="000000"/>
                <w:sz w:val="20"/>
              </w:rPr>
              <w:t>, о</w:t>
            </w:r>
            <w:r w:rsidRPr="004F15FE">
              <w:rPr>
                <w:sz w:val="20"/>
              </w:rPr>
              <w:t>рганизация</w:t>
            </w:r>
          </w:p>
          <w:p w:rsidR="00056DDC" w:rsidRPr="004F15FE" w:rsidRDefault="00056DDC" w:rsidP="00342FF1">
            <w:pPr>
              <w:pStyle w:val="a9"/>
              <w:rPr>
                <w:sz w:val="20"/>
                <w:szCs w:val="20"/>
              </w:rPr>
            </w:pPr>
            <w:r w:rsidRPr="004F15FE">
              <w:rPr>
                <w:sz w:val="20"/>
                <w:szCs w:val="20"/>
              </w:rPr>
              <w:t xml:space="preserve">профилактической работы по предупреждению социально значимых инфекционных заболеваний в образовательных организациях </w:t>
            </w:r>
            <w:r>
              <w:rPr>
                <w:sz w:val="20"/>
                <w:szCs w:val="20"/>
              </w:rPr>
              <w:t>округа</w:t>
            </w:r>
            <w:r w:rsidRPr="004F15FE">
              <w:rPr>
                <w:sz w:val="20"/>
                <w:szCs w:val="20"/>
              </w:rPr>
              <w:t xml:space="preserve"> с участием педагогических работников, обучающихся и их родителей (законных представителей)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323C1B" w:rsidP="00342FF1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177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 w:rsidRPr="004F15FE">
              <w:rPr>
                <w:rFonts w:eastAsia="SimSun"/>
                <w:sz w:val="20"/>
                <w:lang w:eastAsia="zh-CN"/>
              </w:rPr>
              <w:t>Популяризация здорового образа жизни через электронные и печатные</w:t>
            </w:r>
            <w:r>
              <w:rPr>
                <w:rFonts w:eastAsia="SimSun"/>
                <w:sz w:val="20"/>
                <w:lang w:eastAsia="zh-CN"/>
              </w:rPr>
              <w:t xml:space="preserve"> </w:t>
            </w:r>
            <w:r w:rsidRPr="004F15FE">
              <w:rPr>
                <w:rFonts w:eastAsia="SimSun"/>
                <w:sz w:val="20"/>
                <w:lang w:eastAsia="zh-CN"/>
              </w:rPr>
              <w:t xml:space="preserve">СМИ </w:t>
            </w:r>
            <w:r>
              <w:rPr>
                <w:rFonts w:eastAsia="SimSun"/>
                <w:sz w:val="20"/>
                <w:lang w:eastAsia="zh-CN"/>
              </w:rPr>
              <w:t>округа</w:t>
            </w:r>
            <w:r w:rsidRPr="004F15FE">
              <w:rPr>
                <w:rFonts w:eastAsia="SimSun"/>
                <w:sz w:val="20"/>
                <w:lang w:eastAsia="zh-CN"/>
              </w:rPr>
              <w:t xml:space="preserve">, издание полиграфической продукции, создание </w:t>
            </w:r>
            <w:r w:rsidRPr="004F15FE">
              <w:rPr>
                <w:color w:val="000000"/>
                <w:sz w:val="20"/>
              </w:rPr>
              <w:t>электронной памятки (чек-листа) по действиям граждан в экстренной ситуации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342FF1">
            <w:pPr>
              <w:jc w:val="center"/>
              <w:rPr>
                <w:sz w:val="20"/>
                <w:highlight w:val="yellow"/>
              </w:rPr>
            </w:pPr>
            <w:proofErr w:type="spellStart"/>
            <w:r>
              <w:rPr>
                <w:color w:val="000000"/>
                <w:sz w:val="20"/>
              </w:rPr>
              <w:t>АНО</w:t>
            </w:r>
            <w:proofErr w:type="spellEnd"/>
            <w:r>
              <w:rPr>
                <w:color w:val="000000"/>
                <w:sz w:val="20"/>
              </w:rPr>
              <w:t xml:space="preserve"> «Редакция газеты «Искра»,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12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10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</w:p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 w:rsidRPr="004F15FE">
              <w:rPr>
                <w:rFonts w:eastAsia="SimSun"/>
                <w:sz w:val="20"/>
                <w:lang w:eastAsia="zh-CN"/>
              </w:rPr>
              <w:t>Повышение уровня информированности населения по вопросам</w:t>
            </w:r>
            <w:r>
              <w:rPr>
                <w:rFonts w:eastAsia="SimSun"/>
                <w:sz w:val="20"/>
                <w:lang w:eastAsia="zh-CN"/>
              </w:rPr>
              <w:t xml:space="preserve"> </w:t>
            </w:r>
            <w:r w:rsidRPr="004F15FE">
              <w:rPr>
                <w:rFonts w:eastAsia="SimSun"/>
                <w:sz w:val="20"/>
                <w:lang w:eastAsia="zh-CN"/>
              </w:rPr>
              <w:t>репродуктивного здоровья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342FF1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5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ind w:hanging="4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7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ind w:hanging="4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39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Информирование населения по вопросам профилактики социально</w:t>
            </w:r>
          </w:p>
          <w:p w:rsidR="00056DDC" w:rsidRPr="004F15FE" w:rsidRDefault="00056DDC" w:rsidP="00342FF1">
            <w:pPr>
              <w:tabs>
                <w:tab w:val="left" w:pos="1110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 w:rsidRPr="004F15FE">
              <w:rPr>
                <w:sz w:val="20"/>
              </w:rPr>
              <w:t>значимых инфекционных заболеваний, проведение вакцинации населения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342FF1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ind w:hanging="4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9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6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8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4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rFonts w:eastAsia="SimSun"/>
                <w:sz w:val="20"/>
                <w:lang w:eastAsia="zh-CN"/>
              </w:rPr>
              <w:t xml:space="preserve">Развитие инфраструктуры общественного здоровья (в том числе в рамках </w:t>
            </w:r>
            <w:r>
              <w:rPr>
                <w:rFonts w:eastAsia="SimSun"/>
                <w:sz w:val="20"/>
                <w:lang w:eastAsia="zh-CN"/>
              </w:rPr>
              <w:t>п</w:t>
            </w:r>
            <w:r w:rsidRPr="004F15FE">
              <w:rPr>
                <w:rFonts w:eastAsia="SimSun"/>
                <w:sz w:val="20"/>
                <w:lang w:eastAsia="zh-CN"/>
              </w:rPr>
              <w:t>рограммы «Народный бюджет»), с</w:t>
            </w:r>
            <w:r w:rsidRPr="004F15FE">
              <w:rPr>
                <w:sz w:val="20"/>
              </w:rPr>
              <w:t>оздание и популяризация оздо</w:t>
            </w:r>
            <w:r>
              <w:rPr>
                <w:sz w:val="20"/>
              </w:rPr>
              <w:t xml:space="preserve">ровительных пешеходных </w:t>
            </w:r>
            <w:r w:rsidRPr="004F15FE">
              <w:rPr>
                <w:sz w:val="20"/>
              </w:rPr>
              <w:t>маршрутов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342FF1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>округа, отдел архитектуры, отдел строительства и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5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4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Обеспечение санитарно-эпидемического благополучия, организация проведения диспансеризации населения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342FF1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342FF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342FF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342FF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19547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342FF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5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8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Обучение специалистов, курирующих вопросы ВИЧ-инфекции, учреждений культуры, образования, молодежных организаций, работающих с населением, методами и формами проведения семинаров, тренингов по воп</w:t>
            </w:r>
            <w:r>
              <w:rPr>
                <w:sz w:val="20"/>
              </w:rPr>
              <w:t>росам профилактики ВИЧ-инфекции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4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Развитие системы муниципальных социальных служб, развитие групп взаимопомощи для зависимых граждан, выявление и профилактика социального неблагополучия, обеспечение помощи семьям и гражданам группы риска (оказание государственной социальной помощи, первоочередных услуг и др.) с целью выхода граждан трудной жизненной ситуации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6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1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15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color w:val="000000"/>
                <w:sz w:val="20"/>
              </w:rPr>
              <w:t xml:space="preserve">Разработка и реализация календаря спортивных мероприятий (в том числе с возможностью доступа в </w:t>
            </w:r>
            <w:proofErr w:type="spellStart"/>
            <w:r w:rsidRPr="004F15FE">
              <w:rPr>
                <w:color w:val="000000"/>
                <w:sz w:val="20"/>
              </w:rPr>
              <w:t>online</w:t>
            </w:r>
            <w:proofErr w:type="spellEnd"/>
            <w:r w:rsidRPr="004F15FE">
              <w:rPr>
                <w:color w:val="000000"/>
                <w:sz w:val="20"/>
              </w:rPr>
              <w:t>), пропаганда утренней зарядки</w:t>
            </w:r>
            <w:r w:rsidRPr="004F15FE">
              <w:rPr>
                <w:sz w:val="20"/>
              </w:rPr>
              <w:t>, проведение дней здоровья и спорта, массовых зарядок в муниципальных учреждениях спорта и образования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13CCB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13CCB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13CCB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13CCB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3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 xml:space="preserve">Реализация проекта «Спорт по выходным» в спортивных объектах для обучающихся </w:t>
            </w:r>
            <w:proofErr w:type="spellStart"/>
            <w:r w:rsidRPr="004F15FE">
              <w:rPr>
                <w:sz w:val="20"/>
              </w:rPr>
              <w:t>Чагодощенского</w:t>
            </w:r>
            <w:proofErr w:type="spellEnd"/>
            <w:r w:rsidRPr="004F15FE">
              <w:rPr>
                <w:sz w:val="20"/>
              </w:rPr>
              <w:t xml:space="preserve"> муниципального </w:t>
            </w:r>
            <w:r>
              <w:rPr>
                <w:sz w:val="20"/>
              </w:rPr>
              <w:t>округа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Реализация проекта «Чемпион школы» в общеобразовательных</w:t>
            </w:r>
            <w:r>
              <w:rPr>
                <w:sz w:val="20"/>
              </w:rPr>
              <w:t xml:space="preserve"> </w:t>
            </w:r>
            <w:r w:rsidRPr="004F15FE">
              <w:rPr>
                <w:sz w:val="20"/>
              </w:rPr>
              <w:t xml:space="preserve">организациях </w:t>
            </w:r>
            <w:proofErr w:type="spellStart"/>
            <w:proofErr w:type="gramStart"/>
            <w:r w:rsidRPr="004F15FE">
              <w:rPr>
                <w:sz w:val="20"/>
              </w:rPr>
              <w:t>Чагодощенского</w:t>
            </w:r>
            <w:proofErr w:type="spellEnd"/>
            <w:r w:rsidRPr="004F15FE">
              <w:rPr>
                <w:sz w:val="20"/>
              </w:rPr>
              <w:t xml:space="preserve">  муниципального</w:t>
            </w:r>
            <w:proofErr w:type="gramEnd"/>
            <w:r w:rsidRPr="004F15FE">
              <w:rPr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6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6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6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6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3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color w:val="000000"/>
                <w:sz w:val="20"/>
              </w:rPr>
              <w:t>Проведение акции «Я выбираю спорт как альтернативу пагубным</w:t>
            </w:r>
            <w:r>
              <w:rPr>
                <w:color w:val="000000"/>
                <w:sz w:val="20"/>
              </w:rPr>
              <w:t xml:space="preserve"> </w:t>
            </w:r>
            <w:r w:rsidRPr="004F15FE">
              <w:rPr>
                <w:color w:val="000000"/>
                <w:sz w:val="20"/>
              </w:rPr>
              <w:t>привычкам!»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6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4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 xml:space="preserve">Организация и проведение недели здоровья по формированию у детей и подростков установки на здоровый образ жизни «Здоровым будешь - все добудешь», </w:t>
            </w:r>
            <w:r>
              <w:rPr>
                <w:sz w:val="20"/>
              </w:rPr>
              <w:t>п</w:t>
            </w:r>
            <w:r w:rsidRPr="004F15FE">
              <w:rPr>
                <w:sz w:val="20"/>
              </w:rPr>
              <w:t>роведение акции «Здоровье – детям» и др.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4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39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Организация творческих конкурсов, направленных на популяризацию здорового образа жизни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9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9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9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9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 xml:space="preserve">Организация работы объединений дополнительного образования, воспитательных мероприятий в учреждениях образования </w:t>
            </w:r>
            <w:r>
              <w:rPr>
                <w:sz w:val="20"/>
              </w:rPr>
              <w:t>округа</w:t>
            </w:r>
            <w:r w:rsidRPr="004F15FE">
              <w:rPr>
                <w:sz w:val="20"/>
              </w:rPr>
              <w:t>, направленных на формирование безопасного поведения, отказа от зависимостей в среде несовершеннолетних, популяризацию семенных ценностей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</w:t>
            </w:r>
            <w:r w:rsidRPr="004F15FE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9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4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Организация и проведение физкультурных и спортивных мероприятий в дни школьных каникул «Спортивные каникулы»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>Управление образования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6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CE3E09">
              <w:rPr>
                <w:color w:val="000000"/>
                <w:sz w:val="20"/>
              </w:rPr>
              <w:t>Реализация мероприятий по здоровому питанию</w:t>
            </w:r>
            <w:r w:rsidRPr="00057F61">
              <w:rPr>
                <w:color w:val="000000"/>
                <w:sz w:val="20"/>
              </w:rPr>
              <w:t xml:space="preserve"> в образовательных учреждениях</w:t>
            </w:r>
            <w:r w:rsidRPr="00CE3E09">
              <w:rPr>
                <w:color w:val="000000"/>
                <w:sz w:val="20"/>
              </w:rPr>
              <w:t xml:space="preserve">, </w:t>
            </w:r>
            <w:r w:rsidRPr="00057F61">
              <w:rPr>
                <w:color w:val="000000"/>
                <w:sz w:val="20"/>
              </w:rPr>
              <w:t xml:space="preserve">реализация программы «Разговор о правильном питании» в образовательных организациях </w:t>
            </w:r>
            <w:r>
              <w:rPr>
                <w:color w:val="000000"/>
                <w:sz w:val="20"/>
              </w:rPr>
              <w:t>округа</w:t>
            </w:r>
            <w:r w:rsidRPr="00057F61">
              <w:rPr>
                <w:color w:val="000000"/>
                <w:sz w:val="20"/>
              </w:rPr>
              <w:t xml:space="preserve">, </w:t>
            </w:r>
            <w:r w:rsidRPr="00057F61">
              <w:rPr>
                <w:sz w:val="20"/>
              </w:rPr>
              <w:t>организация работы клубных объединений по популяризации правильного питания в учреждениях культуры, проект «Витаминная тарелка»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 xml:space="preserve">Управление </w:t>
            </w:r>
            <w:proofErr w:type="gramStart"/>
            <w:r w:rsidRPr="004F15FE">
              <w:rPr>
                <w:color w:val="000000"/>
                <w:sz w:val="20"/>
              </w:rPr>
              <w:t>образования</w:t>
            </w:r>
            <w:r>
              <w:rPr>
                <w:color w:val="000000"/>
                <w:sz w:val="20"/>
              </w:rPr>
              <w:t xml:space="preserve">,  </w:t>
            </w: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proofErr w:type="gram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CE3E09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6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CE3E09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CE3E09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84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CE3E09" w:rsidRDefault="00056DDC" w:rsidP="00056DD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rFonts w:eastAsia="SimSun"/>
                <w:sz w:val="20"/>
                <w:lang w:eastAsia="zh-CN"/>
              </w:rPr>
              <w:t xml:space="preserve">Участие в проведении областных кампаний «Профилактика </w:t>
            </w:r>
            <w:proofErr w:type="spellStart"/>
            <w:r w:rsidRPr="004F15FE">
              <w:rPr>
                <w:rFonts w:eastAsia="SimSun"/>
                <w:sz w:val="20"/>
                <w:lang w:eastAsia="zh-CN"/>
              </w:rPr>
              <w:t>онкозаболеваний</w:t>
            </w:r>
            <w:proofErr w:type="spellEnd"/>
            <w:r w:rsidRPr="004F15FE">
              <w:rPr>
                <w:rFonts w:eastAsia="SimSun"/>
                <w:sz w:val="20"/>
                <w:lang w:eastAsia="zh-CN"/>
              </w:rPr>
              <w:t>», «Диабет: узнай, предупреди, живи!», о</w:t>
            </w:r>
            <w:r w:rsidRPr="004F15FE">
              <w:rPr>
                <w:sz w:val="20"/>
              </w:rPr>
              <w:t>рганизация тематических просветительских мероприятий совместно с медицинскими организациями в рамках дней здоровья, в том числе:</w:t>
            </w:r>
          </w:p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Всероссийский День трезвости и борьбы с алкоголизмом;</w:t>
            </w:r>
          </w:p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Всемирный День борьбы со СПИДом;</w:t>
            </w:r>
          </w:p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Всемирный День психического здоровья;</w:t>
            </w:r>
          </w:p>
          <w:p w:rsidR="00056DDC" w:rsidRPr="004F15FE" w:rsidRDefault="00056DDC" w:rsidP="00056DDC">
            <w:pPr>
              <w:tabs>
                <w:tab w:val="left" w:pos="1185"/>
              </w:tabs>
              <w:rPr>
                <w:sz w:val="20"/>
              </w:rPr>
            </w:pPr>
            <w:r w:rsidRPr="004F15FE">
              <w:rPr>
                <w:sz w:val="20"/>
              </w:rPr>
              <w:t>Международный день отказа от курения и др.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93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13CCB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93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13CCB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65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13CCB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ind w:left="102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69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tabs>
                <w:tab w:val="left" w:pos="1185"/>
              </w:tabs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13CCB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ind w:left="102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69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 xml:space="preserve">Участие в акциях, посвященных Дню защиты детей, Дню борьбы с </w:t>
            </w:r>
            <w:proofErr w:type="gramStart"/>
            <w:r w:rsidRPr="004F15FE">
              <w:rPr>
                <w:sz w:val="20"/>
              </w:rPr>
              <w:t>наркоманией,  Дню</w:t>
            </w:r>
            <w:proofErr w:type="gramEnd"/>
            <w:r w:rsidRPr="004F15FE">
              <w:rPr>
                <w:sz w:val="20"/>
              </w:rPr>
              <w:t xml:space="preserve"> молодежи в форме проведения викторин, конкурсов рисунков, обеспечения информационными материалами по вопросам профилактики ВИЧ-инфекции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ind w:left="102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6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4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 xml:space="preserve">Организация Городков здоровья в рамках событийных мероприятий на территории </w:t>
            </w:r>
            <w:r>
              <w:rPr>
                <w:sz w:val="20"/>
              </w:rPr>
              <w:t>округа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6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6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4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 xml:space="preserve">Деятельность </w:t>
            </w:r>
            <w:proofErr w:type="gramStart"/>
            <w:r w:rsidRPr="004F15FE">
              <w:rPr>
                <w:sz w:val="20"/>
              </w:rPr>
              <w:t>групп  здоровья</w:t>
            </w:r>
            <w:proofErr w:type="gramEnd"/>
            <w:r w:rsidRPr="004F15FE">
              <w:rPr>
                <w:sz w:val="20"/>
              </w:rPr>
              <w:t>, клубов активного долголетия, школ</w:t>
            </w:r>
          </w:p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скандинавской ходьбы, работа спортивно – оздоровительных групп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27" w:rsidRDefault="00856727" w:rsidP="0085672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спорта», </w:t>
            </w:r>
          </w:p>
          <w:p w:rsidR="00056DDC" w:rsidRPr="00936D02" w:rsidRDefault="00856727" w:rsidP="00856727">
            <w:pPr>
              <w:jc w:val="center"/>
              <w:rPr>
                <w:sz w:val="20"/>
                <w:highlight w:val="yellow"/>
              </w:rPr>
            </w:pPr>
            <w:r w:rsidRPr="004F15FE"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34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1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4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Организация физкультурно-спортивной работы и социальной поддержки лиц с ограниченными возможностями здоровья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5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4F15FE">
              <w:rPr>
                <w:sz w:val="20"/>
              </w:rPr>
              <w:t>Организация конкурсов среди пенсионеров «</w:t>
            </w:r>
            <w:proofErr w:type="spellStart"/>
            <w:r w:rsidRPr="004F15FE">
              <w:rPr>
                <w:sz w:val="20"/>
              </w:rPr>
              <w:t>Супербабушка</w:t>
            </w:r>
            <w:proofErr w:type="spellEnd"/>
            <w:r w:rsidRPr="004F15FE">
              <w:rPr>
                <w:sz w:val="20"/>
              </w:rPr>
              <w:t>» и</w:t>
            </w:r>
          </w:p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«</w:t>
            </w:r>
            <w:proofErr w:type="spellStart"/>
            <w:r w:rsidRPr="004F15FE">
              <w:rPr>
                <w:sz w:val="20"/>
              </w:rPr>
              <w:t>Супердедушка</w:t>
            </w:r>
            <w:proofErr w:type="spellEnd"/>
            <w:r w:rsidRPr="004F15FE">
              <w:rPr>
                <w:sz w:val="20"/>
              </w:rPr>
              <w:t>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МБУ</w:t>
            </w:r>
            <w:proofErr w:type="spellEnd"/>
            <w:r>
              <w:rPr>
                <w:color w:val="000000"/>
                <w:sz w:val="20"/>
              </w:rPr>
              <w:t xml:space="preserve"> «Дворец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</w:rPr>
              <w:t>Участие в проведении областного проекта «Сохрани жизнь»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4F15FE">
              <w:rPr>
                <w:color w:val="000000"/>
                <w:sz w:val="20"/>
              </w:rPr>
              <w:t>БУЗ</w:t>
            </w:r>
            <w:proofErr w:type="spellEnd"/>
            <w:r w:rsidRPr="004F15FE">
              <w:rPr>
                <w:color w:val="000000"/>
                <w:sz w:val="20"/>
              </w:rPr>
              <w:t xml:space="preserve"> ВО «</w:t>
            </w:r>
            <w:proofErr w:type="spellStart"/>
            <w:r w:rsidRPr="004F15FE">
              <w:rPr>
                <w:color w:val="000000"/>
                <w:sz w:val="20"/>
              </w:rPr>
              <w:t>Чагодощенская</w:t>
            </w:r>
            <w:proofErr w:type="spellEnd"/>
            <w:r w:rsidRPr="004F15FE">
              <w:rPr>
                <w:color w:val="000000"/>
                <w:sz w:val="20"/>
              </w:rPr>
              <w:t xml:space="preserve"> </w:t>
            </w:r>
            <w:proofErr w:type="spellStart"/>
            <w:r w:rsidRPr="004F15FE">
              <w:rPr>
                <w:color w:val="000000"/>
                <w:sz w:val="20"/>
              </w:rPr>
              <w:t>ЦРБ</w:t>
            </w:r>
            <w:proofErr w:type="spellEnd"/>
            <w:r w:rsidRPr="004F15FE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 xml:space="preserve">, отдел культуры, спорта и </w:t>
            </w:r>
            <w:proofErr w:type="spellStart"/>
            <w:r>
              <w:rPr>
                <w:color w:val="000000"/>
                <w:sz w:val="20"/>
              </w:rPr>
              <w:t>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5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val="5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</w:rPr>
            </w:pPr>
            <w:r w:rsidRPr="004F15FE">
              <w:rPr>
                <w:sz w:val="20"/>
                <w:szCs w:val="27"/>
              </w:rPr>
              <w:t>Реализация совместно с СО НКО общественно полезных проектов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856727" w:rsidP="00056DDC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Отдел культуры, спорта и МП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  <w:szCs w:val="27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3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  <w:szCs w:val="27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  <w:szCs w:val="27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6DDC" w:rsidTr="00056DDC">
        <w:trPr>
          <w:trHeight w:hRule="exact" w:val="472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4F15FE" w:rsidRDefault="00056DDC" w:rsidP="00056DDC">
            <w:pPr>
              <w:autoSpaceDE w:val="0"/>
              <w:autoSpaceDN w:val="0"/>
              <w:adjustRightInd w:val="0"/>
              <w:outlineLvl w:val="1"/>
              <w:rPr>
                <w:sz w:val="20"/>
                <w:szCs w:val="27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936D02" w:rsidRDefault="00056DDC" w:rsidP="00056DD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Pr="0078007E" w:rsidRDefault="00056DDC" w:rsidP="00056DD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DC" w:rsidRDefault="00056DDC" w:rsidP="00056DD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06E31" w:rsidRDefault="00342FF1" w:rsidP="0006146E">
      <w:r>
        <w:br w:type="textWrapping" w:clear="all"/>
      </w:r>
    </w:p>
    <w:p w:rsidR="0006146E" w:rsidRDefault="0006146E" w:rsidP="0006146E">
      <w:pPr>
        <w:rPr>
          <w:sz w:val="24"/>
          <w:szCs w:val="24"/>
        </w:rPr>
      </w:pP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&lt;1&gt; Указывается уровень соответствия декомпозированного до области показателя: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РФ – государственной программы Российской Федерации,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ФП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вне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федерального проекта, не входящего в состав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ВДЛ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показатели для оценки эффективности деятельности высших должностных лиц субъекта Российской Федерации. </w:t>
      </w: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&lt;2&gt; 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:rsidR="004673A4" w:rsidRPr="00A40C50" w:rsidRDefault="004673A4" w:rsidP="0006146E">
      <w:pPr>
        <w:rPr>
          <w:sz w:val="24"/>
          <w:szCs w:val="24"/>
          <w:lang w:val="x-none"/>
        </w:rPr>
      </w:pPr>
    </w:p>
    <w:p w:rsidR="00061C14" w:rsidRDefault="00061C14">
      <w:pPr>
        <w:spacing w:after="160" w:line="259" w:lineRule="auto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061C1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1B" w:rsidRDefault="00323C1B">
      <w:r>
        <w:separator/>
      </w:r>
    </w:p>
  </w:endnote>
  <w:endnote w:type="continuationSeparator" w:id="0">
    <w:p w:rsidR="00323C1B" w:rsidRDefault="0032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1B" w:rsidRDefault="00323C1B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1B" w:rsidRDefault="00323C1B">
      <w:r>
        <w:separator/>
      </w:r>
    </w:p>
  </w:footnote>
  <w:footnote w:type="continuationSeparator" w:id="0">
    <w:p w:rsidR="00323C1B" w:rsidRDefault="0032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1B" w:rsidRDefault="00323C1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1B" w:rsidRDefault="00323C1B" w:rsidP="0053358D">
    <w:pPr>
      <w:pStyle w:val="a3"/>
      <w:jc w:val="right"/>
    </w:pPr>
  </w:p>
  <w:p w:rsidR="00323C1B" w:rsidRDefault="00323C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79D3"/>
    <w:multiLevelType w:val="hybridMultilevel"/>
    <w:tmpl w:val="BA3AD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242E5"/>
    <w:multiLevelType w:val="hybridMultilevel"/>
    <w:tmpl w:val="F10E640A"/>
    <w:lvl w:ilvl="0" w:tplc="9564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E45FA"/>
    <w:multiLevelType w:val="hybridMultilevel"/>
    <w:tmpl w:val="8EC80F32"/>
    <w:lvl w:ilvl="0" w:tplc="9564988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53FE7E05"/>
    <w:multiLevelType w:val="hybridMultilevel"/>
    <w:tmpl w:val="CC22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76027628"/>
    <w:multiLevelType w:val="hybridMultilevel"/>
    <w:tmpl w:val="52748FE2"/>
    <w:lvl w:ilvl="0" w:tplc="622EF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8F05F8"/>
    <w:multiLevelType w:val="hybridMultilevel"/>
    <w:tmpl w:val="3DF8CD02"/>
    <w:lvl w:ilvl="0" w:tplc="9564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4"/>
    <w:rsid w:val="000008A4"/>
    <w:rsid w:val="00010B54"/>
    <w:rsid w:val="00034BD6"/>
    <w:rsid w:val="00034EE3"/>
    <w:rsid w:val="00043435"/>
    <w:rsid w:val="0004640F"/>
    <w:rsid w:val="00056DDC"/>
    <w:rsid w:val="0006146E"/>
    <w:rsid w:val="00061C14"/>
    <w:rsid w:val="0006370B"/>
    <w:rsid w:val="000747FD"/>
    <w:rsid w:val="000852E7"/>
    <w:rsid w:val="00085672"/>
    <w:rsid w:val="00087F2C"/>
    <w:rsid w:val="0009091D"/>
    <w:rsid w:val="00092050"/>
    <w:rsid w:val="000A0FEF"/>
    <w:rsid w:val="000A7265"/>
    <w:rsid w:val="000B25F9"/>
    <w:rsid w:val="000B7FA6"/>
    <w:rsid w:val="000C0113"/>
    <w:rsid w:val="000C5C61"/>
    <w:rsid w:val="000E04C3"/>
    <w:rsid w:val="000E26AF"/>
    <w:rsid w:val="000F0740"/>
    <w:rsid w:val="000F5179"/>
    <w:rsid w:val="00104859"/>
    <w:rsid w:val="00113A72"/>
    <w:rsid w:val="001539D0"/>
    <w:rsid w:val="00160397"/>
    <w:rsid w:val="00164757"/>
    <w:rsid w:val="00165FF7"/>
    <w:rsid w:val="00175D77"/>
    <w:rsid w:val="00184215"/>
    <w:rsid w:val="001927D2"/>
    <w:rsid w:val="0019547E"/>
    <w:rsid w:val="00195ABE"/>
    <w:rsid w:val="0019723E"/>
    <w:rsid w:val="001A1E78"/>
    <w:rsid w:val="001A2BF5"/>
    <w:rsid w:val="001A4DEF"/>
    <w:rsid w:val="001A52D5"/>
    <w:rsid w:val="001B7B9C"/>
    <w:rsid w:val="001E0186"/>
    <w:rsid w:val="001E3E4D"/>
    <w:rsid w:val="001E4EAE"/>
    <w:rsid w:val="001E7B3F"/>
    <w:rsid w:val="001F42CA"/>
    <w:rsid w:val="00213BA4"/>
    <w:rsid w:val="002149D5"/>
    <w:rsid w:val="002216D1"/>
    <w:rsid w:val="0022191A"/>
    <w:rsid w:val="0022237B"/>
    <w:rsid w:val="00227D37"/>
    <w:rsid w:val="002300C5"/>
    <w:rsid w:val="00231733"/>
    <w:rsid w:val="00241C2C"/>
    <w:rsid w:val="0024337A"/>
    <w:rsid w:val="002531AC"/>
    <w:rsid w:val="00260FE7"/>
    <w:rsid w:val="0026501E"/>
    <w:rsid w:val="0026645C"/>
    <w:rsid w:val="002670AB"/>
    <w:rsid w:val="00276BF9"/>
    <w:rsid w:val="0027793A"/>
    <w:rsid w:val="0028253A"/>
    <w:rsid w:val="002B4C87"/>
    <w:rsid w:val="002C204B"/>
    <w:rsid w:val="002C6BEC"/>
    <w:rsid w:val="002D5918"/>
    <w:rsid w:val="002D5B80"/>
    <w:rsid w:val="002E4AA3"/>
    <w:rsid w:val="002E4C80"/>
    <w:rsid w:val="002F2A6C"/>
    <w:rsid w:val="002F481C"/>
    <w:rsid w:val="003016D4"/>
    <w:rsid w:val="00307606"/>
    <w:rsid w:val="00310BA4"/>
    <w:rsid w:val="003153CF"/>
    <w:rsid w:val="003204A7"/>
    <w:rsid w:val="00323C1B"/>
    <w:rsid w:val="003246B3"/>
    <w:rsid w:val="00331AD2"/>
    <w:rsid w:val="00331CB2"/>
    <w:rsid w:val="003346C7"/>
    <w:rsid w:val="00342FF1"/>
    <w:rsid w:val="0034358E"/>
    <w:rsid w:val="0035686F"/>
    <w:rsid w:val="00360354"/>
    <w:rsid w:val="003645C1"/>
    <w:rsid w:val="00366816"/>
    <w:rsid w:val="00372A10"/>
    <w:rsid w:val="003849BC"/>
    <w:rsid w:val="00385359"/>
    <w:rsid w:val="00386251"/>
    <w:rsid w:val="0038656B"/>
    <w:rsid w:val="00397F20"/>
    <w:rsid w:val="003A34C9"/>
    <w:rsid w:val="003B54B8"/>
    <w:rsid w:val="003C289B"/>
    <w:rsid w:val="003E002A"/>
    <w:rsid w:val="003E0F41"/>
    <w:rsid w:val="003F107C"/>
    <w:rsid w:val="003F595C"/>
    <w:rsid w:val="004015B3"/>
    <w:rsid w:val="004124A6"/>
    <w:rsid w:val="004130CE"/>
    <w:rsid w:val="00421858"/>
    <w:rsid w:val="004247BA"/>
    <w:rsid w:val="0043716F"/>
    <w:rsid w:val="00441DF6"/>
    <w:rsid w:val="00447F15"/>
    <w:rsid w:val="00450B2D"/>
    <w:rsid w:val="00456BEE"/>
    <w:rsid w:val="004673A4"/>
    <w:rsid w:val="00471844"/>
    <w:rsid w:val="004745D7"/>
    <w:rsid w:val="004766C5"/>
    <w:rsid w:val="00477005"/>
    <w:rsid w:val="00490931"/>
    <w:rsid w:val="004A4408"/>
    <w:rsid w:val="004A5A5D"/>
    <w:rsid w:val="004D3564"/>
    <w:rsid w:val="004D54D5"/>
    <w:rsid w:val="004E508F"/>
    <w:rsid w:val="004F0320"/>
    <w:rsid w:val="004F3F5E"/>
    <w:rsid w:val="004F6B65"/>
    <w:rsid w:val="00502F91"/>
    <w:rsid w:val="00506200"/>
    <w:rsid w:val="005152BC"/>
    <w:rsid w:val="00516036"/>
    <w:rsid w:val="00517D32"/>
    <w:rsid w:val="0053358D"/>
    <w:rsid w:val="005402C5"/>
    <w:rsid w:val="00550D44"/>
    <w:rsid w:val="0055455B"/>
    <w:rsid w:val="00556FD3"/>
    <w:rsid w:val="00566E46"/>
    <w:rsid w:val="005718ED"/>
    <w:rsid w:val="00571E5A"/>
    <w:rsid w:val="00574B3C"/>
    <w:rsid w:val="00592D29"/>
    <w:rsid w:val="005977A4"/>
    <w:rsid w:val="005A042F"/>
    <w:rsid w:val="005A3491"/>
    <w:rsid w:val="005B4E78"/>
    <w:rsid w:val="005C7343"/>
    <w:rsid w:val="005E1F86"/>
    <w:rsid w:val="005F0C53"/>
    <w:rsid w:val="005F3F19"/>
    <w:rsid w:val="005F4572"/>
    <w:rsid w:val="005F6C50"/>
    <w:rsid w:val="0062540B"/>
    <w:rsid w:val="006323D0"/>
    <w:rsid w:val="00640DBE"/>
    <w:rsid w:val="00644B13"/>
    <w:rsid w:val="006659BB"/>
    <w:rsid w:val="0066635B"/>
    <w:rsid w:val="00680D5C"/>
    <w:rsid w:val="00681EF9"/>
    <w:rsid w:val="00691018"/>
    <w:rsid w:val="006B56F9"/>
    <w:rsid w:val="006C05DF"/>
    <w:rsid w:val="006C0F1D"/>
    <w:rsid w:val="006C294B"/>
    <w:rsid w:val="006C59AF"/>
    <w:rsid w:val="006D3B57"/>
    <w:rsid w:val="006D4B9C"/>
    <w:rsid w:val="006E0EFE"/>
    <w:rsid w:val="006E10CE"/>
    <w:rsid w:val="006E1E77"/>
    <w:rsid w:val="006F6B4E"/>
    <w:rsid w:val="006F79D5"/>
    <w:rsid w:val="00700642"/>
    <w:rsid w:val="00713CCB"/>
    <w:rsid w:val="007224C3"/>
    <w:rsid w:val="00725CD5"/>
    <w:rsid w:val="00737A15"/>
    <w:rsid w:val="00747214"/>
    <w:rsid w:val="00764C3E"/>
    <w:rsid w:val="007758B6"/>
    <w:rsid w:val="00776D0D"/>
    <w:rsid w:val="00781B04"/>
    <w:rsid w:val="007A4745"/>
    <w:rsid w:val="007A6599"/>
    <w:rsid w:val="007B0CF3"/>
    <w:rsid w:val="007C0401"/>
    <w:rsid w:val="007C184F"/>
    <w:rsid w:val="007C3F44"/>
    <w:rsid w:val="007D2F06"/>
    <w:rsid w:val="007D6F34"/>
    <w:rsid w:val="007D7736"/>
    <w:rsid w:val="007E68FA"/>
    <w:rsid w:val="007F1A51"/>
    <w:rsid w:val="00800188"/>
    <w:rsid w:val="00804893"/>
    <w:rsid w:val="00811EE5"/>
    <w:rsid w:val="008126CF"/>
    <w:rsid w:val="00812815"/>
    <w:rsid w:val="00820F54"/>
    <w:rsid w:val="0082361A"/>
    <w:rsid w:val="00823B79"/>
    <w:rsid w:val="00836B56"/>
    <w:rsid w:val="008411E2"/>
    <w:rsid w:val="00842CE7"/>
    <w:rsid w:val="008466C9"/>
    <w:rsid w:val="00852FBC"/>
    <w:rsid w:val="00856727"/>
    <w:rsid w:val="00856E49"/>
    <w:rsid w:val="00875576"/>
    <w:rsid w:val="008764E8"/>
    <w:rsid w:val="00896682"/>
    <w:rsid w:val="008A7D60"/>
    <w:rsid w:val="008B4529"/>
    <w:rsid w:val="008D08B6"/>
    <w:rsid w:val="008D345D"/>
    <w:rsid w:val="008D52BD"/>
    <w:rsid w:val="008D57A0"/>
    <w:rsid w:val="008E1B60"/>
    <w:rsid w:val="008F1A27"/>
    <w:rsid w:val="008F2F49"/>
    <w:rsid w:val="0090128E"/>
    <w:rsid w:val="00925BC9"/>
    <w:rsid w:val="00932C22"/>
    <w:rsid w:val="00936D02"/>
    <w:rsid w:val="009433B7"/>
    <w:rsid w:val="00945982"/>
    <w:rsid w:val="00951860"/>
    <w:rsid w:val="009529FD"/>
    <w:rsid w:val="00952F8F"/>
    <w:rsid w:val="00953499"/>
    <w:rsid w:val="0096234E"/>
    <w:rsid w:val="00964A64"/>
    <w:rsid w:val="00965496"/>
    <w:rsid w:val="00970F9E"/>
    <w:rsid w:val="0098040C"/>
    <w:rsid w:val="00983A36"/>
    <w:rsid w:val="00983DD0"/>
    <w:rsid w:val="00987053"/>
    <w:rsid w:val="00991B35"/>
    <w:rsid w:val="00992CC8"/>
    <w:rsid w:val="00993E5A"/>
    <w:rsid w:val="009B09E3"/>
    <w:rsid w:val="009B69D3"/>
    <w:rsid w:val="009B7D26"/>
    <w:rsid w:val="009C03C5"/>
    <w:rsid w:val="009D5AD4"/>
    <w:rsid w:val="009D7761"/>
    <w:rsid w:val="009E0508"/>
    <w:rsid w:val="009F2857"/>
    <w:rsid w:val="00A071DE"/>
    <w:rsid w:val="00A137DE"/>
    <w:rsid w:val="00A31811"/>
    <w:rsid w:val="00A40C50"/>
    <w:rsid w:val="00A40E0C"/>
    <w:rsid w:val="00A61CF4"/>
    <w:rsid w:val="00A70E1C"/>
    <w:rsid w:val="00A72878"/>
    <w:rsid w:val="00A77A84"/>
    <w:rsid w:val="00A87CC0"/>
    <w:rsid w:val="00AA4C6E"/>
    <w:rsid w:val="00AA6603"/>
    <w:rsid w:val="00AB1AEE"/>
    <w:rsid w:val="00AE58A3"/>
    <w:rsid w:val="00B04B3D"/>
    <w:rsid w:val="00B259CD"/>
    <w:rsid w:val="00B36E94"/>
    <w:rsid w:val="00B40CE1"/>
    <w:rsid w:val="00B51E4D"/>
    <w:rsid w:val="00B5453D"/>
    <w:rsid w:val="00B54882"/>
    <w:rsid w:val="00B645E2"/>
    <w:rsid w:val="00B7632D"/>
    <w:rsid w:val="00B76763"/>
    <w:rsid w:val="00B85777"/>
    <w:rsid w:val="00B86042"/>
    <w:rsid w:val="00B92BB9"/>
    <w:rsid w:val="00BA18B0"/>
    <w:rsid w:val="00BA3061"/>
    <w:rsid w:val="00BB356B"/>
    <w:rsid w:val="00BB47EF"/>
    <w:rsid w:val="00BC689D"/>
    <w:rsid w:val="00BC6F44"/>
    <w:rsid w:val="00BD0CE7"/>
    <w:rsid w:val="00BE1600"/>
    <w:rsid w:val="00BE5857"/>
    <w:rsid w:val="00BE5AD4"/>
    <w:rsid w:val="00BF013E"/>
    <w:rsid w:val="00C002E5"/>
    <w:rsid w:val="00C02668"/>
    <w:rsid w:val="00C05F14"/>
    <w:rsid w:val="00C13645"/>
    <w:rsid w:val="00C1694E"/>
    <w:rsid w:val="00C366DF"/>
    <w:rsid w:val="00C36E12"/>
    <w:rsid w:val="00C51B6D"/>
    <w:rsid w:val="00C51E6D"/>
    <w:rsid w:val="00C54202"/>
    <w:rsid w:val="00C5674E"/>
    <w:rsid w:val="00C62E04"/>
    <w:rsid w:val="00C636CB"/>
    <w:rsid w:val="00C742D5"/>
    <w:rsid w:val="00C829D1"/>
    <w:rsid w:val="00C8449E"/>
    <w:rsid w:val="00C95F00"/>
    <w:rsid w:val="00CA1075"/>
    <w:rsid w:val="00CA3E28"/>
    <w:rsid w:val="00CB5B11"/>
    <w:rsid w:val="00CC612C"/>
    <w:rsid w:val="00CC6AF9"/>
    <w:rsid w:val="00CC6CC5"/>
    <w:rsid w:val="00CE0874"/>
    <w:rsid w:val="00D0215C"/>
    <w:rsid w:val="00D03AEC"/>
    <w:rsid w:val="00D06E31"/>
    <w:rsid w:val="00D07F4D"/>
    <w:rsid w:val="00D21176"/>
    <w:rsid w:val="00D211CC"/>
    <w:rsid w:val="00D25370"/>
    <w:rsid w:val="00D45421"/>
    <w:rsid w:val="00D55401"/>
    <w:rsid w:val="00D606E7"/>
    <w:rsid w:val="00D61356"/>
    <w:rsid w:val="00D76D81"/>
    <w:rsid w:val="00D81D0A"/>
    <w:rsid w:val="00D82E79"/>
    <w:rsid w:val="00D930B3"/>
    <w:rsid w:val="00D957DF"/>
    <w:rsid w:val="00DA1F0B"/>
    <w:rsid w:val="00DA41F9"/>
    <w:rsid w:val="00DE409B"/>
    <w:rsid w:val="00DE545D"/>
    <w:rsid w:val="00DF55BF"/>
    <w:rsid w:val="00E04BF0"/>
    <w:rsid w:val="00E07A95"/>
    <w:rsid w:val="00E10BCC"/>
    <w:rsid w:val="00E124B5"/>
    <w:rsid w:val="00E1372C"/>
    <w:rsid w:val="00E1384F"/>
    <w:rsid w:val="00E14846"/>
    <w:rsid w:val="00E15991"/>
    <w:rsid w:val="00E40570"/>
    <w:rsid w:val="00E412E5"/>
    <w:rsid w:val="00E4316F"/>
    <w:rsid w:val="00E448E4"/>
    <w:rsid w:val="00E453C3"/>
    <w:rsid w:val="00E47BD9"/>
    <w:rsid w:val="00E52936"/>
    <w:rsid w:val="00E542B7"/>
    <w:rsid w:val="00E55AB5"/>
    <w:rsid w:val="00E756F2"/>
    <w:rsid w:val="00E75727"/>
    <w:rsid w:val="00E9520B"/>
    <w:rsid w:val="00EB0E9F"/>
    <w:rsid w:val="00EB0EB3"/>
    <w:rsid w:val="00EB42B7"/>
    <w:rsid w:val="00EC64E4"/>
    <w:rsid w:val="00ED0AF5"/>
    <w:rsid w:val="00EE231F"/>
    <w:rsid w:val="00EF5F01"/>
    <w:rsid w:val="00F06372"/>
    <w:rsid w:val="00F13BEC"/>
    <w:rsid w:val="00F169B9"/>
    <w:rsid w:val="00F232D0"/>
    <w:rsid w:val="00F23FC6"/>
    <w:rsid w:val="00F24102"/>
    <w:rsid w:val="00F25FAE"/>
    <w:rsid w:val="00F45130"/>
    <w:rsid w:val="00F4666B"/>
    <w:rsid w:val="00F467FC"/>
    <w:rsid w:val="00F64373"/>
    <w:rsid w:val="00F741EE"/>
    <w:rsid w:val="00F75202"/>
    <w:rsid w:val="00F9258E"/>
    <w:rsid w:val="00F92FFF"/>
    <w:rsid w:val="00F97ACA"/>
    <w:rsid w:val="00FA1961"/>
    <w:rsid w:val="00FA7D7F"/>
    <w:rsid w:val="00FB07BD"/>
    <w:rsid w:val="00FB1F20"/>
    <w:rsid w:val="00FB4413"/>
    <w:rsid w:val="00FB6451"/>
    <w:rsid w:val="00FC2C8D"/>
    <w:rsid w:val="00FD7493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5186D8D-1027-4A35-99DC-B5B49B6D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Абзац списка2"/>
    <w:basedOn w:val="a"/>
    <w:rsid w:val="00E542B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styleId="ad">
    <w:name w:val="Body Text"/>
    <w:basedOn w:val="a"/>
    <w:link w:val="ae"/>
    <w:rsid w:val="003849BC"/>
    <w:pPr>
      <w:suppressAutoHyphens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3849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C5674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567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rsid w:val="006C05DF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6C05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901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26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ltura.chagoda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99002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6458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24</Pages>
  <Words>4297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302</cp:revision>
  <dcterms:created xsi:type="dcterms:W3CDTF">2024-07-05T10:40:00Z</dcterms:created>
  <dcterms:modified xsi:type="dcterms:W3CDTF">2024-08-27T11:15:00Z</dcterms:modified>
</cp:coreProperties>
</file>