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за </w:t>
      </w:r>
      <w:r w:rsidR="00AE4B9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E4B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3579" w:rsidRDefault="00B83579" w:rsidP="006F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579" w:rsidRDefault="00B83579" w:rsidP="00245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Чагодощенского муниципального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AE4B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расходам исполнен на </w:t>
      </w:r>
      <w:r w:rsidR="003316C5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% от годового плана (утвержден на год </w:t>
      </w:r>
      <w:r w:rsidR="003316C5">
        <w:rPr>
          <w:rFonts w:ascii="Times New Roman" w:hAnsi="Times New Roman" w:cs="Times New Roman"/>
          <w:sz w:val="28"/>
          <w:szCs w:val="28"/>
        </w:rPr>
        <w:t>1 013 498,6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исполнено </w:t>
      </w:r>
      <w:r w:rsidR="003316C5">
        <w:rPr>
          <w:rFonts w:ascii="Times New Roman" w:hAnsi="Times New Roman" w:cs="Times New Roman"/>
          <w:sz w:val="28"/>
          <w:szCs w:val="28"/>
        </w:rPr>
        <w:t>130</w:t>
      </w:r>
      <w:r w:rsidR="00021A87">
        <w:rPr>
          <w:rFonts w:ascii="Times New Roman" w:hAnsi="Times New Roman" w:cs="Times New Roman"/>
          <w:sz w:val="28"/>
          <w:szCs w:val="28"/>
        </w:rPr>
        <w:t xml:space="preserve"> </w:t>
      </w:r>
      <w:r w:rsidR="003316C5">
        <w:rPr>
          <w:rFonts w:ascii="Times New Roman" w:hAnsi="Times New Roman" w:cs="Times New Roman"/>
          <w:sz w:val="28"/>
          <w:szCs w:val="28"/>
        </w:rPr>
        <w:t>951,8</w:t>
      </w:r>
      <w:r w:rsidR="00BA6A27">
        <w:rPr>
          <w:rFonts w:ascii="Times New Roman" w:hAnsi="Times New Roman" w:cs="Times New Roman"/>
          <w:sz w:val="28"/>
          <w:szCs w:val="28"/>
        </w:rPr>
        <w:t xml:space="preserve"> тыс.руб.).</w:t>
      </w:r>
    </w:p>
    <w:p w:rsidR="00B83579" w:rsidRDefault="00B8357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исполнение бюджета за отчет</w:t>
      </w:r>
      <w:r w:rsidR="00646F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ый период составило </w:t>
      </w:r>
      <w:r w:rsidR="003316C5">
        <w:rPr>
          <w:rFonts w:ascii="Times New Roman" w:hAnsi="Times New Roman" w:cs="Times New Roman"/>
          <w:sz w:val="28"/>
          <w:szCs w:val="28"/>
        </w:rPr>
        <w:t>22,4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4593A" w:rsidRDefault="0024593A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– </w:t>
      </w:r>
      <w:r w:rsidR="003316C5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8357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</w:t>
      </w:r>
      <w:r w:rsidR="00B83579">
        <w:rPr>
          <w:rFonts w:ascii="Times New Roman" w:hAnsi="Times New Roman" w:cs="Times New Roman"/>
          <w:sz w:val="28"/>
          <w:szCs w:val="28"/>
        </w:rPr>
        <w:t xml:space="preserve">Национальная безопасность и правоохранительная деятельность»  – </w:t>
      </w:r>
      <w:r w:rsidR="003316C5">
        <w:rPr>
          <w:rFonts w:ascii="Times New Roman" w:hAnsi="Times New Roman" w:cs="Times New Roman"/>
          <w:sz w:val="28"/>
          <w:szCs w:val="28"/>
        </w:rPr>
        <w:t>11,1</w:t>
      </w:r>
      <w:r w:rsidR="00B83579">
        <w:rPr>
          <w:rFonts w:ascii="Times New Roman" w:hAnsi="Times New Roman" w:cs="Times New Roman"/>
          <w:sz w:val="28"/>
          <w:szCs w:val="28"/>
        </w:rPr>
        <w:t>%;</w:t>
      </w:r>
    </w:p>
    <w:p w:rsidR="00B83579" w:rsidRDefault="00B8357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«Национальная экономика» – </w:t>
      </w:r>
      <w:r w:rsidR="0024593A">
        <w:rPr>
          <w:rFonts w:ascii="Times New Roman" w:hAnsi="Times New Roman" w:cs="Times New Roman"/>
          <w:sz w:val="28"/>
          <w:szCs w:val="28"/>
        </w:rPr>
        <w:t>27,</w:t>
      </w:r>
      <w:r w:rsidR="003316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(субсидия на осуществление дорожной деятельности не поступала, не востребованы  средства на реализацию муниципальной программы «Развитие малого и среднего предпринимательства в Чагодощенском муниципальном </w:t>
      </w:r>
      <w:r w:rsidR="008B6D4C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B6D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16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063E9">
        <w:rPr>
          <w:rFonts w:ascii="Times New Roman" w:hAnsi="Times New Roman" w:cs="Times New Roman"/>
          <w:sz w:val="28"/>
          <w:szCs w:val="28"/>
        </w:rPr>
        <w:t>);</w:t>
      </w:r>
    </w:p>
    <w:p w:rsidR="00976544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разделу «Жилищно-коммунальное хозяйство»  – </w:t>
      </w:r>
      <w:r w:rsidR="003316C5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A6A27">
        <w:rPr>
          <w:rFonts w:ascii="Times New Roman" w:hAnsi="Times New Roman" w:cs="Times New Roman"/>
          <w:sz w:val="28"/>
          <w:szCs w:val="28"/>
        </w:rPr>
        <w:t>низкий процент исполнения по данному разделу за первый квартал 202</w:t>
      </w:r>
      <w:r w:rsidR="003316C5">
        <w:rPr>
          <w:rFonts w:ascii="Times New Roman" w:hAnsi="Times New Roman" w:cs="Times New Roman"/>
          <w:sz w:val="28"/>
          <w:szCs w:val="28"/>
        </w:rPr>
        <w:t>4</w:t>
      </w:r>
      <w:r w:rsidR="00BA6A27">
        <w:rPr>
          <w:rFonts w:ascii="Times New Roman" w:hAnsi="Times New Roman" w:cs="Times New Roman"/>
          <w:sz w:val="28"/>
          <w:szCs w:val="28"/>
        </w:rPr>
        <w:t xml:space="preserve"> года связан с тем, что большая часть бюджетных ассигнований запланирована по</w:t>
      </w:r>
      <w:r w:rsidR="009765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6544" w:rsidRDefault="00976544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A27">
        <w:rPr>
          <w:rFonts w:ascii="Times New Roman" w:hAnsi="Times New Roman" w:cs="Times New Roman"/>
          <w:sz w:val="28"/>
          <w:szCs w:val="28"/>
        </w:rPr>
        <w:t xml:space="preserve"> МП «Переселение граждан из аварийного жилищного фонда в Чагодощенском муниципальном округе на 2019-2025 годы» за счет средств областного бюджета (</w:t>
      </w:r>
      <w:r w:rsidR="003316C5">
        <w:rPr>
          <w:rFonts w:ascii="Times New Roman" w:hAnsi="Times New Roman" w:cs="Times New Roman"/>
          <w:sz w:val="28"/>
          <w:szCs w:val="28"/>
        </w:rPr>
        <w:t>124 032,3</w:t>
      </w:r>
      <w:r w:rsidR="00021A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1A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1A87">
        <w:rPr>
          <w:rFonts w:ascii="Times New Roman" w:hAnsi="Times New Roman" w:cs="Times New Roman"/>
          <w:sz w:val="28"/>
          <w:szCs w:val="28"/>
        </w:rPr>
        <w:t>уб.</w:t>
      </w:r>
      <w:r w:rsidR="00BA6A27">
        <w:rPr>
          <w:rFonts w:ascii="Times New Roman" w:hAnsi="Times New Roman" w:cs="Times New Roman"/>
          <w:sz w:val="28"/>
          <w:szCs w:val="28"/>
        </w:rPr>
        <w:t>) и за счет средств фонда содействия реформированию ЖКХ (</w:t>
      </w:r>
      <w:r w:rsidR="003316C5">
        <w:rPr>
          <w:rFonts w:ascii="Times New Roman" w:hAnsi="Times New Roman" w:cs="Times New Roman"/>
          <w:sz w:val="28"/>
          <w:szCs w:val="28"/>
        </w:rPr>
        <w:t>35 427,4</w:t>
      </w:r>
      <w:r w:rsidR="00021A8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BA6A27">
        <w:rPr>
          <w:rFonts w:ascii="Times New Roman" w:hAnsi="Times New Roman" w:cs="Times New Roman"/>
          <w:sz w:val="28"/>
          <w:szCs w:val="28"/>
        </w:rPr>
        <w:t>). Расходы по данному направлению планируются в третьем-четвертом кварталах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3E9" w:rsidRDefault="00976544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6C5">
        <w:rPr>
          <w:rFonts w:ascii="Times New Roman" w:hAnsi="Times New Roman" w:cs="Times New Roman"/>
          <w:sz w:val="28"/>
          <w:szCs w:val="28"/>
        </w:rPr>
        <w:t xml:space="preserve"> по МП Развитие жилищно-коммунального хозяйства Чагодощенского муниципального округа на 2023-2026 годы» по мероприятию «Строительство, реконструкция и капитальный ремонт централизованным систем водоснабжения и водоотведения (реконструкция очистных сооружений)»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</w:t>
      </w:r>
      <w:r w:rsidR="00021A87">
        <w:rPr>
          <w:rFonts w:ascii="Times New Roman" w:hAnsi="Times New Roman" w:cs="Times New Roman"/>
          <w:sz w:val="28"/>
          <w:szCs w:val="28"/>
        </w:rPr>
        <w:t>го бюджета (191 514,2 тыс</w:t>
      </w:r>
      <w:proofErr w:type="gramStart"/>
      <w:r w:rsidR="00021A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1A87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). Расходы по данному направлению планируются в третьем-четвертом кварталах текущего года;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«Охрана окружающей среды» – 0,0% (средства в отчетный период не востребованы);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«Образование» – </w:t>
      </w:r>
      <w:r w:rsidR="00976544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>% (основные расходы по запланированным ремонтным работам и подготовке образовательных учреждений к новому учебному году запланированы на летние месяцы);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«Культура»  – </w:t>
      </w:r>
      <w:r w:rsidR="00976544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>% (финансирование произведено по заявленной потребности);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«Здравоохранение»  – </w:t>
      </w:r>
      <w:r w:rsidR="00976544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>% (финансирование произведено по заявленной потребности);</w:t>
      </w:r>
    </w:p>
    <w:p w:rsidR="002063E9" w:rsidRDefault="002063E9" w:rsidP="00B835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«Социальная политика»  – </w:t>
      </w:r>
      <w:r w:rsidR="00976544">
        <w:rPr>
          <w:rFonts w:ascii="Times New Roman" w:hAnsi="Times New Roman" w:cs="Times New Roman"/>
          <w:sz w:val="28"/>
          <w:szCs w:val="28"/>
        </w:rPr>
        <w:t>52,7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83579" w:rsidRDefault="002063E9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«Физкультура и спорт»  – </w:t>
      </w:r>
      <w:r w:rsidR="00976544">
        <w:rPr>
          <w:rFonts w:ascii="Times New Roman" w:hAnsi="Times New Roman" w:cs="Times New Roman"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 xml:space="preserve">% (финансирование за счет бюджета </w:t>
      </w:r>
      <w:r w:rsidR="0097654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произведено по заявленной потребности</w:t>
      </w:r>
      <w:r w:rsidR="00593AB0">
        <w:rPr>
          <w:rFonts w:ascii="Times New Roman" w:hAnsi="Times New Roman" w:cs="Times New Roman"/>
          <w:sz w:val="28"/>
          <w:szCs w:val="28"/>
        </w:rPr>
        <w:t>);</w:t>
      </w:r>
    </w:p>
    <w:p w:rsidR="00593AB0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CF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муниципального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 w:rsidRPr="006F41CF"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976544">
        <w:rPr>
          <w:rFonts w:ascii="Times New Roman" w:hAnsi="Times New Roman" w:cs="Times New Roman"/>
          <w:sz w:val="28"/>
          <w:szCs w:val="28"/>
        </w:rPr>
        <w:t>4</w:t>
      </w:r>
      <w:r w:rsidRPr="006F41CF">
        <w:rPr>
          <w:rFonts w:ascii="Times New Roman" w:hAnsi="Times New Roman" w:cs="Times New Roman"/>
          <w:sz w:val="28"/>
          <w:szCs w:val="28"/>
        </w:rPr>
        <w:t xml:space="preserve"> года расходов на финансирование социальной сферы составили </w:t>
      </w:r>
      <w:r w:rsidR="00021A87">
        <w:rPr>
          <w:rFonts w:ascii="Times New Roman" w:hAnsi="Times New Roman" w:cs="Times New Roman"/>
          <w:sz w:val="28"/>
          <w:szCs w:val="28"/>
        </w:rPr>
        <w:t>55,5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021A87">
        <w:rPr>
          <w:rFonts w:ascii="Times New Roman" w:hAnsi="Times New Roman" w:cs="Times New Roman"/>
          <w:sz w:val="28"/>
          <w:szCs w:val="28"/>
        </w:rPr>
        <w:t>72 687,3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F41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41CF">
        <w:rPr>
          <w:rFonts w:ascii="Times New Roman" w:hAnsi="Times New Roman" w:cs="Times New Roman"/>
          <w:sz w:val="28"/>
          <w:szCs w:val="28"/>
        </w:rPr>
        <w:t xml:space="preserve">уб.; хозяйственного комплекса – </w:t>
      </w:r>
      <w:r w:rsidR="00021A87">
        <w:rPr>
          <w:rFonts w:ascii="Times New Roman" w:hAnsi="Times New Roman" w:cs="Times New Roman"/>
          <w:sz w:val="28"/>
          <w:szCs w:val="28"/>
        </w:rPr>
        <w:t>25,2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021A87">
        <w:rPr>
          <w:rFonts w:ascii="Times New Roman" w:hAnsi="Times New Roman" w:cs="Times New Roman"/>
          <w:sz w:val="28"/>
          <w:szCs w:val="28"/>
        </w:rPr>
        <w:t>32 950,2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тыс.руб.; расходы на решение общегосударственных вопросов – </w:t>
      </w:r>
      <w:r w:rsidR="00021A87">
        <w:rPr>
          <w:rFonts w:ascii="Times New Roman" w:hAnsi="Times New Roman" w:cs="Times New Roman"/>
          <w:sz w:val="28"/>
          <w:szCs w:val="28"/>
        </w:rPr>
        <w:t>18,7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021A87">
        <w:rPr>
          <w:rFonts w:ascii="Times New Roman" w:hAnsi="Times New Roman" w:cs="Times New Roman"/>
          <w:sz w:val="28"/>
          <w:szCs w:val="28"/>
        </w:rPr>
        <w:t>24 563,1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тыс.руб.; расходы на национальную безопасность и охрану окружающей среды составили </w:t>
      </w:r>
      <w:r w:rsidR="00021A87">
        <w:rPr>
          <w:rFonts w:ascii="Times New Roman" w:hAnsi="Times New Roman" w:cs="Times New Roman"/>
          <w:sz w:val="28"/>
          <w:szCs w:val="28"/>
        </w:rPr>
        <w:t xml:space="preserve">0,6 </w:t>
      </w:r>
      <w:r w:rsidRPr="006F41CF">
        <w:rPr>
          <w:rFonts w:ascii="Times New Roman" w:hAnsi="Times New Roman" w:cs="Times New Roman"/>
          <w:sz w:val="28"/>
          <w:szCs w:val="28"/>
        </w:rPr>
        <w:t xml:space="preserve">%  – </w:t>
      </w:r>
      <w:r w:rsidR="00021A87">
        <w:rPr>
          <w:rFonts w:ascii="Times New Roman" w:hAnsi="Times New Roman" w:cs="Times New Roman"/>
          <w:sz w:val="28"/>
          <w:szCs w:val="28"/>
        </w:rPr>
        <w:t>751,2</w:t>
      </w:r>
      <w:r w:rsidRPr="006F41C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расходов бюджета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021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направлена на реализацию муниципальных программ – </w:t>
      </w:r>
      <w:r w:rsidR="00021A87">
        <w:rPr>
          <w:rFonts w:ascii="Times New Roman" w:hAnsi="Times New Roman" w:cs="Times New Roman"/>
          <w:sz w:val="28"/>
          <w:szCs w:val="28"/>
        </w:rPr>
        <w:t>130 302,8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021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21A87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21A87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направлено средств на предоставление мер социальной поддержки</w:t>
      </w:r>
      <w:r w:rsidR="00021A87">
        <w:rPr>
          <w:rFonts w:ascii="Times New Roman" w:hAnsi="Times New Roman" w:cs="Times New Roman"/>
          <w:sz w:val="28"/>
          <w:szCs w:val="28"/>
        </w:rPr>
        <w:t>:</w:t>
      </w:r>
    </w:p>
    <w:p w:rsidR="00402D74" w:rsidRDefault="00021A87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74">
        <w:rPr>
          <w:rFonts w:ascii="Times New Roman" w:hAnsi="Times New Roman" w:cs="Times New Roman"/>
          <w:sz w:val="28"/>
          <w:szCs w:val="28"/>
        </w:rPr>
        <w:t xml:space="preserve">специалистам бюджетной сферы, проживающим и работающим в сельской местности – </w:t>
      </w:r>
      <w:r>
        <w:rPr>
          <w:rFonts w:ascii="Times New Roman" w:hAnsi="Times New Roman" w:cs="Times New Roman"/>
          <w:sz w:val="28"/>
          <w:szCs w:val="28"/>
        </w:rPr>
        <w:t>1 087</w:t>
      </w:r>
      <w:r w:rsidR="00BA6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021A87" w:rsidRDefault="00021A87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гражданам, заключившим контракт с ВСРФ для участия в СВО – 2 440,0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r w:rsidR="008B6D4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021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разрезе разделов и подразделов расходов приведен в прилагаемой таблице.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</w:t>
      </w:r>
      <w:r w:rsidR="00021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бюджету </w:t>
      </w:r>
      <w:proofErr w:type="gramStart"/>
      <w:r w:rsidR="008B6D4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просроченная кредиторская задолженность отсутствует.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BA6A27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02D74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02D74">
        <w:rPr>
          <w:rFonts w:ascii="Times New Roman" w:hAnsi="Times New Roman" w:cs="Times New Roman"/>
          <w:sz w:val="28"/>
          <w:szCs w:val="28"/>
        </w:rPr>
        <w:t xml:space="preserve">                  А.М. Киселева</w:t>
      </w: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74" w:rsidRPr="00646FFB" w:rsidRDefault="00402D74" w:rsidP="0059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FFB">
        <w:rPr>
          <w:rFonts w:ascii="Times New Roman" w:hAnsi="Times New Roman" w:cs="Times New Roman"/>
          <w:sz w:val="24"/>
          <w:szCs w:val="24"/>
        </w:rPr>
        <w:t>Первышина</w:t>
      </w:r>
      <w:proofErr w:type="spellEnd"/>
      <w:r w:rsidRPr="00646FFB">
        <w:rPr>
          <w:rFonts w:ascii="Times New Roman" w:hAnsi="Times New Roman" w:cs="Times New Roman"/>
          <w:sz w:val="24"/>
          <w:szCs w:val="24"/>
        </w:rPr>
        <w:t xml:space="preserve"> И.В. 21798</w:t>
      </w:r>
    </w:p>
    <w:sectPr w:rsidR="00402D74" w:rsidRPr="00646FFB" w:rsidSect="003D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579"/>
    <w:rsid w:val="00021A87"/>
    <w:rsid w:val="00132A0F"/>
    <w:rsid w:val="002063E9"/>
    <w:rsid w:val="0024593A"/>
    <w:rsid w:val="002D69D0"/>
    <w:rsid w:val="003316C5"/>
    <w:rsid w:val="003813A3"/>
    <w:rsid w:val="003D6D44"/>
    <w:rsid w:val="00402D74"/>
    <w:rsid w:val="00593AB0"/>
    <w:rsid w:val="00646FFB"/>
    <w:rsid w:val="006605B0"/>
    <w:rsid w:val="006C047D"/>
    <w:rsid w:val="006F41CF"/>
    <w:rsid w:val="006F7E06"/>
    <w:rsid w:val="008B6D4C"/>
    <w:rsid w:val="00945317"/>
    <w:rsid w:val="00976544"/>
    <w:rsid w:val="009F65E5"/>
    <w:rsid w:val="00AE4B9B"/>
    <w:rsid w:val="00AE6641"/>
    <w:rsid w:val="00B83579"/>
    <w:rsid w:val="00BA6A27"/>
    <w:rsid w:val="00DC4768"/>
    <w:rsid w:val="00F91F44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Первышина</dc:creator>
  <cp:keywords/>
  <dc:description/>
  <cp:lastModifiedBy>Первышина</cp:lastModifiedBy>
  <cp:revision>12</cp:revision>
  <cp:lastPrinted>2024-04-10T08:37:00Z</cp:lastPrinted>
  <dcterms:created xsi:type="dcterms:W3CDTF">2021-04-14T13:11:00Z</dcterms:created>
  <dcterms:modified xsi:type="dcterms:W3CDTF">2024-04-10T08:37:00Z</dcterms:modified>
</cp:coreProperties>
</file>