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3" w:rsidRDefault="003975B0" w:rsidP="00234DD3">
      <w:pPr>
        <w:jc w:val="both"/>
        <w:rPr>
          <w:b/>
          <w:szCs w:val="28"/>
          <w:u w:val="single"/>
        </w:rPr>
      </w:pPr>
      <w:r w:rsidRPr="003975B0">
        <w:rPr>
          <w:b/>
          <w:szCs w:val="28"/>
          <w:u w:val="single"/>
        </w:rPr>
        <w:t>Проект постановлени</w:t>
      </w:r>
      <w:r>
        <w:rPr>
          <w:b/>
          <w:szCs w:val="28"/>
          <w:u w:val="single"/>
        </w:rPr>
        <w:t>я администрации Чагодощенского муниципального округа</w:t>
      </w:r>
      <w:r w:rsidR="00234DD3" w:rsidRPr="00234DD3">
        <w:rPr>
          <w:b/>
          <w:sz w:val="24"/>
          <w:szCs w:val="24"/>
          <w:u w:val="single"/>
        </w:rPr>
        <w:t xml:space="preserve"> </w:t>
      </w:r>
      <w:r w:rsidR="00234DD3" w:rsidRPr="00234DD3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Об утверждении Программы профилактики рисков </w:t>
      </w:r>
      <w:r w:rsidR="000176F7">
        <w:rPr>
          <w:b/>
          <w:szCs w:val="28"/>
          <w:u w:val="single"/>
        </w:rPr>
        <w:t xml:space="preserve">причинения вреда (ущерба) охраняемым законом ценностям при осуществлении муниципального </w:t>
      </w:r>
      <w:r w:rsidR="00291FD0">
        <w:rPr>
          <w:b/>
          <w:szCs w:val="28"/>
          <w:u w:val="single"/>
        </w:rPr>
        <w:t>жилищного</w:t>
      </w:r>
      <w:r w:rsidR="000176F7">
        <w:rPr>
          <w:b/>
          <w:szCs w:val="28"/>
          <w:u w:val="single"/>
        </w:rPr>
        <w:t xml:space="preserve"> контроля на территории Чагодощенского муниципального округа на 202</w:t>
      </w:r>
      <w:r w:rsidR="00291FD0">
        <w:rPr>
          <w:b/>
          <w:szCs w:val="28"/>
          <w:u w:val="single"/>
        </w:rPr>
        <w:t>5</w:t>
      </w:r>
      <w:r w:rsidR="000176F7">
        <w:rPr>
          <w:b/>
          <w:szCs w:val="28"/>
          <w:u w:val="single"/>
        </w:rPr>
        <w:t xml:space="preserve"> год»</w:t>
      </w:r>
      <w:r w:rsidR="00234DD3" w:rsidRPr="00234DD3">
        <w:rPr>
          <w:b/>
          <w:szCs w:val="28"/>
          <w:u w:val="single"/>
        </w:rPr>
        <w:t xml:space="preserve">» </w:t>
      </w: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>
        <w:rPr>
          <w:szCs w:val="28"/>
        </w:rPr>
        <w:t>Начальник комитета по управлению муниципальным имуществом администрации Чагодощенского муниципального округа Власова Елена Михайловна.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>
        <w:rPr>
          <w:szCs w:val="28"/>
        </w:rPr>
        <w:t>п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 xml:space="preserve">агода ул.Стекольщиков, здание 3, каб. 42, часы работы: с 8.00 до 17.00с перерывом на обед с 12.00 до 13.00, адрес электронной почты: </w:t>
      </w:r>
      <w:hyperlink r:id="rId4" w:history="1">
        <w:r w:rsidRPr="008E1F9F">
          <w:rPr>
            <w:rStyle w:val="a3"/>
            <w:szCs w:val="28"/>
            <w:lang w:val="en-US"/>
          </w:rPr>
          <w:t>kumichagoda</w:t>
        </w:r>
        <w:r w:rsidRPr="008E1F9F">
          <w:rPr>
            <w:rStyle w:val="a3"/>
            <w:szCs w:val="28"/>
          </w:rPr>
          <w:t>@</w:t>
        </w:r>
        <w:r w:rsidRPr="008E1F9F">
          <w:rPr>
            <w:rStyle w:val="a3"/>
            <w:szCs w:val="28"/>
            <w:lang w:val="en-US"/>
          </w:rPr>
          <w:t>yandex</w:t>
        </w:r>
        <w:r w:rsidRPr="008E1F9F">
          <w:rPr>
            <w:rStyle w:val="a3"/>
            <w:szCs w:val="28"/>
          </w:rPr>
          <w:t>.</w:t>
        </w:r>
        <w:r w:rsidRPr="008E1F9F"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Телефон для справок: 8(817-41) 2-17-32.</w:t>
      </w:r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D3"/>
    <w:rsid w:val="000176F7"/>
    <w:rsid w:val="001419BE"/>
    <w:rsid w:val="0018652E"/>
    <w:rsid w:val="00234DD3"/>
    <w:rsid w:val="00291FD0"/>
    <w:rsid w:val="003975B0"/>
    <w:rsid w:val="00574374"/>
    <w:rsid w:val="005E2064"/>
    <w:rsid w:val="00845E4F"/>
    <w:rsid w:val="00CB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2024-08-30T13:34:00Z</dcterms:created>
  <dcterms:modified xsi:type="dcterms:W3CDTF">2024-10-01T11:30:00Z</dcterms:modified>
</cp:coreProperties>
</file>