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1" w:rsidRPr="009A3A58" w:rsidRDefault="004772D1" w:rsidP="004772D1">
      <w:pPr>
        <w:tabs>
          <w:tab w:val="left" w:pos="709"/>
          <w:tab w:val="left" w:pos="4155"/>
        </w:tabs>
        <w:ind w:left="567"/>
        <w:jc w:val="center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object w:dxaOrig="681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3.15pt" o:ole="" fillcolor="window">
            <v:imagedata r:id="rId7" o:title=""/>
          </v:shape>
          <o:OLEObject Type="Embed" ProgID="Word.Picture.8" ShapeID="_x0000_i1025" DrawAspect="Content" ObjectID="_1735713286" r:id="rId8"/>
        </w:object>
      </w:r>
    </w:p>
    <w:p w:rsidR="004772D1" w:rsidRPr="009A3A58" w:rsidRDefault="004772D1" w:rsidP="004772D1">
      <w:pPr>
        <w:ind w:left="567"/>
        <w:jc w:val="center"/>
        <w:rPr>
          <w:b/>
          <w:color w:val="0D0D0D" w:themeColor="text1" w:themeTint="F2"/>
          <w:szCs w:val="28"/>
        </w:rPr>
      </w:pPr>
    </w:p>
    <w:p w:rsidR="004772D1" w:rsidRPr="009A3A58" w:rsidRDefault="004772D1" w:rsidP="004772D1">
      <w:pPr>
        <w:ind w:left="567"/>
        <w:jc w:val="center"/>
        <w:rPr>
          <w:b/>
          <w:color w:val="0D0D0D" w:themeColor="text1" w:themeTint="F2"/>
          <w:szCs w:val="28"/>
        </w:rPr>
      </w:pPr>
    </w:p>
    <w:p w:rsidR="004772D1" w:rsidRPr="009A3A58" w:rsidRDefault="004772D1" w:rsidP="004772D1">
      <w:pPr>
        <w:ind w:left="567"/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>ДЕПАРТАМЕНТ  ФИНАНСОВ  ВОЛОГОДСКОЙ  ОБЛАСТИ</w:t>
      </w:r>
    </w:p>
    <w:p w:rsidR="004772D1" w:rsidRPr="009A3A58" w:rsidRDefault="004772D1" w:rsidP="004772D1">
      <w:pPr>
        <w:ind w:left="567"/>
        <w:jc w:val="center"/>
        <w:rPr>
          <w:b/>
          <w:color w:val="0D0D0D" w:themeColor="text1" w:themeTint="F2"/>
          <w:spacing w:val="100"/>
          <w:szCs w:val="28"/>
        </w:rPr>
      </w:pPr>
    </w:p>
    <w:p w:rsidR="004772D1" w:rsidRPr="009A3A58" w:rsidRDefault="004772D1" w:rsidP="004772D1">
      <w:pPr>
        <w:ind w:left="567"/>
        <w:jc w:val="center"/>
        <w:rPr>
          <w:b/>
          <w:color w:val="0D0D0D" w:themeColor="text1" w:themeTint="F2"/>
          <w:spacing w:val="100"/>
          <w:szCs w:val="28"/>
        </w:rPr>
      </w:pPr>
      <w:r w:rsidRPr="009A3A58">
        <w:rPr>
          <w:b/>
          <w:color w:val="0D0D0D" w:themeColor="text1" w:themeTint="F2"/>
          <w:spacing w:val="100"/>
          <w:szCs w:val="28"/>
        </w:rPr>
        <w:t>РАСПОРЯЖЕНИЕ</w:t>
      </w:r>
    </w:p>
    <w:p w:rsidR="004772D1" w:rsidRPr="009A3A58" w:rsidRDefault="004772D1" w:rsidP="004772D1">
      <w:pPr>
        <w:ind w:right="5103"/>
        <w:jc w:val="center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ind w:right="5103"/>
        <w:jc w:val="center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tabs>
          <w:tab w:val="left" w:pos="9356"/>
        </w:tabs>
        <w:jc w:val="center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От ____________                                                                        №  ______________</w:t>
      </w:r>
    </w:p>
    <w:p w:rsidR="004772D1" w:rsidRPr="009A3A58" w:rsidRDefault="004772D1" w:rsidP="004772D1">
      <w:pPr>
        <w:tabs>
          <w:tab w:val="left" w:pos="9356"/>
        </w:tabs>
        <w:jc w:val="center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tabs>
          <w:tab w:val="left" w:pos="9356"/>
        </w:tabs>
        <w:jc w:val="center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tabs>
          <w:tab w:val="left" w:pos="9356"/>
        </w:tabs>
        <w:jc w:val="center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г. Вологда</w:t>
      </w:r>
    </w:p>
    <w:p w:rsidR="004772D1" w:rsidRPr="009A3A58" w:rsidRDefault="004772D1" w:rsidP="004772D1">
      <w:pPr>
        <w:pStyle w:val="ConsPlusTitle"/>
        <w:jc w:val="center"/>
        <w:rPr>
          <w:color w:val="0D0D0D" w:themeColor="text1" w:themeTint="F2"/>
          <w:sz w:val="28"/>
          <w:szCs w:val="28"/>
        </w:rPr>
      </w:pPr>
    </w:p>
    <w:p w:rsidR="004772D1" w:rsidRDefault="004772D1" w:rsidP="004772D1">
      <w:pPr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 xml:space="preserve">Об организации проведения конкурса </w:t>
      </w:r>
    </w:p>
    <w:p w:rsidR="004772D1" w:rsidRPr="009A3A58" w:rsidRDefault="004772D1" w:rsidP="004772D1">
      <w:pPr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>по финансовой грамотности для детей 10 - 13 лет</w:t>
      </w:r>
    </w:p>
    <w:p w:rsidR="004772D1" w:rsidRPr="009A3A58" w:rsidRDefault="004772D1" w:rsidP="004772D1">
      <w:pPr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 xml:space="preserve"> «Финансовый Эрудит»</w:t>
      </w:r>
    </w:p>
    <w:p w:rsidR="004772D1" w:rsidRPr="009A3A58" w:rsidRDefault="004772D1" w:rsidP="004772D1">
      <w:pPr>
        <w:pStyle w:val="ConsPlusNormal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В целях популяризации финансовой грамотности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реализации положений «Стратегии повышения финансовой грамотности в Российской Федерации на 2017-2023 годы», утвержденной распоряжением Правительства Российской Федерации от 25 сентября 2017 года  № 2039-р, Региональной программы по повышению финансовой грамотности населения Вологодской области на 2020 - 2023 годы, утвержденной постановлением Правительства Вологодской области от 26 ноября 2019 года № 1107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proofErr w:type="gramEnd"/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spacing w:line="360" w:lineRule="auto"/>
        <w:ind w:firstLine="567"/>
        <w:jc w:val="both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1.</w:t>
      </w:r>
      <w:r>
        <w:rPr>
          <w:color w:val="0D0D0D" w:themeColor="text1" w:themeTint="F2"/>
          <w:szCs w:val="28"/>
        </w:rPr>
        <w:t xml:space="preserve"> </w:t>
      </w:r>
      <w:r w:rsidRPr="009A3A58">
        <w:rPr>
          <w:color w:val="0D0D0D" w:themeColor="text1" w:themeTint="F2"/>
          <w:szCs w:val="28"/>
        </w:rPr>
        <w:t xml:space="preserve">Провести в период с </w:t>
      </w:r>
      <w:r w:rsidRPr="009A3A58">
        <w:rPr>
          <w:bCs/>
          <w:color w:val="0D0D0D" w:themeColor="text1" w:themeTint="F2"/>
          <w:szCs w:val="28"/>
        </w:rPr>
        <w:t>2</w:t>
      </w:r>
      <w:r>
        <w:rPr>
          <w:bCs/>
          <w:color w:val="0D0D0D" w:themeColor="text1" w:themeTint="F2"/>
          <w:szCs w:val="28"/>
        </w:rPr>
        <w:t>0</w:t>
      </w:r>
      <w:r w:rsidRPr="009A3A58">
        <w:rPr>
          <w:bCs/>
          <w:color w:val="0D0D0D" w:themeColor="text1" w:themeTint="F2"/>
          <w:szCs w:val="28"/>
        </w:rPr>
        <w:t xml:space="preserve"> января</w:t>
      </w:r>
      <w:r w:rsidRPr="009A3A58">
        <w:rPr>
          <w:color w:val="0D0D0D" w:themeColor="text1" w:themeTint="F2"/>
          <w:szCs w:val="28"/>
        </w:rPr>
        <w:t xml:space="preserve"> по</w:t>
      </w:r>
      <w:r>
        <w:rPr>
          <w:bCs/>
          <w:color w:val="0D0D0D" w:themeColor="text1" w:themeTint="F2"/>
          <w:szCs w:val="28"/>
        </w:rPr>
        <w:t xml:space="preserve"> 10</w:t>
      </w:r>
      <w:r w:rsidRPr="009A3A58">
        <w:rPr>
          <w:bCs/>
          <w:color w:val="0D0D0D" w:themeColor="text1" w:themeTint="F2"/>
          <w:szCs w:val="28"/>
        </w:rPr>
        <w:t xml:space="preserve"> февраля</w:t>
      </w:r>
      <w:r w:rsidRPr="009A3A58">
        <w:rPr>
          <w:color w:val="0D0D0D" w:themeColor="text1" w:themeTint="F2"/>
          <w:szCs w:val="28"/>
        </w:rPr>
        <w:t xml:space="preserve"> 202</w:t>
      </w:r>
      <w:r w:rsidRPr="009A3A58">
        <w:rPr>
          <w:bCs/>
          <w:color w:val="0D0D0D" w:themeColor="text1" w:themeTint="F2"/>
          <w:szCs w:val="28"/>
        </w:rPr>
        <w:t>3</w:t>
      </w:r>
      <w:r w:rsidRPr="009A3A58">
        <w:rPr>
          <w:color w:val="0D0D0D" w:themeColor="text1" w:themeTint="F2"/>
          <w:szCs w:val="28"/>
        </w:rPr>
        <w:t xml:space="preserve"> года конкурс по финансовой грамотности для детей 10 - 13 лет «Финансовый Эрудит</w:t>
      </w:r>
      <w:r w:rsidRPr="009A3A58">
        <w:rPr>
          <w:b/>
          <w:color w:val="0D0D0D" w:themeColor="text1" w:themeTint="F2"/>
          <w:szCs w:val="28"/>
        </w:rPr>
        <w:t>»</w:t>
      </w:r>
      <w:r w:rsidRPr="009A3A58">
        <w:rPr>
          <w:color w:val="0D0D0D" w:themeColor="text1" w:themeTint="F2"/>
          <w:szCs w:val="28"/>
        </w:rPr>
        <w:t xml:space="preserve"> (далее – Конкурс).</w:t>
      </w:r>
    </w:p>
    <w:p w:rsidR="004772D1" w:rsidRPr="009A3A58" w:rsidRDefault="004772D1" w:rsidP="004772D1">
      <w:pPr>
        <w:pStyle w:val="ConsPlusNormal"/>
        <w:widowControl/>
        <w:numPr>
          <w:ilvl w:val="0"/>
          <w:numId w:val="2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Утвердить Положение о 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согласно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приложени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ю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 настоящему распоряжению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772D1" w:rsidRPr="009A3A58" w:rsidRDefault="004772D1" w:rsidP="004772D1">
      <w:pPr>
        <w:pStyle w:val="ConsPlusNormal"/>
        <w:widowControl/>
        <w:numPr>
          <w:ilvl w:val="0"/>
          <w:numId w:val="2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Утвердить состав конкурсной комиссии по проведению Конкурса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согласно приложению 2 к настоящему распоряжению</w:t>
      </w:r>
      <w:r w:rsidRPr="009A3A58">
        <w:rPr>
          <w:rFonts w:ascii="Times New Roman" w:hAnsi="Times New Roman"/>
          <w:bCs/>
          <w:color w:val="0D0D0D" w:themeColor="text1" w:themeTint="F2"/>
          <w:sz w:val="28"/>
          <w:szCs w:val="28"/>
        </w:rPr>
        <w:t>.</w:t>
      </w:r>
    </w:p>
    <w:p w:rsidR="004772D1" w:rsidRPr="009A3A58" w:rsidRDefault="004772D1" w:rsidP="004772D1">
      <w:pPr>
        <w:numPr>
          <w:ilvl w:val="0"/>
          <w:numId w:val="21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Управлению государственной гражданской службы, кадров и организационной работы (В.Ю. Власова):</w:t>
      </w:r>
    </w:p>
    <w:p w:rsidR="004772D1" w:rsidRPr="009A3A58" w:rsidRDefault="004772D1" w:rsidP="004772D1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>4.1. не позднее 20</w:t>
      </w:r>
      <w:r w:rsidRPr="009A3A58">
        <w:rPr>
          <w:color w:val="0D0D0D" w:themeColor="text1" w:themeTint="F2"/>
          <w:szCs w:val="28"/>
        </w:rPr>
        <w:t xml:space="preserve"> января 2023 года обеспечить размещение объявления о Конкурсе на официальном сайте</w:t>
      </w:r>
      <w:r>
        <w:rPr>
          <w:color w:val="0D0D0D" w:themeColor="text1" w:themeTint="F2"/>
          <w:szCs w:val="28"/>
        </w:rPr>
        <w:t xml:space="preserve"> Департамента финансов области</w:t>
      </w:r>
      <w:r w:rsidRPr="009A3A58">
        <w:rPr>
          <w:color w:val="0D0D0D" w:themeColor="text1" w:themeTint="F2"/>
          <w:szCs w:val="28"/>
        </w:rPr>
        <w:t xml:space="preserve"> в информационно-телекоммуникационной сети «Интернет» и на страницах официальных </w:t>
      </w:r>
      <w:proofErr w:type="spellStart"/>
      <w:r w:rsidRPr="009A3A58">
        <w:rPr>
          <w:color w:val="0D0D0D" w:themeColor="text1" w:themeTint="F2"/>
          <w:szCs w:val="28"/>
        </w:rPr>
        <w:t>аккаунтов</w:t>
      </w:r>
      <w:proofErr w:type="spellEnd"/>
      <w:r w:rsidRPr="009A3A58">
        <w:rPr>
          <w:color w:val="0D0D0D" w:themeColor="text1" w:themeTint="F2"/>
          <w:szCs w:val="28"/>
        </w:rPr>
        <w:t xml:space="preserve"> Департамента финансов области в социальных сетях;</w:t>
      </w:r>
    </w:p>
    <w:p w:rsidR="004772D1" w:rsidRPr="009A3A58" w:rsidRDefault="004772D1" w:rsidP="004772D1">
      <w:pPr>
        <w:tabs>
          <w:tab w:val="left" w:pos="993"/>
        </w:tabs>
        <w:suppressAutoHyphens/>
        <w:spacing w:line="360" w:lineRule="auto"/>
        <w:ind w:firstLine="567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4.2. в срок до </w:t>
      </w:r>
      <w:r>
        <w:rPr>
          <w:color w:val="0D0D0D" w:themeColor="text1" w:themeTint="F2"/>
          <w:szCs w:val="28"/>
        </w:rPr>
        <w:t>10</w:t>
      </w:r>
      <w:r w:rsidRPr="009A3A58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февраля</w:t>
      </w:r>
      <w:r w:rsidRPr="009A3A58">
        <w:rPr>
          <w:color w:val="0D0D0D" w:themeColor="text1" w:themeTint="F2"/>
          <w:szCs w:val="28"/>
        </w:rPr>
        <w:t xml:space="preserve"> 2023 года обеспечить размещение информации о результатах Конкурса на официальном сайте</w:t>
      </w:r>
      <w:r>
        <w:rPr>
          <w:color w:val="0D0D0D" w:themeColor="text1" w:themeTint="F2"/>
          <w:szCs w:val="28"/>
        </w:rPr>
        <w:t xml:space="preserve"> Департамента финансов области</w:t>
      </w:r>
      <w:r w:rsidRPr="009A3A58">
        <w:rPr>
          <w:color w:val="0D0D0D" w:themeColor="text1" w:themeTint="F2"/>
          <w:szCs w:val="28"/>
        </w:rPr>
        <w:t xml:space="preserve"> в информационно-телекоммуникационной сети «Интернет» и на страницах официальных </w:t>
      </w:r>
      <w:proofErr w:type="spellStart"/>
      <w:r w:rsidRPr="009A3A58">
        <w:rPr>
          <w:color w:val="0D0D0D" w:themeColor="text1" w:themeTint="F2"/>
          <w:szCs w:val="28"/>
        </w:rPr>
        <w:t>аккаунтов</w:t>
      </w:r>
      <w:proofErr w:type="spellEnd"/>
      <w:r w:rsidRPr="009A3A58">
        <w:rPr>
          <w:color w:val="0D0D0D" w:themeColor="text1" w:themeTint="F2"/>
          <w:szCs w:val="28"/>
        </w:rPr>
        <w:t xml:space="preserve"> Департамента финансов области в социальных сетях.</w:t>
      </w:r>
    </w:p>
    <w:p w:rsidR="004772D1" w:rsidRPr="009A3A58" w:rsidRDefault="004772D1" w:rsidP="004772D1">
      <w:pPr>
        <w:tabs>
          <w:tab w:val="left" w:pos="567"/>
          <w:tab w:val="left" w:pos="1134"/>
        </w:tabs>
        <w:suppressAutoHyphens/>
        <w:spacing w:line="360" w:lineRule="auto"/>
        <w:ind w:firstLine="567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5</w:t>
      </w:r>
      <w:r w:rsidRPr="009A3A58">
        <w:rPr>
          <w:color w:val="0D0D0D" w:themeColor="text1" w:themeTint="F2"/>
          <w:szCs w:val="28"/>
        </w:rPr>
        <w:t>.</w:t>
      </w:r>
      <w:r w:rsidRPr="009A3A58">
        <w:rPr>
          <w:color w:val="0D0D0D" w:themeColor="text1" w:themeTint="F2"/>
          <w:szCs w:val="28"/>
        </w:rPr>
        <w:tab/>
        <w:t xml:space="preserve">Настоящее распоряжение вступает в силу со дня его подписания.                                                                                                        </w:t>
      </w:r>
    </w:p>
    <w:p w:rsidR="004772D1" w:rsidRPr="009A3A58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</w:p>
    <w:p w:rsidR="004772D1" w:rsidRPr="00F1464D" w:rsidRDefault="004772D1" w:rsidP="004772D1">
      <w:pPr>
        <w:spacing w:line="276" w:lineRule="auto"/>
        <w:jc w:val="both"/>
        <w:rPr>
          <w:sz w:val="27"/>
          <w:szCs w:val="27"/>
        </w:rPr>
      </w:pPr>
      <w:proofErr w:type="gramStart"/>
      <w:r w:rsidRPr="00F1464D">
        <w:rPr>
          <w:sz w:val="27"/>
          <w:szCs w:val="27"/>
        </w:rPr>
        <w:t>Исполняющий</w:t>
      </w:r>
      <w:proofErr w:type="gramEnd"/>
      <w:r w:rsidRPr="00F1464D">
        <w:rPr>
          <w:sz w:val="27"/>
          <w:szCs w:val="27"/>
        </w:rPr>
        <w:t xml:space="preserve"> обязанности</w:t>
      </w:r>
      <w:r w:rsidRPr="00976495">
        <w:rPr>
          <w:sz w:val="27"/>
          <w:szCs w:val="27"/>
        </w:rPr>
        <w:t xml:space="preserve"> </w:t>
      </w:r>
      <w:r w:rsidRPr="00F1464D">
        <w:rPr>
          <w:sz w:val="27"/>
          <w:szCs w:val="27"/>
        </w:rPr>
        <w:t>начальника</w:t>
      </w:r>
    </w:p>
    <w:p w:rsidR="004772D1" w:rsidRPr="00F1464D" w:rsidRDefault="004772D1" w:rsidP="004772D1">
      <w:pPr>
        <w:spacing w:line="276" w:lineRule="auto"/>
        <w:jc w:val="both"/>
        <w:rPr>
          <w:sz w:val="27"/>
          <w:szCs w:val="27"/>
        </w:rPr>
      </w:pPr>
      <w:r w:rsidRPr="00F1464D">
        <w:rPr>
          <w:sz w:val="27"/>
          <w:szCs w:val="27"/>
        </w:rPr>
        <w:t xml:space="preserve">Департамента финансов области </w:t>
      </w:r>
      <w:r w:rsidRPr="00F1464D">
        <w:rPr>
          <w:sz w:val="27"/>
          <w:szCs w:val="27"/>
        </w:rPr>
        <w:tab/>
      </w:r>
      <w:r w:rsidRPr="00F1464D">
        <w:rPr>
          <w:sz w:val="27"/>
          <w:szCs w:val="27"/>
        </w:rPr>
        <w:tab/>
      </w:r>
      <w:r w:rsidRPr="00F1464D"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 xml:space="preserve">                         </w:t>
      </w:r>
      <w:r w:rsidRPr="00F1464D">
        <w:rPr>
          <w:sz w:val="27"/>
          <w:szCs w:val="27"/>
        </w:rPr>
        <w:t xml:space="preserve">  Н.А. Одинцова </w:t>
      </w: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right"/>
        <w:tblInd w:w="5760" w:type="dxa"/>
        <w:tblLook w:val="00A0"/>
      </w:tblPr>
      <w:tblGrid>
        <w:gridCol w:w="4377"/>
      </w:tblGrid>
      <w:tr w:rsidR="004772D1" w:rsidRPr="009A3A58" w:rsidTr="0057012B">
        <w:trPr>
          <w:jc w:val="right"/>
        </w:trPr>
        <w:tc>
          <w:tcPr>
            <w:tcW w:w="4377" w:type="dxa"/>
          </w:tcPr>
          <w:p w:rsidR="004772D1" w:rsidRPr="009A3A58" w:rsidRDefault="004772D1" w:rsidP="0057012B">
            <w:pPr>
              <w:suppressAutoHyphens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lastRenderedPageBreak/>
              <w:t>Утверждено</w:t>
            </w:r>
          </w:p>
          <w:p w:rsidR="004772D1" w:rsidRPr="009A3A58" w:rsidRDefault="004772D1" w:rsidP="0057012B">
            <w:pPr>
              <w:suppressAutoHyphens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распоряжением Департамента</w:t>
            </w:r>
          </w:p>
          <w:p w:rsidR="004772D1" w:rsidRPr="009A3A58" w:rsidRDefault="004772D1" w:rsidP="0057012B">
            <w:pPr>
              <w:suppressAutoHyphens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финансов области</w:t>
            </w:r>
          </w:p>
          <w:p w:rsidR="004772D1" w:rsidRPr="009A3A58" w:rsidRDefault="004772D1" w:rsidP="0057012B">
            <w:pPr>
              <w:suppressAutoHyphens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от ________2023  года  №________</w:t>
            </w:r>
          </w:p>
          <w:p w:rsidR="004772D1" w:rsidRPr="009A3A58" w:rsidRDefault="004772D1" w:rsidP="0057012B">
            <w:pPr>
              <w:suppressAutoHyphens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(Приложение 1)</w:t>
            </w:r>
          </w:p>
        </w:tc>
      </w:tr>
    </w:tbl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spacing w:line="360" w:lineRule="auto"/>
        <w:jc w:val="center"/>
        <w:rPr>
          <w:b/>
          <w:color w:val="0D0D0D" w:themeColor="text1" w:themeTint="F2"/>
          <w:szCs w:val="28"/>
        </w:rPr>
      </w:pPr>
      <w:bookmarkStart w:id="0" w:name="Par27"/>
      <w:bookmarkEnd w:id="0"/>
      <w:r w:rsidRPr="009A3A58">
        <w:rPr>
          <w:b/>
          <w:color w:val="0D0D0D" w:themeColor="text1" w:themeTint="F2"/>
          <w:szCs w:val="28"/>
        </w:rPr>
        <w:t>Положение о конкурс</w:t>
      </w:r>
      <w:r>
        <w:rPr>
          <w:b/>
          <w:color w:val="0D0D0D" w:themeColor="text1" w:themeTint="F2"/>
          <w:szCs w:val="28"/>
        </w:rPr>
        <w:t xml:space="preserve">е </w:t>
      </w:r>
      <w:r w:rsidRPr="009A3A58">
        <w:rPr>
          <w:b/>
          <w:color w:val="0D0D0D" w:themeColor="text1" w:themeTint="F2"/>
          <w:szCs w:val="28"/>
        </w:rPr>
        <w:t>по финансовой грамотности для детей 10 - 13 лет</w:t>
      </w:r>
    </w:p>
    <w:p w:rsidR="004772D1" w:rsidRPr="009A3A58" w:rsidRDefault="004772D1" w:rsidP="004772D1">
      <w:pPr>
        <w:spacing w:line="360" w:lineRule="auto"/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>«Финансовый Эрудит»</w:t>
      </w:r>
    </w:p>
    <w:p w:rsidR="004772D1" w:rsidRPr="009A3A58" w:rsidRDefault="004772D1" w:rsidP="004772D1">
      <w:pPr>
        <w:pStyle w:val="ConsPlusTitle"/>
        <w:suppressAutoHyphens/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9A3A58">
        <w:rPr>
          <w:color w:val="0D0D0D" w:themeColor="text1" w:themeTint="F2"/>
          <w:sz w:val="28"/>
          <w:szCs w:val="28"/>
        </w:rPr>
        <w:t>(далее – Положение)</w:t>
      </w: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center"/>
        <w:outlineLvl w:val="1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1. Общие положения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b/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1.1. </w:t>
      </w:r>
      <w:r w:rsidRPr="009C66EF">
        <w:rPr>
          <w:color w:val="0D0D0D" w:themeColor="text1" w:themeTint="F2"/>
          <w:szCs w:val="28"/>
        </w:rPr>
        <w:tab/>
        <w:t>Настоящее Положение определяет порядок организации и проведения конкурса по финансовой грамотности для детей 10 - 13 лет «Финансовый Эрудит» по теме «Дети о финансах» (далее - Конкурс).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1.2.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Организатором Конкурса является Департамент финансов области (далее - Департамент).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1.3. </w:t>
      </w:r>
      <w:r w:rsidRPr="009C66EF">
        <w:rPr>
          <w:color w:val="0D0D0D" w:themeColor="text1" w:themeTint="F2"/>
          <w:szCs w:val="28"/>
        </w:rPr>
        <w:tab/>
        <w:t xml:space="preserve">Цель проведения Конкурса - стимулирование детей к повышению финансовой грамотности и поощрение творческой инициативы. 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>1.4.</w:t>
      </w:r>
      <w:r w:rsidRPr="009C66EF">
        <w:rPr>
          <w:color w:val="0D0D0D" w:themeColor="text1" w:themeTint="F2"/>
          <w:szCs w:val="28"/>
        </w:rPr>
        <w:tab/>
        <w:t>Задачи Конкурса: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- формирование ответственного отношения к финансовому планированию и грамотному распоряжению личными финансами;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- развитие творческого потенциала участников Конкурса;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- популяризация темы финансовой грамотности среди детей.</w:t>
      </w:r>
    </w:p>
    <w:p w:rsidR="004772D1" w:rsidRPr="00485DEA" w:rsidRDefault="004772D1" w:rsidP="004772D1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2. Условия участия в Конкурсах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2.1. В Конкурсе могут принимать участие учащиеся общеобразовательных организаций Вологодской области в возрасте от 10 до 13 лет (далее – участники).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2.2. К участию в Конкурсе допускаются проекты, подготовленные одним автором единолично либо авторским коллективом в составе не более двух человек (далее - конкурсный проект).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2.3. Участник может представить для участия в каждом из номинаций Конкурса не более одного конкурсного проекта. </w:t>
      </w:r>
    </w:p>
    <w:p w:rsidR="004772D1" w:rsidRPr="00485DEA" w:rsidRDefault="004772D1" w:rsidP="004772D1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485DEA">
        <w:rPr>
          <w:rFonts w:ascii="Times New Roman" w:hAnsi="Times New Roman"/>
          <w:b/>
          <w:color w:val="0D0D0D" w:themeColor="text1" w:themeTint="F2"/>
          <w:sz w:val="28"/>
          <w:szCs w:val="28"/>
        </w:rPr>
        <w:t>3. Т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ребования к конкурсным проектам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Конкурсный проект должен представлять собой актуальное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исследование по теме конкурса, указанной в пункте 1.1 настоящего Положения, содержать достоверные сведения. Содержание проектов не должно противоречить законодательству Российской Федерации и Вологодской области. При разработке проекта участники Конкурса должны руководствоваться следующими критериями: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- содержание проекта должно соответствовать теме конкурсного проекта;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- стиль изложения должен быть логичным, последовательным, грамотным;</w:t>
      </w:r>
    </w:p>
    <w:p w:rsidR="004772D1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язык изложения должен быть точным и ясным для понимания, исключающим двойное толкование.</w:t>
      </w:r>
    </w:p>
    <w:p w:rsidR="004772D1" w:rsidRPr="009C66EF" w:rsidRDefault="004772D1" w:rsidP="004772D1">
      <w:pPr>
        <w:pStyle w:val="22"/>
        <w:shd w:val="clear" w:color="auto" w:fill="auto"/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Языком Конкурса является русский язык - государственный язык Российской Федерации.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3.2. К участию в Конкурсе не допускаются проекты:</w:t>
      </w:r>
    </w:p>
    <w:p w:rsidR="004772D1" w:rsidRPr="009C66EF" w:rsidRDefault="004772D1" w:rsidP="004772D1">
      <w:pPr>
        <w:spacing w:line="360" w:lineRule="auto"/>
        <w:ind w:right="120" w:firstLine="709"/>
        <w:jc w:val="both"/>
        <w:rPr>
          <w:szCs w:val="28"/>
        </w:rPr>
      </w:pPr>
      <w:r w:rsidRPr="009C66EF">
        <w:rPr>
          <w:szCs w:val="28"/>
        </w:rPr>
        <w:t>- направленные с нарушением срока их представления;</w:t>
      </w:r>
    </w:p>
    <w:p w:rsidR="004772D1" w:rsidRPr="009C66EF" w:rsidRDefault="004772D1" w:rsidP="004772D1">
      <w:pPr>
        <w:spacing w:line="360" w:lineRule="auto"/>
        <w:ind w:right="120" w:firstLine="709"/>
        <w:jc w:val="both"/>
        <w:rPr>
          <w:szCs w:val="28"/>
        </w:rPr>
      </w:pPr>
      <w:r w:rsidRPr="009C66EF">
        <w:rPr>
          <w:szCs w:val="28"/>
        </w:rPr>
        <w:t xml:space="preserve">- направлен не полный комплект </w:t>
      </w:r>
      <w:r>
        <w:rPr>
          <w:szCs w:val="28"/>
        </w:rPr>
        <w:t>документов</w:t>
      </w:r>
      <w:r w:rsidRPr="009C66EF">
        <w:rPr>
          <w:szCs w:val="28"/>
        </w:rPr>
        <w:t xml:space="preserve"> на участие в Конкурсе;</w:t>
      </w:r>
    </w:p>
    <w:p w:rsidR="004772D1" w:rsidRPr="009C66EF" w:rsidRDefault="004772D1" w:rsidP="004772D1">
      <w:pPr>
        <w:spacing w:line="360" w:lineRule="auto"/>
        <w:ind w:right="120" w:firstLine="709"/>
        <w:jc w:val="both"/>
        <w:rPr>
          <w:szCs w:val="28"/>
        </w:rPr>
      </w:pPr>
      <w:r w:rsidRPr="009C66EF">
        <w:rPr>
          <w:szCs w:val="28"/>
        </w:rPr>
        <w:t>- несоответствие конкурсн</w:t>
      </w:r>
      <w:r>
        <w:rPr>
          <w:szCs w:val="28"/>
        </w:rPr>
        <w:t>ого проекта</w:t>
      </w:r>
      <w:r w:rsidRPr="009C66EF">
        <w:rPr>
          <w:szCs w:val="28"/>
        </w:rPr>
        <w:t xml:space="preserve"> требованиям настоящего Положения.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3.3. </w:t>
      </w: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Все конкурсные проекты с приложением </w:t>
      </w:r>
      <w:hyperlink w:anchor="Par140" w:history="1">
        <w:r w:rsidRPr="009C66E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информации</w:t>
        </w:r>
      </w:hyperlink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 участниках Конкурса представляются участниками на бумажном носителе или в электронном виде: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3.3.1. </w:t>
      </w: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почтовым отправлением на адрес Департамента: </w:t>
      </w:r>
      <w:smartTag w:uri="urn:schemas-microsoft-com:office:smarttags" w:element="metricconverter">
        <w:smartTagPr>
          <w:attr w:name="ProductID" w:val="160000, г"/>
        </w:smartTagPr>
        <w:r w:rsidRPr="009C66E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160000, г</w:t>
        </w:r>
      </w:smartTag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Вологда,     ул. Герцена, д. 2;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b/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3.3.2. </w:t>
      </w:r>
      <w:r w:rsidRPr="009C66EF">
        <w:rPr>
          <w:color w:val="0D0D0D" w:themeColor="text1" w:themeTint="F2"/>
          <w:szCs w:val="28"/>
        </w:rPr>
        <w:tab/>
        <w:t xml:space="preserve">на адрес электронной почты: </w:t>
      </w:r>
      <w:hyperlink r:id="rId9" w:history="1">
        <w:r w:rsidRPr="009C66EF">
          <w:rPr>
            <w:rStyle w:val="af1"/>
            <w:color w:val="0D0D0D" w:themeColor="text1" w:themeTint="F2"/>
            <w:szCs w:val="28"/>
            <w:lang w:val="en-US"/>
          </w:rPr>
          <w:t>depfin</w:t>
        </w:r>
        <w:r w:rsidRPr="009C66EF">
          <w:rPr>
            <w:rStyle w:val="af1"/>
            <w:color w:val="0D0D0D" w:themeColor="text1" w:themeTint="F2"/>
            <w:szCs w:val="28"/>
          </w:rPr>
          <w:t>@</w:t>
        </w:r>
        <w:r w:rsidRPr="009C66EF">
          <w:rPr>
            <w:rStyle w:val="af1"/>
            <w:color w:val="0D0D0D" w:themeColor="text1" w:themeTint="F2"/>
            <w:szCs w:val="28"/>
            <w:lang w:val="en-US"/>
          </w:rPr>
          <w:t>df</w:t>
        </w:r>
        <w:r w:rsidRPr="009C66EF">
          <w:rPr>
            <w:rStyle w:val="af1"/>
            <w:color w:val="0D0D0D" w:themeColor="text1" w:themeTint="F2"/>
            <w:szCs w:val="28"/>
          </w:rPr>
          <w:t>.</w:t>
        </w:r>
        <w:r w:rsidRPr="009C66EF">
          <w:rPr>
            <w:rStyle w:val="af1"/>
            <w:color w:val="0D0D0D" w:themeColor="text1" w:themeTint="F2"/>
            <w:szCs w:val="28"/>
            <w:lang w:val="en-US"/>
          </w:rPr>
          <w:t>gov</w:t>
        </w:r>
        <w:r w:rsidRPr="009C66EF">
          <w:rPr>
            <w:rStyle w:val="af1"/>
            <w:color w:val="0D0D0D" w:themeColor="text1" w:themeTint="F2"/>
            <w:szCs w:val="28"/>
          </w:rPr>
          <w:t>35.</w:t>
        </w:r>
        <w:r w:rsidRPr="009C66EF">
          <w:rPr>
            <w:rStyle w:val="af1"/>
            <w:color w:val="0D0D0D" w:themeColor="text1" w:themeTint="F2"/>
            <w:szCs w:val="28"/>
            <w:lang w:val="en-US"/>
          </w:rPr>
          <w:t>ru</w:t>
        </w:r>
      </w:hyperlink>
      <w:r w:rsidRPr="009C66EF">
        <w:rPr>
          <w:color w:val="0D0D0D" w:themeColor="text1" w:themeTint="F2"/>
          <w:szCs w:val="28"/>
        </w:rPr>
        <w:t>. В теме сообщения указывается: Конкурс «Финансовый Эрудит»;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3.3.3. работы участников принимаются с 20 января до 3 февраля 2023 года.</w:t>
      </w:r>
    </w:p>
    <w:p w:rsidR="004772D1" w:rsidRPr="009C66EF" w:rsidRDefault="004772D1" w:rsidP="004772D1">
      <w:pPr>
        <w:spacing w:line="360" w:lineRule="auto"/>
        <w:ind w:right="120" w:firstLine="709"/>
        <w:jc w:val="both"/>
      </w:pPr>
      <w:r w:rsidRPr="009C66EF">
        <w:t>3.4. Расходы, связанные с участием в Конкурсе, оплачиваются участниками Конкурса (законными представителями) самостоятельно.</w:t>
      </w:r>
    </w:p>
    <w:p w:rsidR="004772D1" w:rsidRPr="009C66EF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3.5. </w:t>
      </w:r>
      <w:r w:rsidRPr="009C66EF"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>К конкурсному проекту прилагается</w:t>
      </w:r>
      <w:r w:rsidRPr="009C66EF">
        <w:rPr>
          <w:color w:val="0D0D0D" w:themeColor="text1" w:themeTint="F2"/>
          <w:szCs w:val="28"/>
        </w:rPr>
        <w:t>:</w:t>
      </w:r>
    </w:p>
    <w:p w:rsidR="004772D1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- </w:t>
      </w:r>
      <w:r>
        <w:rPr>
          <w:color w:val="0D0D0D" w:themeColor="text1" w:themeTint="F2"/>
          <w:szCs w:val="28"/>
        </w:rPr>
        <w:t>заявка согласно приложению 1 к настоящему Положению;</w:t>
      </w:r>
    </w:p>
    <w:p w:rsidR="004772D1" w:rsidRPr="009C66EF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b/>
          <w:color w:val="0D0D0D" w:themeColor="text1" w:themeTint="F2"/>
          <w:szCs w:val="28"/>
        </w:rPr>
        <w:t xml:space="preserve">- </w:t>
      </w:r>
      <w:r w:rsidRPr="009C66EF">
        <w:rPr>
          <w:color w:val="0D0D0D" w:themeColor="text1" w:themeTint="F2"/>
          <w:szCs w:val="28"/>
        </w:rPr>
        <w:t>согласие кандидатов, участвующих в Конкурсе, на обработку персональных данных, согласно приложению 2 к Положению;</w:t>
      </w:r>
    </w:p>
    <w:p w:rsidR="004772D1" w:rsidRPr="009C66EF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>- пояснительной аннотацией.</w:t>
      </w:r>
    </w:p>
    <w:p w:rsidR="004772D1" w:rsidRPr="009C66EF" w:rsidRDefault="004772D1" w:rsidP="004772D1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lastRenderedPageBreak/>
        <w:t xml:space="preserve">3.6. Заявка на участие в Конкурсе и согласие на обработку персональных данных представляется в формате </w:t>
      </w:r>
      <w:r w:rsidRPr="009C66EF">
        <w:rPr>
          <w:color w:val="0D0D0D" w:themeColor="text1" w:themeTint="F2"/>
          <w:szCs w:val="28"/>
          <w:lang w:val="en-US"/>
        </w:rPr>
        <w:t>PDF</w:t>
      </w:r>
      <w:r w:rsidRPr="009C66EF">
        <w:rPr>
          <w:color w:val="0D0D0D" w:themeColor="text1" w:themeTint="F2"/>
          <w:szCs w:val="28"/>
        </w:rPr>
        <w:t xml:space="preserve">. 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Par74"/>
      <w:bookmarkEnd w:id="1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3.7.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Пояснительная аннотация к конкурсному проекту должна иметь следующую структуру: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1) название проекта;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2) фамилия, имя, отчество автора (авторов) проекта без сокращений;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3) наименование образовательной организации;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4) обоснование актуальности проекта (его проблематика);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5) цель и задачи проекта.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2" w:name="Par81"/>
      <w:bookmarkEnd w:id="2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3.8. Требования к оформлению пояснительной аннотации: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поля: слева - </w:t>
      </w:r>
      <w:smartTag w:uri="urn:schemas-microsoft-com:office:smarttags" w:element="metricconverter">
        <w:smartTagPr>
          <w:attr w:name="ProductID" w:val="3 см"/>
        </w:smartTagPr>
        <w:r w:rsidRPr="009C66EF">
          <w:rPr>
            <w:rFonts w:ascii="Times New Roman" w:hAnsi="Times New Roman"/>
            <w:color w:val="0D0D0D" w:themeColor="text1" w:themeTint="F2"/>
            <w:sz w:val="28"/>
            <w:szCs w:val="28"/>
          </w:rPr>
          <w:t>3 см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</w:smartTag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9C66EF">
          <w:rPr>
            <w:rFonts w:ascii="Times New Roman" w:hAnsi="Times New Roman"/>
            <w:color w:val="0D0D0D" w:themeColor="text1" w:themeTint="F2"/>
            <w:sz w:val="28"/>
            <w:szCs w:val="28"/>
          </w:rPr>
          <w:t>1 см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</w:smartTag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сверху и снизу - </w:t>
      </w:r>
      <w:smartTag w:uri="urn:schemas-microsoft-com:office:smarttags" w:element="metricconverter">
        <w:smartTagPr>
          <w:attr w:name="ProductID" w:val="2 см"/>
        </w:smartTagPr>
        <w:r w:rsidRPr="009C66EF">
          <w:rPr>
            <w:rFonts w:ascii="Times New Roman" w:hAnsi="Times New Roman"/>
            <w:color w:val="0D0D0D" w:themeColor="text1" w:themeTint="F2"/>
            <w:sz w:val="28"/>
            <w:szCs w:val="28"/>
          </w:rPr>
          <w:t>2 см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</w:smartTag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печать через 1,5 междустрочного интервала, 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docx</w:t>
      </w:r>
      <w:proofErr w:type="spell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.»; размер шрифта - 14 </w:t>
      </w:r>
      <w:proofErr w:type="spellStart"/>
      <w:proofErr w:type="gram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пт</w:t>
      </w:r>
      <w:proofErr w:type="spellEnd"/>
      <w:proofErr w:type="gram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9C66EF">
          <w:rPr>
            <w:rFonts w:ascii="Times New Roman" w:hAnsi="Times New Roman"/>
            <w:color w:val="0D0D0D" w:themeColor="text1" w:themeTint="F2"/>
            <w:sz w:val="28"/>
            <w:szCs w:val="28"/>
          </w:rPr>
          <w:t>1,25 см</w:t>
        </w:r>
      </w:smartTag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772D1" w:rsidRPr="00485DEA" w:rsidRDefault="004772D1" w:rsidP="004772D1">
      <w:pPr>
        <w:spacing w:line="360" w:lineRule="auto"/>
        <w:ind w:firstLine="709"/>
        <w:jc w:val="center"/>
        <w:rPr>
          <w:b/>
          <w:color w:val="0D0D0D" w:themeColor="text1" w:themeTint="F2"/>
          <w:szCs w:val="28"/>
        </w:rPr>
      </w:pPr>
      <w:r w:rsidRPr="00485DEA">
        <w:rPr>
          <w:b/>
          <w:color w:val="0D0D0D" w:themeColor="text1" w:themeTint="F2"/>
          <w:szCs w:val="28"/>
        </w:rPr>
        <w:t xml:space="preserve">4. Номинации Конкурса 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>4.1.</w:t>
      </w:r>
      <w:r w:rsidRPr="009C66EF">
        <w:rPr>
          <w:b/>
          <w:i/>
          <w:color w:val="0D0D0D" w:themeColor="text1" w:themeTint="F2"/>
          <w:szCs w:val="28"/>
        </w:rPr>
        <w:t xml:space="preserve"> </w:t>
      </w:r>
      <w:r w:rsidRPr="00485DEA">
        <w:rPr>
          <w:b/>
          <w:color w:val="0D0D0D" w:themeColor="text1" w:themeTint="F2"/>
          <w:szCs w:val="28"/>
        </w:rPr>
        <w:t>Рисунок</w:t>
      </w:r>
      <w:r>
        <w:rPr>
          <w:b/>
          <w:color w:val="0D0D0D" w:themeColor="text1" w:themeTint="F2"/>
          <w:szCs w:val="28"/>
        </w:rPr>
        <w:t xml:space="preserve">. </w:t>
      </w:r>
      <w:r w:rsidRPr="00485DEA">
        <w:rPr>
          <w:color w:val="0D0D0D" w:themeColor="text1" w:themeTint="F2"/>
          <w:szCs w:val="28"/>
        </w:rPr>
        <w:t>Тема рисунка</w:t>
      </w:r>
      <w:r>
        <w:rPr>
          <w:b/>
          <w:color w:val="0D0D0D" w:themeColor="text1" w:themeTint="F2"/>
          <w:szCs w:val="28"/>
        </w:rPr>
        <w:t xml:space="preserve"> -</w:t>
      </w:r>
      <w:r w:rsidRPr="009C66EF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вопросы </w:t>
      </w:r>
      <w:r w:rsidRPr="009C66EF">
        <w:rPr>
          <w:color w:val="0D0D0D" w:themeColor="text1" w:themeTint="F2"/>
          <w:szCs w:val="28"/>
        </w:rPr>
        <w:t xml:space="preserve">взаимодействия детей и родителей по правильному обращению с личными и семейными финансами. 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szCs w:val="28"/>
        </w:rPr>
      </w:pPr>
      <w:r w:rsidRPr="00F12454">
        <w:rPr>
          <w:szCs w:val="28"/>
        </w:rPr>
        <w:t>4.1.1.</w:t>
      </w:r>
      <w:r w:rsidRPr="00F12454">
        <w:rPr>
          <w:rFonts w:eastAsia="Arial"/>
          <w:szCs w:val="28"/>
        </w:rPr>
        <w:t xml:space="preserve"> Рисунки</w:t>
      </w:r>
      <w:r w:rsidRPr="00F12454">
        <w:rPr>
          <w:szCs w:val="28"/>
        </w:rPr>
        <w:t xml:space="preserve"> оцениваться по следующим</w:t>
      </w:r>
      <w:r w:rsidRPr="009C66EF">
        <w:rPr>
          <w:szCs w:val="28"/>
        </w:rPr>
        <w:t xml:space="preserve"> критериям: </w:t>
      </w:r>
    </w:p>
    <w:p w:rsidR="004772D1" w:rsidRPr="009C66EF" w:rsidRDefault="004772D1" w:rsidP="004772D1">
      <w:pPr>
        <w:pStyle w:val="ConsPlusNormal"/>
        <w:tabs>
          <w:tab w:val="left" w:pos="426"/>
          <w:tab w:val="left" w:pos="709"/>
        </w:tabs>
        <w:suppressAutoHyphens/>
        <w:spacing w:line="36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sz w:val="28"/>
          <w:szCs w:val="28"/>
        </w:rPr>
        <w:t xml:space="preserve">-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соответствие представленного материала теме конкурсного проекта;</w:t>
      </w:r>
    </w:p>
    <w:p w:rsidR="004772D1" w:rsidRPr="009C66EF" w:rsidRDefault="004772D1" w:rsidP="004772D1">
      <w:pPr>
        <w:spacing w:line="360" w:lineRule="auto"/>
        <w:ind w:firstLine="709"/>
        <w:rPr>
          <w:color w:val="0D0D0D" w:themeColor="text1" w:themeTint="F2"/>
          <w:szCs w:val="28"/>
        </w:rPr>
      </w:pPr>
      <w:r w:rsidRPr="009C66EF">
        <w:rPr>
          <w:szCs w:val="28"/>
        </w:rPr>
        <w:t xml:space="preserve"> - </w:t>
      </w:r>
      <w:proofErr w:type="spellStart"/>
      <w:r w:rsidRPr="009C66EF">
        <w:rPr>
          <w:szCs w:val="28"/>
        </w:rPr>
        <w:t>к</w:t>
      </w:r>
      <w:r w:rsidRPr="009C66EF">
        <w:rPr>
          <w:color w:val="0D0D0D" w:themeColor="text1" w:themeTint="F2"/>
          <w:szCs w:val="28"/>
        </w:rPr>
        <w:t>реативность</w:t>
      </w:r>
      <w:proofErr w:type="spellEnd"/>
      <w:r w:rsidRPr="009C66EF">
        <w:rPr>
          <w:color w:val="0D0D0D" w:themeColor="text1" w:themeTint="F2"/>
          <w:szCs w:val="28"/>
        </w:rPr>
        <w:t xml:space="preserve"> и оригинальность идеи, изложенной в работе;</w:t>
      </w:r>
    </w:p>
    <w:p w:rsidR="004772D1" w:rsidRPr="009C66EF" w:rsidRDefault="004772D1" w:rsidP="004772D1">
      <w:pPr>
        <w:spacing w:line="360" w:lineRule="auto"/>
        <w:ind w:firstLine="709"/>
        <w:rPr>
          <w:color w:val="0D0D0D" w:themeColor="text1" w:themeTint="F2"/>
          <w:szCs w:val="28"/>
        </w:rPr>
      </w:pPr>
      <w:r w:rsidRPr="009C66EF">
        <w:rPr>
          <w:szCs w:val="28"/>
        </w:rPr>
        <w:t>-</w:t>
      </w:r>
      <w:r w:rsidRPr="009C66EF">
        <w:rPr>
          <w:color w:val="0D0D0D" w:themeColor="text1" w:themeTint="F2"/>
          <w:szCs w:val="28"/>
        </w:rPr>
        <w:t xml:space="preserve"> возможность практического применения.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>4.2.</w:t>
      </w:r>
      <w:r w:rsidRPr="009C66EF">
        <w:rPr>
          <w:b/>
          <w:i/>
          <w:color w:val="0D0D0D" w:themeColor="text1" w:themeTint="F2"/>
          <w:szCs w:val="28"/>
        </w:rPr>
        <w:t xml:space="preserve"> </w:t>
      </w:r>
      <w:r w:rsidRPr="00485DEA">
        <w:rPr>
          <w:b/>
          <w:color w:val="0D0D0D" w:themeColor="text1" w:themeTint="F2"/>
          <w:szCs w:val="28"/>
        </w:rPr>
        <w:t>Комикс</w:t>
      </w:r>
      <w:r>
        <w:rPr>
          <w:b/>
          <w:color w:val="0D0D0D" w:themeColor="text1" w:themeTint="F2"/>
          <w:szCs w:val="28"/>
        </w:rPr>
        <w:t xml:space="preserve">. </w:t>
      </w:r>
      <w:r w:rsidRPr="00F12454">
        <w:rPr>
          <w:color w:val="0D0D0D" w:themeColor="text1" w:themeTint="F2"/>
          <w:szCs w:val="28"/>
        </w:rPr>
        <w:t>Сюжет к</w:t>
      </w:r>
      <w:r w:rsidRPr="00485DEA">
        <w:rPr>
          <w:color w:val="0D0D0D" w:themeColor="text1" w:themeTint="F2"/>
          <w:szCs w:val="28"/>
        </w:rPr>
        <w:t>омикса -</w:t>
      </w:r>
      <w:r>
        <w:rPr>
          <w:b/>
          <w:color w:val="0D0D0D" w:themeColor="text1" w:themeTint="F2"/>
          <w:szCs w:val="28"/>
        </w:rPr>
        <w:t xml:space="preserve"> </w:t>
      </w:r>
      <w:r w:rsidRPr="009C66EF">
        <w:rPr>
          <w:color w:val="0D0D0D" w:themeColor="text1" w:themeTint="F2"/>
          <w:szCs w:val="28"/>
        </w:rPr>
        <w:t>финансово</w:t>
      </w:r>
      <w:r>
        <w:rPr>
          <w:color w:val="0D0D0D" w:themeColor="text1" w:themeTint="F2"/>
          <w:szCs w:val="28"/>
        </w:rPr>
        <w:t>е</w:t>
      </w:r>
      <w:r w:rsidRPr="009C66EF">
        <w:rPr>
          <w:color w:val="0D0D0D" w:themeColor="text1" w:themeTint="F2"/>
          <w:szCs w:val="28"/>
        </w:rPr>
        <w:t xml:space="preserve"> воспитани</w:t>
      </w:r>
      <w:r>
        <w:rPr>
          <w:color w:val="0D0D0D" w:themeColor="text1" w:themeTint="F2"/>
          <w:szCs w:val="28"/>
        </w:rPr>
        <w:t>е</w:t>
      </w:r>
      <w:r w:rsidRPr="009C66EF">
        <w:rPr>
          <w:color w:val="0D0D0D" w:themeColor="text1" w:themeTint="F2"/>
          <w:szCs w:val="28"/>
        </w:rPr>
        <w:t xml:space="preserve"> в семье, взаимодействи</w:t>
      </w:r>
      <w:r>
        <w:rPr>
          <w:color w:val="0D0D0D" w:themeColor="text1" w:themeTint="F2"/>
          <w:szCs w:val="28"/>
        </w:rPr>
        <w:t>е</w:t>
      </w:r>
      <w:r w:rsidRPr="009C66EF">
        <w:rPr>
          <w:color w:val="0D0D0D" w:themeColor="text1" w:themeTint="F2"/>
          <w:szCs w:val="28"/>
        </w:rPr>
        <w:t xml:space="preserve"> детей и родителей по правильному обращению с личными и семейными финансами. Сюжет должен содержать от 2 до 6 кадров, расположенных на одном листе бумаги / экране (для компьютерной графики).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Комиксы</w:t>
      </w:r>
      <w:r w:rsidRPr="009C66EF">
        <w:rPr>
          <w:color w:val="0D0D0D" w:themeColor="text1" w:themeTint="F2"/>
          <w:szCs w:val="28"/>
        </w:rPr>
        <w:t xml:space="preserve"> принимаются на бумажном или электронном носителях:  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>- в ручных техниках (рисунок, коллаж, графика, малотиражная графика и др.) – должны быть выполнены на плотной белой бумаге размером не менее А</w:t>
      </w:r>
      <w:proofErr w:type="gramStart"/>
      <w:r w:rsidRPr="009C66EF">
        <w:rPr>
          <w:color w:val="0D0D0D" w:themeColor="text1" w:themeTint="F2"/>
          <w:szCs w:val="28"/>
        </w:rPr>
        <w:t>4</w:t>
      </w:r>
      <w:proofErr w:type="gramEnd"/>
      <w:r w:rsidRPr="009C66EF">
        <w:rPr>
          <w:color w:val="0D0D0D" w:themeColor="text1" w:themeTint="F2"/>
          <w:szCs w:val="28"/>
        </w:rPr>
        <w:t xml:space="preserve"> (295×210 мм) или А3 (420×297 мм); 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- в компьютерной графике; </w:t>
      </w:r>
    </w:p>
    <w:p w:rsidR="004772D1" w:rsidRPr="009C66EF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- фотографии произведения прикрепляются в формате </w:t>
      </w:r>
      <w:proofErr w:type="spellStart"/>
      <w:r w:rsidRPr="009C66EF">
        <w:rPr>
          <w:color w:val="0D0D0D" w:themeColor="text1" w:themeTint="F2"/>
          <w:szCs w:val="28"/>
        </w:rPr>
        <w:t>jpeg</w:t>
      </w:r>
      <w:proofErr w:type="spellEnd"/>
      <w:r w:rsidRPr="009C66EF">
        <w:rPr>
          <w:color w:val="0D0D0D" w:themeColor="text1" w:themeTint="F2"/>
          <w:szCs w:val="28"/>
        </w:rPr>
        <w:t xml:space="preserve"> или </w:t>
      </w:r>
      <w:proofErr w:type="spellStart"/>
      <w:r w:rsidRPr="009C66EF">
        <w:rPr>
          <w:color w:val="0D0D0D" w:themeColor="text1" w:themeTint="F2"/>
          <w:szCs w:val="28"/>
        </w:rPr>
        <w:t>png</w:t>
      </w:r>
      <w:proofErr w:type="spellEnd"/>
      <w:r w:rsidRPr="009C66EF">
        <w:rPr>
          <w:color w:val="0D0D0D" w:themeColor="text1" w:themeTint="F2"/>
          <w:szCs w:val="28"/>
        </w:rPr>
        <w:t xml:space="preserve">; </w:t>
      </w:r>
    </w:p>
    <w:p w:rsidR="004772D1" w:rsidRPr="00F12454" w:rsidRDefault="004772D1" w:rsidP="004772D1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F12454">
        <w:rPr>
          <w:color w:val="0D0D0D" w:themeColor="text1" w:themeTint="F2"/>
          <w:szCs w:val="28"/>
        </w:rPr>
        <w:lastRenderedPageBreak/>
        <w:t xml:space="preserve">- размер </w:t>
      </w:r>
      <w:proofErr w:type="gramStart"/>
      <w:r w:rsidRPr="00F12454">
        <w:rPr>
          <w:color w:val="0D0D0D" w:themeColor="text1" w:themeTint="F2"/>
          <w:szCs w:val="28"/>
        </w:rPr>
        <w:t>перевью изображения должен</w:t>
      </w:r>
      <w:proofErr w:type="gramEnd"/>
      <w:r w:rsidRPr="00F12454">
        <w:rPr>
          <w:color w:val="0D0D0D" w:themeColor="text1" w:themeTint="F2"/>
          <w:szCs w:val="28"/>
        </w:rPr>
        <w:t xml:space="preserve"> быть не менее 1200х900px с разрешением не менее 72 </w:t>
      </w:r>
      <w:proofErr w:type="spellStart"/>
      <w:r w:rsidRPr="00F12454">
        <w:rPr>
          <w:color w:val="0D0D0D" w:themeColor="text1" w:themeTint="F2"/>
          <w:szCs w:val="28"/>
        </w:rPr>
        <w:t>dpi</w:t>
      </w:r>
      <w:proofErr w:type="spellEnd"/>
      <w:r w:rsidRPr="00F12454">
        <w:rPr>
          <w:color w:val="0D0D0D" w:themeColor="text1" w:themeTint="F2"/>
          <w:szCs w:val="28"/>
        </w:rPr>
        <w:t xml:space="preserve">. </w:t>
      </w:r>
    </w:p>
    <w:p w:rsidR="004772D1" w:rsidRPr="009C66EF" w:rsidRDefault="004772D1" w:rsidP="004772D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F12454">
        <w:rPr>
          <w:szCs w:val="28"/>
        </w:rPr>
        <w:t>4.2.1.</w:t>
      </w:r>
      <w:r w:rsidRPr="00F12454">
        <w:rPr>
          <w:rFonts w:eastAsia="Arial"/>
          <w:szCs w:val="28"/>
        </w:rPr>
        <w:t xml:space="preserve"> Комиксы</w:t>
      </w:r>
      <w:r w:rsidRPr="00F12454">
        <w:rPr>
          <w:szCs w:val="28"/>
        </w:rPr>
        <w:t xml:space="preserve"> оцениваются</w:t>
      </w:r>
      <w:r w:rsidRPr="009C66EF">
        <w:rPr>
          <w:szCs w:val="28"/>
        </w:rPr>
        <w:t xml:space="preserve"> по следующим критериям: </w:t>
      </w:r>
    </w:p>
    <w:p w:rsidR="004772D1" w:rsidRPr="009C66EF" w:rsidRDefault="004772D1" w:rsidP="004772D1">
      <w:pPr>
        <w:pStyle w:val="ConsPlusNormal"/>
        <w:tabs>
          <w:tab w:val="left" w:pos="426"/>
          <w:tab w:val="left" w:pos="709"/>
        </w:tabs>
        <w:suppressAutoHyphens/>
        <w:spacing w:line="360" w:lineRule="auto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sz w:val="28"/>
          <w:szCs w:val="28"/>
        </w:rPr>
        <w:t xml:space="preserve">-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соответствие представленного материала теме конкурсного проекта;</w:t>
      </w:r>
    </w:p>
    <w:p w:rsidR="004772D1" w:rsidRPr="009C66EF" w:rsidRDefault="004772D1" w:rsidP="004772D1">
      <w:pPr>
        <w:tabs>
          <w:tab w:val="left" w:pos="709"/>
        </w:tabs>
        <w:spacing w:line="360" w:lineRule="auto"/>
        <w:ind w:firstLine="709"/>
        <w:rPr>
          <w:color w:val="0D0D0D" w:themeColor="text1" w:themeTint="F2"/>
          <w:szCs w:val="28"/>
        </w:rPr>
      </w:pPr>
      <w:r w:rsidRPr="009C66EF">
        <w:rPr>
          <w:szCs w:val="28"/>
        </w:rPr>
        <w:t xml:space="preserve">- </w:t>
      </w:r>
      <w:proofErr w:type="spellStart"/>
      <w:r w:rsidRPr="009C66EF">
        <w:rPr>
          <w:szCs w:val="28"/>
        </w:rPr>
        <w:t>к</w:t>
      </w:r>
      <w:r w:rsidRPr="009C66EF">
        <w:rPr>
          <w:color w:val="0D0D0D" w:themeColor="text1" w:themeTint="F2"/>
          <w:szCs w:val="28"/>
        </w:rPr>
        <w:t>реативность</w:t>
      </w:r>
      <w:proofErr w:type="spellEnd"/>
      <w:r w:rsidRPr="009C66EF">
        <w:rPr>
          <w:color w:val="0D0D0D" w:themeColor="text1" w:themeTint="F2"/>
          <w:szCs w:val="28"/>
        </w:rPr>
        <w:t xml:space="preserve"> и оригинальность идеи, изложенной в работе;</w:t>
      </w:r>
    </w:p>
    <w:p w:rsidR="004772D1" w:rsidRPr="009C66EF" w:rsidRDefault="004772D1" w:rsidP="004772D1">
      <w:pPr>
        <w:spacing w:line="360" w:lineRule="auto"/>
        <w:ind w:firstLine="709"/>
        <w:rPr>
          <w:color w:val="0D0D0D" w:themeColor="text1" w:themeTint="F2"/>
          <w:szCs w:val="28"/>
        </w:rPr>
      </w:pPr>
      <w:r w:rsidRPr="009C66EF">
        <w:rPr>
          <w:szCs w:val="28"/>
        </w:rPr>
        <w:t>-</w:t>
      </w:r>
      <w:r w:rsidRPr="009C66EF">
        <w:rPr>
          <w:color w:val="0D0D0D" w:themeColor="text1" w:themeTint="F2"/>
          <w:szCs w:val="28"/>
        </w:rPr>
        <w:t xml:space="preserve"> возможность практического применения.</w:t>
      </w:r>
    </w:p>
    <w:p w:rsidR="004772D1" w:rsidRPr="009C66EF" w:rsidRDefault="004772D1" w:rsidP="004772D1">
      <w:pPr>
        <w:pStyle w:val="ConsPlusNormal"/>
        <w:tabs>
          <w:tab w:val="left" w:pos="709"/>
        </w:tabs>
        <w:suppressAutoHyphens/>
        <w:spacing w:line="360" w:lineRule="auto"/>
        <w:ind w:firstLine="709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4.3.</w:t>
      </w:r>
      <w:r w:rsidRPr="009C66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F124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Сочинение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9C66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Темы сочинений:</w:t>
      </w:r>
    </w:p>
    <w:p w:rsidR="004772D1" w:rsidRPr="009C66EF" w:rsidRDefault="004772D1" w:rsidP="004772D1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«Взгляд в будущее: деньги завтрашнего дня, какие они»</w:t>
      </w:r>
      <w:r>
        <w:rPr>
          <w:color w:val="0D0D0D" w:themeColor="text1" w:themeTint="F2"/>
        </w:rPr>
        <w:t>;</w:t>
      </w:r>
    </w:p>
    <w:p w:rsidR="004772D1" w:rsidRPr="009C66EF" w:rsidRDefault="004772D1" w:rsidP="004772D1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«Деньги в произведениях литературы» (на примере 2-3 произведений);</w:t>
      </w:r>
    </w:p>
    <w:p w:rsidR="004772D1" w:rsidRPr="009C66EF" w:rsidRDefault="004772D1" w:rsidP="004772D1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 xml:space="preserve">«Если б у меня был миллион! </w:t>
      </w:r>
      <w:r>
        <w:rPr>
          <w:color w:val="0D0D0D" w:themeColor="text1" w:themeTint="F2"/>
        </w:rPr>
        <w:t>(</w:t>
      </w:r>
      <w:r w:rsidRPr="009C66EF">
        <w:rPr>
          <w:color w:val="0D0D0D" w:themeColor="text1" w:themeTint="F2"/>
        </w:rPr>
        <w:t>фантазии будущего миллионера</w:t>
      </w:r>
      <w:r>
        <w:rPr>
          <w:color w:val="0D0D0D" w:themeColor="text1" w:themeTint="F2"/>
        </w:rPr>
        <w:t>)</w:t>
      </w:r>
      <w:r w:rsidRPr="009C66EF">
        <w:rPr>
          <w:color w:val="0D0D0D" w:themeColor="text1" w:themeTint="F2"/>
        </w:rPr>
        <w:t>»;</w:t>
      </w:r>
    </w:p>
    <w:p w:rsidR="004772D1" w:rsidRPr="009C66EF" w:rsidRDefault="004772D1" w:rsidP="004772D1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«Безопасное обращение с деньгами: советы и правила»;</w:t>
      </w:r>
    </w:p>
    <w:p w:rsidR="004772D1" w:rsidRPr="009C66EF" w:rsidRDefault="004772D1" w:rsidP="004772D1">
      <w:pPr>
        <w:pStyle w:val="22"/>
        <w:spacing w:after="0" w:line="360" w:lineRule="auto"/>
        <w:ind w:firstLine="709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Pr="009C66EF">
        <w:rPr>
          <w:color w:val="0D0D0D" w:themeColor="text1" w:themeTint="F2"/>
        </w:rPr>
        <w:t>Деньги правят миром – вопрос или утверждение?»;</w:t>
      </w:r>
    </w:p>
    <w:p w:rsidR="004772D1" w:rsidRPr="009C66EF" w:rsidRDefault="004772D1" w:rsidP="004772D1">
      <w:pPr>
        <w:pStyle w:val="22"/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свободная тема (в рамках тематики конкурса).</w:t>
      </w:r>
    </w:p>
    <w:p w:rsidR="004772D1" w:rsidRDefault="004772D1" w:rsidP="004772D1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Сочинение может быть выполнено в форме рассуждения, повествования, сообщения на заданную тему, сравнительной характеристики или эссе.</w:t>
      </w:r>
      <w:r w:rsidRPr="00F12454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В сочинении должна быть раскрыта </w:t>
      </w:r>
      <w:r w:rsidRPr="009C66EF">
        <w:rPr>
          <w:color w:val="0D0D0D" w:themeColor="text1" w:themeTint="F2"/>
        </w:rPr>
        <w:t>личн</w:t>
      </w:r>
      <w:r>
        <w:rPr>
          <w:color w:val="0D0D0D" w:themeColor="text1" w:themeTint="F2"/>
        </w:rPr>
        <w:t xml:space="preserve">ая аргументированная позиция </w:t>
      </w:r>
      <w:r w:rsidRPr="009C66EF">
        <w:rPr>
          <w:color w:val="0D0D0D" w:themeColor="text1" w:themeTint="F2"/>
        </w:rPr>
        <w:t>автор</w:t>
      </w:r>
      <w:r>
        <w:rPr>
          <w:color w:val="0D0D0D" w:themeColor="text1" w:themeTint="F2"/>
        </w:rPr>
        <w:t>а.</w:t>
      </w:r>
    </w:p>
    <w:p w:rsidR="004772D1" w:rsidRPr="00F12454" w:rsidRDefault="004772D1" w:rsidP="004772D1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09"/>
        <w:rPr>
          <w:color w:val="0D0D0D" w:themeColor="text1" w:themeTint="F2"/>
        </w:rPr>
      </w:pPr>
      <w:r w:rsidRPr="00F12454">
        <w:rPr>
          <w:color w:val="0D0D0D" w:themeColor="text1" w:themeTint="F2"/>
        </w:rPr>
        <w:t xml:space="preserve">Сочинение должно соответствовать следующим требованиям: </w:t>
      </w:r>
    </w:p>
    <w:p w:rsidR="004772D1" w:rsidRPr="00F12454" w:rsidRDefault="004772D1" w:rsidP="004772D1">
      <w:pPr>
        <w:pStyle w:val="22"/>
        <w:tabs>
          <w:tab w:val="left" w:pos="2443"/>
        </w:tabs>
        <w:spacing w:after="0" w:line="360" w:lineRule="auto"/>
        <w:ind w:firstLine="709"/>
        <w:rPr>
          <w:color w:val="0D0D0D" w:themeColor="text1" w:themeTint="F2"/>
        </w:rPr>
      </w:pPr>
      <w:r w:rsidRPr="00F12454">
        <w:rPr>
          <w:color w:val="0D0D0D" w:themeColor="text1" w:themeTint="F2"/>
        </w:rPr>
        <w:t>- объем - не более 3 страниц печатного текста формата А</w:t>
      </w:r>
      <w:proofErr w:type="gramStart"/>
      <w:r w:rsidRPr="00F12454">
        <w:rPr>
          <w:color w:val="0D0D0D" w:themeColor="text1" w:themeTint="F2"/>
        </w:rPr>
        <w:t>4</w:t>
      </w:r>
      <w:proofErr w:type="gramEnd"/>
      <w:r w:rsidRPr="00F12454">
        <w:rPr>
          <w:color w:val="0D0D0D" w:themeColor="text1" w:themeTint="F2"/>
        </w:rPr>
        <w:t>;</w:t>
      </w:r>
    </w:p>
    <w:p w:rsidR="004772D1" w:rsidRPr="00F12454" w:rsidRDefault="004772D1" w:rsidP="004772D1">
      <w:pPr>
        <w:pStyle w:val="ConsPlusNormal"/>
        <w:tabs>
          <w:tab w:val="left" w:pos="426"/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F1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docx</w:t>
      </w:r>
      <w:proofErr w:type="spellEnd"/>
      <w:r w:rsidRPr="00F1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.», печать через 1,5 междустрочного интервала, размер шрифта - 14 </w:t>
      </w:r>
      <w:proofErr w:type="spellStart"/>
      <w:proofErr w:type="gramStart"/>
      <w:r w:rsidRPr="00F1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пт</w:t>
      </w:r>
      <w:proofErr w:type="spellEnd"/>
      <w:proofErr w:type="gramEnd"/>
      <w:r w:rsidRPr="00F1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4772D1" w:rsidRPr="00F12454" w:rsidRDefault="004772D1" w:rsidP="004772D1">
      <w:pPr>
        <w:pStyle w:val="22"/>
        <w:tabs>
          <w:tab w:val="left" w:pos="709"/>
          <w:tab w:val="left" w:pos="2443"/>
        </w:tabs>
        <w:spacing w:after="0" w:line="360" w:lineRule="auto"/>
        <w:ind w:firstLine="709"/>
        <w:rPr>
          <w:color w:val="0D0D0D" w:themeColor="text1" w:themeTint="F2"/>
        </w:rPr>
      </w:pPr>
      <w:r w:rsidRPr="00F12454">
        <w:rPr>
          <w:color w:val="0D0D0D" w:themeColor="text1" w:themeTint="F2"/>
        </w:rPr>
        <w:t>- выравнивание по ширине, все поля по 2 см., абзацный отступ 1,25, без переносов.</w:t>
      </w:r>
    </w:p>
    <w:p w:rsidR="004772D1" w:rsidRPr="00F12454" w:rsidRDefault="004772D1" w:rsidP="004772D1">
      <w:pPr>
        <w:tabs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F12454">
        <w:rPr>
          <w:szCs w:val="28"/>
        </w:rPr>
        <w:t>4.3.1.</w:t>
      </w:r>
      <w:r w:rsidRPr="00F12454">
        <w:rPr>
          <w:rFonts w:eastAsia="Arial"/>
          <w:szCs w:val="28"/>
        </w:rPr>
        <w:t xml:space="preserve"> Сочинение </w:t>
      </w:r>
      <w:r w:rsidRPr="00F12454">
        <w:rPr>
          <w:szCs w:val="28"/>
        </w:rPr>
        <w:t xml:space="preserve">оцениваться по следующим критериям: </w:t>
      </w:r>
    </w:p>
    <w:p w:rsidR="004772D1" w:rsidRPr="00F12454" w:rsidRDefault="004772D1" w:rsidP="004772D1">
      <w:pPr>
        <w:pStyle w:val="ConsPlusNormal"/>
        <w:tabs>
          <w:tab w:val="left" w:pos="4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454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представленного материала теме конкурсного проекта;</w:t>
      </w:r>
    </w:p>
    <w:p w:rsidR="004772D1" w:rsidRPr="00F12454" w:rsidRDefault="004772D1" w:rsidP="004772D1">
      <w:pPr>
        <w:pStyle w:val="ConsPlusNormal"/>
        <w:tabs>
          <w:tab w:val="left" w:pos="4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454">
        <w:rPr>
          <w:rFonts w:ascii="Times New Roman" w:hAnsi="Times New Roman" w:cs="Times New Roman"/>
          <w:color w:val="000000" w:themeColor="text1"/>
          <w:sz w:val="28"/>
          <w:szCs w:val="28"/>
        </w:rPr>
        <w:t>- сложность и оригинальность содержания;</w:t>
      </w:r>
    </w:p>
    <w:p w:rsidR="004772D1" w:rsidRPr="00F12454" w:rsidRDefault="004772D1" w:rsidP="004772D1">
      <w:pPr>
        <w:pStyle w:val="ConsPlusNormal"/>
        <w:tabs>
          <w:tab w:val="left" w:pos="4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практическая направленность конкурсного проекта – возможность использования проекта </w:t>
      </w:r>
      <w:r w:rsidRPr="00F1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качестве обучающего материала.</w:t>
      </w:r>
    </w:p>
    <w:p w:rsidR="004772D1" w:rsidRPr="00F12454" w:rsidRDefault="004772D1" w:rsidP="004772D1">
      <w:pPr>
        <w:tabs>
          <w:tab w:val="left" w:pos="426"/>
        </w:tabs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F12454">
        <w:rPr>
          <w:color w:val="0D0D0D" w:themeColor="text1" w:themeTint="F2"/>
          <w:szCs w:val="28"/>
        </w:rPr>
        <w:t>4.4.</w:t>
      </w:r>
      <w:r w:rsidRPr="00F12454">
        <w:rPr>
          <w:b/>
          <w:i/>
          <w:color w:val="0D0D0D" w:themeColor="text1" w:themeTint="F2"/>
          <w:szCs w:val="28"/>
        </w:rPr>
        <w:t xml:space="preserve"> </w:t>
      </w:r>
      <w:r w:rsidRPr="00F12454">
        <w:rPr>
          <w:b/>
          <w:color w:val="0D0D0D" w:themeColor="text1" w:themeTint="F2"/>
          <w:szCs w:val="28"/>
        </w:rPr>
        <w:t>Стихи</w:t>
      </w:r>
      <w:bookmarkStart w:id="3" w:name="_GoBack"/>
      <w:bookmarkEnd w:id="3"/>
      <w:r>
        <w:rPr>
          <w:b/>
          <w:i/>
          <w:color w:val="0D0D0D" w:themeColor="text1" w:themeTint="F2"/>
          <w:szCs w:val="28"/>
        </w:rPr>
        <w:t xml:space="preserve">. </w:t>
      </w:r>
      <w:r>
        <w:rPr>
          <w:color w:val="0D0D0D" w:themeColor="text1" w:themeTint="F2"/>
          <w:szCs w:val="28"/>
        </w:rPr>
        <w:t>Тематика стихотворений</w:t>
      </w:r>
      <w:r w:rsidRPr="00F12454">
        <w:rPr>
          <w:color w:val="0D0D0D" w:themeColor="text1" w:themeTint="F2"/>
          <w:szCs w:val="28"/>
        </w:rPr>
        <w:t xml:space="preserve">: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участие детей в планировании семейного бюджета;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безопасное обращение с деньгами (в т.ч. защита от мошенничества);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грамотное распоряжение карманными деньгами;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lastRenderedPageBreak/>
        <w:t xml:space="preserve">правила и советы детям в области финансовой грамотности;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единая семья - единый бюджет;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 xml:space="preserve">права потребителей; </w:t>
      </w:r>
    </w:p>
    <w:p w:rsidR="004772D1" w:rsidRPr="009C66EF" w:rsidRDefault="004772D1" w:rsidP="004772D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Cs w:val="28"/>
        </w:rPr>
      </w:pPr>
      <w:r w:rsidRPr="009C66EF">
        <w:rPr>
          <w:color w:val="0D0D0D" w:themeColor="text1" w:themeTint="F2"/>
          <w:szCs w:val="28"/>
        </w:rPr>
        <w:t>уроки финансовой грамотности для взрослых и детей</w:t>
      </w:r>
      <w:r>
        <w:rPr>
          <w:color w:val="0D0D0D" w:themeColor="text1" w:themeTint="F2"/>
          <w:szCs w:val="28"/>
        </w:rPr>
        <w:t>.</w:t>
      </w:r>
    </w:p>
    <w:p w:rsidR="004772D1" w:rsidRPr="00F12454" w:rsidRDefault="004772D1" w:rsidP="004772D1">
      <w:pPr>
        <w:pStyle w:val="22"/>
        <w:shd w:val="clear" w:color="auto" w:fill="auto"/>
        <w:tabs>
          <w:tab w:val="left" w:pos="1324"/>
        </w:tabs>
        <w:spacing w:after="0" w:line="360" w:lineRule="auto"/>
        <w:ind w:firstLine="709"/>
        <w:rPr>
          <w:color w:val="0D0D0D" w:themeColor="text1" w:themeTint="F2"/>
        </w:rPr>
      </w:pPr>
      <w:r>
        <w:rPr>
          <w:color w:val="0D0D0D" w:themeColor="text1" w:themeTint="F2"/>
        </w:rPr>
        <w:t>Стихотворение</w:t>
      </w:r>
      <w:r w:rsidRPr="00F12454">
        <w:rPr>
          <w:color w:val="0D0D0D" w:themeColor="text1" w:themeTint="F2"/>
        </w:rPr>
        <w:t xml:space="preserve"> должно соответствовать следующим требованиям: </w:t>
      </w:r>
    </w:p>
    <w:p w:rsidR="004772D1" w:rsidRPr="009C66EF" w:rsidRDefault="004772D1" w:rsidP="004772D1">
      <w:pPr>
        <w:pStyle w:val="22"/>
        <w:tabs>
          <w:tab w:val="left" w:pos="567"/>
          <w:tab w:val="left" w:pos="2443"/>
        </w:tabs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- объем - не более 2 страниц печатного текста.</w:t>
      </w:r>
    </w:p>
    <w:p w:rsidR="004772D1" w:rsidRPr="009C66EF" w:rsidRDefault="004772D1" w:rsidP="004772D1">
      <w:pPr>
        <w:pStyle w:val="ConsPlusNormal"/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docx</w:t>
      </w:r>
      <w:proofErr w:type="spell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.», печать через 1,5 междустрочного интервала, размер шрифта - 14 </w:t>
      </w:r>
      <w:proofErr w:type="spellStart"/>
      <w:proofErr w:type="gram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пт</w:t>
      </w:r>
      <w:proofErr w:type="spellEnd"/>
      <w:proofErr w:type="gram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4772D1" w:rsidRPr="009C66EF" w:rsidRDefault="004772D1" w:rsidP="004772D1">
      <w:pPr>
        <w:pStyle w:val="22"/>
        <w:tabs>
          <w:tab w:val="left" w:pos="567"/>
          <w:tab w:val="left" w:pos="2443"/>
        </w:tabs>
        <w:spacing w:after="0" w:line="360" w:lineRule="auto"/>
        <w:ind w:firstLine="709"/>
        <w:rPr>
          <w:color w:val="0D0D0D" w:themeColor="text1" w:themeTint="F2"/>
        </w:rPr>
      </w:pPr>
      <w:r w:rsidRPr="009C66EF">
        <w:rPr>
          <w:color w:val="0D0D0D" w:themeColor="text1" w:themeTint="F2"/>
        </w:rPr>
        <w:t>- выравнивание по ширине, все поля по 2 см., абзацный отступ 1,25;</w:t>
      </w:r>
    </w:p>
    <w:p w:rsidR="004772D1" w:rsidRPr="00796CEC" w:rsidRDefault="004772D1" w:rsidP="004772D1">
      <w:pPr>
        <w:tabs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9C66EF">
        <w:rPr>
          <w:color w:val="000000" w:themeColor="text1"/>
          <w:szCs w:val="28"/>
        </w:rPr>
        <w:t>4.4</w:t>
      </w:r>
      <w:r w:rsidRPr="00796CEC">
        <w:rPr>
          <w:szCs w:val="28"/>
        </w:rPr>
        <w:t>.1.</w:t>
      </w:r>
      <w:r w:rsidRPr="00796CEC">
        <w:rPr>
          <w:rFonts w:ascii="Arial" w:eastAsia="Arial" w:hAnsi="Arial" w:cs="Arial"/>
          <w:szCs w:val="28"/>
        </w:rPr>
        <w:t xml:space="preserve"> </w:t>
      </w:r>
      <w:r w:rsidRPr="00796CEC">
        <w:rPr>
          <w:szCs w:val="28"/>
        </w:rPr>
        <w:t xml:space="preserve">Стихотворение оценивается по следующим критериям: </w:t>
      </w:r>
    </w:p>
    <w:p w:rsidR="004772D1" w:rsidRPr="00796CEC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CEC">
        <w:rPr>
          <w:rFonts w:ascii="Times New Roman" w:hAnsi="Times New Roman"/>
          <w:sz w:val="28"/>
          <w:szCs w:val="28"/>
        </w:rPr>
        <w:t>- соответствие представленного материала теме конкурсного проекта;</w:t>
      </w:r>
    </w:p>
    <w:p w:rsidR="004772D1" w:rsidRPr="00796CEC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CEC">
        <w:rPr>
          <w:rFonts w:ascii="Times New Roman" w:hAnsi="Times New Roman"/>
          <w:sz w:val="28"/>
          <w:szCs w:val="28"/>
        </w:rPr>
        <w:t>- сложность и оригинальность содержания;</w:t>
      </w:r>
    </w:p>
    <w:p w:rsidR="004772D1" w:rsidRPr="00796CEC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CEC">
        <w:rPr>
          <w:rFonts w:ascii="Times New Roman" w:hAnsi="Times New Roman"/>
          <w:sz w:val="28"/>
          <w:szCs w:val="28"/>
        </w:rPr>
        <w:t>- практическая направленность конкурсного проекта – возможность использования проекта в качестве обучающего материала.</w:t>
      </w:r>
    </w:p>
    <w:p w:rsidR="004772D1" w:rsidRPr="00796CEC" w:rsidRDefault="004772D1" w:rsidP="004772D1">
      <w:pPr>
        <w:tabs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796CEC">
        <w:rPr>
          <w:szCs w:val="28"/>
        </w:rPr>
        <w:t>4.5. Работы в каждой номинации могут сопровождаться коротким ЭССЕ, содержащим информацию о технике исполнения, отношении автора к выбранному вопросу финансового просвещения и пояснения творческого замысла (до 500 символов).</w:t>
      </w:r>
    </w:p>
    <w:p w:rsidR="004772D1" w:rsidRPr="00796CEC" w:rsidRDefault="004772D1" w:rsidP="004772D1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96CEC">
        <w:rPr>
          <w:rFonts w:ascii="Times New Roman" w:hAnsi="Times New Roman"/>
          <w:b/>
          <w:color w:val="0D0D0D" w:themeColor="text1" w:themeTint="F2"/>
          <w:sz w:val="28"/>
          <w:szCs w:val="28"/>
        </w:rPr>
        <w:t>5. Порядок проведения Конкурса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5.1. Департамент: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1)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на о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фициальном сайте </w:t>
      </w:r>
      <w:hyperlink r:id="rId10" w:history="1">
        <w:r w:rsidRPr="009C66EF">
          <w:rPr>
            <w:rStyle w:val="af1"/>
            <w:rFonts w:ascii="Times New Roman" w:hAnsi="Times New Roman"/>
            <w:color w:val="0D0D0D" w:themeColor="text1" w:themeTint="F2"/>
            <w:sz w:val="28"/>
            <w:szCs w:val="28"/>
          </w:rPr>
          <w:t>http://df.gov35.ru</w:t>
        </w:r>
      </w:hyperlink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на страницах официальных </w:t>
      </w:r>
      <w:proofErr w:type="spell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аккаунтов</w:t>
      </w:r>
      <w:proofErr w:type="spell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Департамента в социальных сетях размещает информацию: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 объявлении Конкурса и условиях их проведения не позднее 20 января 2023 года;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результатах Конкурса в срок до 10 февраля 2023 года;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2)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принимает конкурсные проекты, представленные участниками, в срок до 3 февраля 2023 года;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3)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организует работу конкурсной комиссии;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3)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конкурсная комиссия подводит итоги Конкурса до 9 февраля 2023 года (включительно).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5.2.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Представленные на Конкурс конкурсные проекты участникам не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возвращаются.</w:t>
      </w:r>
    </w:p>
    <w:p w:rsidR="004772D1" w:rsidRPr="009C66EF" w:rsidRDefault="004772D1" w:rsidP="004772D1">
      <w:pPr>
        <w:pStyle w:val="Default"/>
        <w:numPr>
          <w:ilvl w:val="1"/>
          <w:numId w:val="23"/>
        </w:numPr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C66EF">
        <w:rPr>
          <w:color w:val="0D0D0D" w:themeColor="text1" w:themeTint="F2"/>
          <w:sz w:val="28"/>
          <w:szCs w:val="28"/>
        </w:rPr>
        <w:t xml:space="preserve">Участники гарантируют наличие авторских прав на присланные работы и дают право организатору Конкурса на использование присланного материала в публичных источниках информации, в том числе: размещение в информационно-телекоммуникационной сети «Интернет» (включая официальный сайт Департамента и </w:t>
      </w:r>
      <w:proofErr w:type="gramStart"/>
      <w:r w:rsidRPr="009C66EF">
        <w:rPr>
          <w:color w:val="0D0D0D" w:themeColor="text1" w:themeTint="F2"/>
          <w:sz w:val="28"/>
          <w:szCs w:val="28"/>
        </w:rPr>
        <w:t>страницы</w:t>
      </w:r>
      <w:proofErr w:type="gramEnd"/>
      <w:r w:rsidRPr="009C66EF">
        <w:rPr>
          <w:color w:val="0D0D0D" w:themeColor="text1" w:themeTint="F2"/>
          <w:sz w:val="28"/>
          <w:szCs w:val="28"/>
        </w:rPr>
        <w:t xml:space="preserve"> официальных </w:t>
      </w:r>
      <w:proofErr w:type="spellStart"/>
      <w:r w:rsidRPr="009C66EF">
        <w:rPr>
          <w:color w:val="0D0D0D" w:themeColor="text1" w:themeTint="F2"/>
          <w:sz w:val="28"/>
          <w:szCs w:val="28"/>
        </w:rPr>
        <w:t>аккаунтов</w:t>
      </w:r>
      <w:proofErr w:type="spellEnd"/>
      <w:r w:rsidRPr="009C66EF">
        <w:rPr>
          <w:color w:val="0D0D0D" w:themeColor="text1" w:themeTint="F2"/>
          <w:sz w:val="28"/>
          <w:szCs w:val="28"/>
        </w:rPr>
        <w:t xml:space="preserve">  Департамента в социальных сетях), демонстрации на мероприятиях и т.д.</w:t>
      </w:r>
    </w:p>
    <w:p w:rsidR="004772D1" w:rsidRPr="00796CEC" w:rsidRDefault="004772D1" w:rsidP="004772D1">
      <w:pPr>
        <w:pStyle w:val="ConsPlusNormal"/>
        <w:tabs>
          <w:tab w:val="left" w:pos="709"/>
          <w:tab w:val="left" w:pos="851"/>
          <w:tab w:val="left" w:pos="1985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96CEC">
        <w:rPr>
          <w:rFonts w:ascii="Times New Roman" w:hAnsi="Times New Roman"/>
          <w:b/>
          <w:color w:val="0D0D0D" w:themeColor="text1" w:themeTint="F2"/>
          <w:sz w:val="28"/>
          <w:szCs w:val="28"/>
        </w:rPr>
        <w:t>6. Порядок формирования и работы конкурсной комиссии</w:t>
      </w:r>
    </w:p>
    <w:p w:rsidR="004772D1" w:rsidRPr="009C66EF" w:rsidRDefault="004772D1" w:rsidP="004772D1">
      <w:pPr>
        <w:pStyle w:val="ConsPlusNormal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6.1.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Состав конкурсной комиссии утверждается Департаментом.</w:t>
      </w:r>
    </w:p>
    <w:p w:rsidR="004772D1" w:rsidRPr="009C66EF" w:rsidRDefault="004772D1" w:rsidP="004772D1">
      <w:pPr>
        <w:pStyle w:val="ConsPlusNormal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6.2.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Конкурсная комиссия рассматривает и оценивает конкурсные проекты, представленные участниками в каждой номинации Конкурса, в период с 6 февраля по 9 февраля 2023 года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определяет победителей в каждой номинации Конкурса.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bookmarkStart w:id="4" w:name="Par110"/>
      <w:bookmarkEnd w:id="4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Каждый член конкурсной комиссии оценивает проект индивидуально по 5 - балльной шкале, согласно критериям оценки, установленным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унктах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4.1.1, 4.2.1, 4.3.1, 4.4.1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настоящего Положения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заполняет оценочные таблицы, согласно приложению 3 к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настоящему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Положению. 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6.4.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Решение комиссии считается правомочным, если на заседании конкурсной комиссии присутствовало не менее половины от общего числа ее членов.</w:t>
      </w:r>
    </w:p>
    <w:p w:rsidR="004772D1" w:rsidRPr="00796CEC" w:rsidRDefault="004772D1" w:rsidP="004772D1">
      <w:pPr>
        <w:pStyle w:val="ConsPlusNormal"/>
        <w:tabs>
          <w:tab w:val="left" w:pos="2127"/>
          <w:tab w:val="left" w:pos="2835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796CEC">
        <w:rPr>
          <w:rFonts w:ascii="Times New Roman" w:hAnsi="Times New Roman"/>
          <w:b/>
          <w:color w:val="0D0D0D" w:themeColor="text1" w:themeTint="F2"/>
          <w:sz w:val="28"/>
          <w:szCs w:val="28"/>
        </w:rPr>
        <w:t>7. Подведение итогов Конкурса и награждение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победителей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7.1.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По итогам оценки конкурсных проектов на основании суммарной оценки в баллах, выставленных каждым членом конкурсной комиссии, секретарем конкурсной комиссии составляется сводный рейтинг участников по каждой номинации Конкурса.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7.2.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>Результаты каждой номинации 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оформляются секретарем конкурсной комиссии в виде протокола с приложением сводного рейтинга участников Конкурса в течение трех рабочих дней </w:t>
      </w:r>
      <w:proofErr w:type="gram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с даты подведения</w:t>
      </w:r>
      <w:proofErr w:type="gram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итогов и определения победителей Конкурса. 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7.3.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Лучшие конкурсные проекты размещаются на официальном сайте Департамента: </w:t>
      </w:r>
      <w:hyperlink r:id="rId11" w:history="1">
        <w:r w:rsidRPr="009C66EF">
          <w:rPr>
            <w:rStyle w:val="af1"/>
            <w:rFonts w:ascii="Times New Roman" w:hAnsi="Times New Roman"/>
            <w:color w:val="0D0D0D" w:themeColor="text1" w:themeTint="F2"/>
            <w:sz w:val="28"/>
            <w:szCs w:val="28"/>
          </w:rPr>
          <w:t>http://df.gov35.ru</w:t>
        </w:r>
      </w:hyperlink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7.4.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Все участники Конкурса получают сертификаты участников </w:t>
      </w: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Конкурса, победителям в каждом из номинаций вручаются дипломы с указанием 1, 2, 3 места.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7.5. Награждение победителей и участников Конкурса проводится в Департаменте. Информация о дате и времени публикуется на официальном сайте Департамента: </w:t>
      </w:r>
      <w:hyperlink r:id="rId12" w:history="1">
        <w:r w:rsidRPr="009C66EF">
          <w:rPr>
            <w:rStyle w:val="af1"/>
            <w:rFonts w:ascii="Times New Roman" w:hAnsi="Times New Roman"/>
            <w:color w:val="0D0D0D" w:themeColor="text1" w:themeTint="F2"/>
            <w:sz w:val="28"/>
            <w:szCs w:val="28"/>
          </w:rPr>
          <w:t>http://df.gov35.ru</w:t>
        </w:r>
      </w:hyperlink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7.6. За активное участие в Конкурсе Департамент финансов области направляет благодарственные письма на имя преподавателей образовательных организаций, курирующих автор</w:t>
      </w:r>
      <w:proofErr w:type="gramStart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а(</w:t>
      </w:r>
      <w:proofErr w:type="spellStart"/>
      <w:proofErr w:type="gram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proofErr w:type="spellEnd"/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) проектов, ставших победителями в номинациях Конкурса.</w:t>
      </w:r>
    </w:p>
    <w:p w:rsidR="004772D1" w:rsidRPr="009C66EF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C66EF">
        <w:rPr>
          <w:rFonts w:ascii="Times New Roman" w:hAnsi="Times New Roman"/>
          <w:color w:val="0D0D0D" w:themeColor="text1" w:themeTint="F2"/>
          <w:sz w:val="28"/>
          <w:szCs w:val="28"/>
        </w:rPr>
        <w:t>При проведении Конкурса в Департаменте обеспечивается соблюдение требований законодательства Российской Федерации в сфере защиты персональных данных.</w:t>
      </w: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rPr>
          <w:color w:val="0D0D0D" w:themeColor="text1" w:themeTint="F2"/>
          <w:szCs w:val="28"/>
        </w:rPr>
      </w:pPr>
    </w:p>
    <w:p w:rsidR="004772D1" w:rsidRPr="00CE1954" w:rsidRDefault="004772D1" w:rsidP="004772D1">
      <w:pPr>
        <w:rPr>
          <w:color w:val="0D0D0D" w:themeColor="text1" w:themeTint="F2"/>
          <w:szCs w:val="28"/>
        </w:rPr>
      </w:pPr>
    </w:p>
    <w:p w:rsidR="004772D1" w:rsidRPr="00CE1954" w:rsidRDefault="004772D1" w:rsidP="004772D1">
      <w:pPr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br w:type="page"/>
      </w:r>
      <w:r>
        <w:rPr>
          <w:color w:val="0D0D0D" w:themeColor="text1" w:themeTint="F2"/>
          <w:szCs w:val="28"/>
        </w:rPr>
        <w:lastRenderedPageBreak/>
        <w:t xml:space="preserve">                                                                         Приложение 1</w:t>
      </w:r>
    </w:p>
    <w:p w:rsidR="004772D1" w:rsidRPr="009A3A58" w:rsidRDefault="004772D1" w:rsidP="004772D1">
      <w:pPr>
        <w:pStyle w:val="ConsPlusTitle"/>
        <w:ind w:left="6660"/>
        <w:jc w:val="both"/>
        <w:rPr>
          <w:b w:val="0"/>
          <w:color w:val="0D0D0D" w:themeColor="text1" w:themeTint="F2"/>
          <w:sz w:val="28"/>
          <w:szCs w:val="28"/>
        </w:rPr>
      </w:pPr>
      <w:r w:rsidRPr="009A3A58">
        <w:rPr>
          <w:b w:val="0"/>
          <w:color w:val="0D0D0D" w:themeColor="text1" w:themeTint="F2"/>
          <w:sz w:val="28"/>
          <w:szCs w:val="28"/>
        </w:rPr>
        <w:t xml:space="preserve">к Положению о Конкурсе </w:t>
      </w:r>
    </w:p>
    <w:p w:rsidR="004772D1" w:rsidRPr="009A3A58" w:rsidRDefault="004772D1" w:rsidP="004772D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ind w:firstLine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5" w:name="Par140"/>
      <w:bookmarkEnd w:id="5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742"/>
      </w:tblGrid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название Номинации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Тема конкурсного проекта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автора (авторов) проекта*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Возраст участника (</w:t>
            </w:r>
            <w:proofErr w:type="spellStart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ов</w:t>
            </w:r>
            <w:proofErr w:type="spellEnd"/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) *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ФИО и должность руководителя (при наличии)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телефон*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Контактный адрес электронной почты*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Краткая аннотация (2-3 предложения)</w:t>
            </w: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Дата____________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044"/>
        <w:gridCol w:w="5093"/>
      </w:tblGrid>
      <w:tr w:rsidR="004772D1" w:rsidRPr="009A3A58" w:rsidTr="0057012B">
        <w:tc>
          <w:tcPr>
            <w:tcW w:w="5211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</w:t>
            </w:r>
          </w:p>
        </w:tc>
        <w:tc>
          <w:tcPr>
            <w:tcW w:w="5212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__________________________</w:t>
            </w:r>
          </w:p>
        </w:tc>
      </w:tr>
      <w:tr w:rsidR="004772D1" w:rsidRPr="009A3A58" w:rsidTr="0057012B">
        <w:tc>
          <w:tcPr>
            <w:tcW w:w="5211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 подпись*</w:t>
            </w:r>
          </w:p>
        </w:tc>
        <w:tc>
          <w:tcPr>
            <w:tcW w:w="5212" w:type="dxa"/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</w:p>
        </w:tc>
      </w:tr>
    </w:tbl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*для группы авторов обязательно представление сведений по каждому;</w:t>
      </w:r>
    </w:p>
    <w:p w:rsidR="004772D1" w:rsidRPr="009A3A58" w:rsidRDefault="004772D1" w:rsidP="004772D1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</w:t>
      </w: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left="6660"/>
        <w:jc w:val="both"/>
        <w:rPr>
          <w:color w:val="0D0D0D" w:themeColor="text1" w:themeTint="F2"/>
          <w:szCs w:val="28"/>
        </w:rPr>
      </w:pPr>
    </w:p>
    <w:p w:rsidR="004772D1" w:rsidRDefault="004772D1" w:rsidP="004772D1">
      <w:pPr>
        <w:suppressAutoHyphens/>
        <w:ind w:left="6660"/>
        <w:jc w:val="both"/>
        <w:rPr>
          <w:color w:val="0D0D0D" w:themeColor="text1" w:themeTint="F2"/>
          <w:sz w:val="20"/>
          <w:szCs w:val="20"/>
        </w:rPr>
      </w:pPr>
    </w:p>
    <w:p w:rsidR="004772D1" w:rsidRPr="001A7DF3" w:rsidRDefault="004772D1" w:rsidP="004772D1">
      <w:pPr>
        <w:suppressAutoHyphens/>
        <w:ind w:left="6660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lastRenderedPageBreak/>
        <w:t>Приложение 2</w:t>
      </w:r>
    </w:p>
    <w:p w:rsidR="004772D1" w:rsidRPr="001A7DF3" w:rsidRDefault="004772D1" w:rsidP="004772D1">
      <w:pPr>
        <w:pStyle w:val="ConsPlusTitle"/>
        <w:ind w:left="6660"/>
        <w:jc w:val="both"/>
        <w:rPr>
          <w:b w:val="0"/>
          <w:color w:val="0D0D0D" w:themeColor="text1" w:themeTint="F2"/>
          <w:sz w:val="20"/>
          <w:szCs w:val="20"/>
        </w:rPr>
      </w:pPr>
      <w:r w:rsidRPr="001A7DF3">
        <w:rPr>
          <w:b w:val="0"/>
          <w:color w:val="0D0D0D" w:themeColor="text1" w:themeTint="F2"/>
          <w:sz w:val="20"/>
          <w:szCs w:val="20"/>
        </w:rPr>
        <w:t>к Положению Конкурса</w:t>
      </w:r>
    </w:p>
    <w:p w:rsidR="004772D1" w:rsidRPr="001A7DF3" w:rsidRDefault="004772D1" w:rsidP="004772D1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______________________________________________________________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(Ф.И.О. представителя)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(Ф.И.О. родителя (законного представителя))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адрес: ______________________________________________________,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телефон: _____________________, факс: 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адрес электронной почты: ____________________________________,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___________________________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4772D1" w:rsidRPr="001A7DF3" w:rsidRDefault="004772D1" w:rsidP="004772D1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1A7DF3">
        <w:rPr>
          <w:rFonts w:ascii="Times New Roman" w:hAnsi="Times New Roman" w:cs="Times New Roman"/>
          <w:color w:val="0D0D0D" w:themeColor="text1" w:themeTint="F2"/>
        </w:rPr>
        <w:t>)</w:t>
      </w:r>
    </w:p>
    <w:p w:rsidR="004772D1" w:rsidRPr="001A7DF3" w:rsidRDefault="004772D1" w:rsidP="004772D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СОГЛАСИЕ</w:t>
      </w:r>
    </w:p>
    <w:p w:rsidR="004772D1" w:rsidRPr="001A7DF3" w:rsidRDefault="004772D1" w:rsidP="004772D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родителя (законного представителя)</w:t>
      </w:r>
    </w:p>
    <w:p w:rsidR="004772D1" w:rsidRPr="001A7DF3" w:rsidRDefault="004772D1" w:rsidP="004772D1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на обработку персональных данных несовершеннолетнего</w:t>
      </w:r>
    </w:p>
    <w:p w:rsidR="004772D1" w:rsidRPr="001A7DF3" w:rsidRDefault="004772D1" w:rsidP="004772D1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4772D1" w:rsidRPr="001A7DF3" w:rsidRDefault="004772D1" w:rsidP="004772D1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A7DF3">
        <w:rPr>
          <w:rFonts w:ascii="Times New Roman" w:hAnsi="Times New Roman" w:cs="Times New Roman"/>
          <w:color w:val="0D0D0D" w:themeColor="text1" w:themeTint="F2"/>
        </w:rPr>
        <w:t xml:space="preserve">Родитель (законный представитель) несовершеннолетнего _____________________________________________________________________________________ (Ф.И.О. и реквизиты документа, удостоверяющего личность несовершеннолетнего) "__"_____ 20__ года рождения, что подтверждается _____________________________ от "__"______ 20__ г. N ____, в соответствии со </w:t>
      </w:r>
      <w:hyperlink r:id="rId13" w:history="1">
        <w:r w:rsidRPr="001A7DF3">
          <w:rPr>
            <w:rFonts w:ascii="Times New Roman" w:hAnsi="Times New Roman" w:cs="Times New Roman"/>
            <w:color w:val="0D0D0D" w:themeColor="text1" w:themeTint="F2"/>
          </w:rPr>
          <w:t>ст. 9</w:t>
        </w:r>
      </w:hyperlink>
      <w:r w:rsidRPr="001A7DF3">
        <w:rPr>
          <w:rFonts w:ascii="Times New Roman" w:hAnsi="Times New Roman" w:cs="Times New Roman"/>
          <w:color w:val="0D0D0D" w:themeColor="text1" w:themeTint="F2"/>
        </w:rPr>
        <w:t xml:space="preserve"> Федерального закона от 27.07.2006 N 152-ФЗ "О персональных данных", </w:t>
      </w:r>
      <w:hyperlink r:id="rId14" w:history="1">
        <w:r w:rsidRPr="001A7DF3">
          <w:rPr>
            <w:rFonts w:ascii="Times New Roman" w:hAnsi="Times New Roman" w:cs="Times New Roman"/>
            <w:color w:val="0D0D0D" w:themeColor="text1" w:themeTint="F2"/>
          </w:rPr>
          <w:t>п. 1 ст. 64</w:t>
        </w:r>
      </w:hyperlink>
      <w:r w:rsidRPr="001A7DF3">
        <w:rPr>
          <w:rFonts w:ascii="Times New Roman" w:hAnsi="Times New Roman" w:cs="Times New Roman"/>
          <w:color w:val="0D0D0D" w:themeColor="text1" w:themeTint="F2"/>
        </w:rPr>
        <w:t xml:space="preserve"> Семейного кодекса Российской Федерации дает согласие на обработку следующих персональных данных несовершеннолетнего. </w:t>
      </w:r>
      <w:proofErr w:type="gramEnd"/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 xml:space="preserve">Даю Департаменту финансов  области: </w:t>
      </w:r>
      <w:proofErr w:type="gramStart"/>
      <w:r w:rsidRPr="001A7DF3">
        <w:rPr>
          <w:color w:val="0D0D0D" w:themeColor="text1" w:themeTint="F2"/>
          <w:sz w:val="20"/>
          <w:szCs w:val="20"/>
        </w:rPr>
        <w:t>г</w:t>
      </w:r>
      <w:proofErr w:type="gramEnd"/>
      <w:r w:rsidRPr="001A7DF3">
        <w:rPr>
          <w:color w:val="0D0D0D" w:themeColor="text1" w:themeTint="F2"/>
          <w:sz w:val="20"/>
          <w:szCs w:val="20"/>
        </w:rPr>
        <w:t>. Вологда ул. Герцена, 2 (далее – также оператор) свое согласие на обработку своих персональных данных:</w:t>
      </w:r>
    </w:p>
    <w:p w:rsidR="004772D1" w:rsidRPr="001A7DF3" w:rsidRDefault="004772D1" w:rsidP="004772D1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1A7DF3">
        <w:rPr>
          <w:color w:val="0D0D0D" w:themeColor="text1" w:themeTint="F2"/>
          <w:sz w:val="20"/>
        </w:rPr>
        <w:t xml:space="preserve">фамилия, имя, отчество; </w:t>
      </w:r>
    </w:p>
    <w:p w:rsidR="004772D1" w:rsidRPr="001A7DF3" w:rsidRDefault="004772D1" w:rsidP="004772D1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1A7DF3">
        <w:rPr>
          <w:color w:val="0D0D0D" w:themeColor="text1" w:themeTint="F2"/>
          <w:sz w:val="20"/>
        </w:rPr>
        <w:t>пол, дата рождения;</w:t>
      </w:r>
    </w:p>
    <w:p w:rsidR="004772D1" w:rsidRPr="001A7DF3" w:rsidRDefault="004772D1" w:rsidP="004772D1">
      <w:pPr>
        <w:pStyle w:val="ad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0"/>
        </w:rPr>
      </w:pPr>
      <w:r w:rsidRPr="001A7DF3">
        <w:rPr>
          <w:color w:val="0D0D0D" w:themeColor="text1" w:themeTint="F2"/>
          <w:sz w:val="20"/>
        </w:rPr>
        <w:t>данные паспорта гражданина РФ;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сведения о месте регистрации;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контактный телефон;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электронная почта;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место и адрес учебы (работы).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Вышеуказанные персональные данные представлены с целью: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1. Использования при участии в Конкурсе _________________(указать название Конкурса);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2. Передачи всего объема персональных данных по запросу третьих лиц для достижения целей обработки, а также вышестоящего руководителя, представителя нанимателя.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15" w:history="1">
        <w:r w:rsidRPr="001A7DF3">
          <w:rPr>
            <w:rStyle w:val="af1"/>
            <w:color w:val="0D0D0D" w:themeColor="text1" w:themeTint="F2"/>
            <w:sz w:val="20"/>
            <w:szCs w:val="20"/>
          </w:rPr>
          <w:t>http://df.gov35.ru</w:t>
        </w:r>
      </w:hyperlink>
      <w:r w:rsidRPr="001A7DF3">
        <w:rPr>
          <w:color w:val="0D0D0D" w:themeColor="text1" w:themeTint="F2"/>
          <w:sz w:val="20"/>
          <w:szCs w:val="20"/>
        </w:rPr>
        <w:t xml:space="preserve">  и на страницах официальных </w:t>
      </w:r>
      <w:proofErr w:type="spellStart"/>
      <w:r w:rsidRPr="001A7DF3">
        <w:rPr>
          <w:color w:val="0D0D0D" w:themeColor="text1" w:themeTint="F2"/>
          <w:sz w:val="20"/>
          <w:szCs w:val="20"/>
        </w:rPr>
        <w:t>аккаунтов</w:t>
      </w:r>
      <w:proofErr w:type="spellEnd"/>
      <w:r w:rsidRPr="001A7DF3">
        <w:rPr>
          <w:color w:val="0D0D0D" w:themeColor="text1" w:themeTint="F2"/>
          <w:sz w:val="20"/>
          <w:szCs w:val="20"/>
        </w:rPr>
        <w:t xml:space="preserve"> Департамента в социальных сетях размещает информацию.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в том числе в </w:t>
      </w:r>
      <w:proofErr w:type="spellStart"/>
      <w:r w:rsidRPr="001A7DF3">
        <w:rPr>
          <w:color w:val="0D0D0D" w:themeColor="text1" w:themeTint="F2"/>
          <w:sz w:val="20"/>
          <w:szCs w:val="20"/>
        </w:rPr>
        <w:t>ИСПДн</w:t>
      </w:r>
      <w:proofErr w:type="spellEnd"/>
      <w:r w:rsidRPr="001A7DF3">
        <w:rPr>
          <w:color w:val="0D0D0D" w:themeColor="text1" w:themeTint="F2"/>
          <w:sz w:val="20"/>
          <w:szCs w:val="20"/>
        </w:rPr>
        <w:t>, хранение, уточнение (обновление, изменение), использование, передача вышеуказанных данных по запросу третьих лиц  для достижения целей обработки, а так же вышестоящего руководителя, представителя нанимателя, обезличивание, блокирование, удаление и уничтожение персональных данных.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r w:rsidRPr="001A7DF3">
        <w:rPr>
          <w:color w:val="0D0D0D" w:themeColor="text1" w:themeTint="F2"/>
          <w:sz w:val="20"/>
          <w:szCs w:val="20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4772D1" w:rsidRPr="001A7DF3" w:rsidRDefault="004772D1" w:rsidP="004772D1">
      <w:pPr>
        <w:suppressAutoHyphens/>
        <w:ind w:left="-284" w:firstLine="709"/>
        <w:jc w:val="both"/>
        <w:rPr>
          <w:color w:val="0D0D0D" w:themeColor="text1" w:themeTint="F2"/>
          <w:sz w:val="20"/>
          <w:szCs w:val="20"/>
        </w:rPr>
      </w:pPr>
      <w:proofErr w:type="gramStart"/>
      <w:r w:rsidRPr="001A7DF3">
        <w:rPr>
          <w:color w:val="0D0D0D" w:themeColor="text1" w:themeTint="F2"/>
          <w:sz w:val="20"/>
          <w:szCs w:val="20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4772D1" w:rsidRPr="001A7DF3" w:rsidRDefault="004772D1" w:rsidP="004772D1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772D1" w:rsidRPr="001A7DF3" w:rsidRDefault="004772D1" w:rsidP="004772D1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Данное согласие может быть отозвано в любой момент по моему письменному заявлению.</w:t>
      </w:r>
    </w:p>
    <w:p w:rsidR="004772D1" w:rsidRPr="001A7DF3" w:rsidRDefault="004772D1" w:rsidP="004772D1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772D1" w:rsidRPr="001A7DF3" w:rsidRDefault="004772D1" w:rsidP="004772D1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"___"___________ 2023г.           </w:t>
      </w:r>
    </w:p>
    <w:p w:rsidR="004772D1" w:rsidRPr="001A7DF3" w:rsidRDefault="004772D1" w:rsidP="004772D1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 Родитель (законный представитель):</w:t>
      </w:r>
    </w:p>
    <w:p w:rsidR="004772D1" w:rsidRPr="001A7DF3" w:rsidRDefault="004772D1" w:rsidP="004772D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A7DF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_____________ (подпись) / ________________________ (Ф.И.О.)</w:t>
      </w:r>
    </w:p>
    <w:p w:rsidR="004772D1" w:rsidRPr="001A7DF3" w:rsidRDefault="004772D1" w:rsidP="004772D1">
      <w:pPr>
        <w:rPr>
          <w:sz w:val="20"/>
          <w:szCs w:val="20"/>
        </w:rPr>
        <w:sectPr w:rsidR="004772D1" w:rsidRPr="001A7DF3" w:rsidSect="003272A8">
          <w:pgSz w:w="11906" w:h="16838"/>
          <w:pgMar w:top="851" w:right="567" w:bottom="567" w:left="1418" w:header="0" w:footer="0" w:gutter="0"/>
          <w:cols w:space="720"/>
          <w:noEndnote/>
        </w:sectPr>
      </w:pPr>
    </w:p>
    <w:p w:rsidR="004772D1" w:rsidRPr="009A3A58" w:rsidRDefault="004772D1" w:rsidP="004772D1">
      <w:pPr>
        <w:suppressAutoHyphens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 xml:space="preserve">                  </w:t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</w:r>
      <w:r>
        <w:rPr>
          <w:color w:val="0D0D0D" w:themeColor="text1" w:themeTint="F2"/>
          <w:szCs w:val="28"/>
        </w:rPr>
        <w:tab/>
        <w:t xml:space="preserve">             </w:t>
      </w:r>
      <w:r w:rsidRPr="009A3A58">
        <w:rPr>
          <w:color w:val="0D0D0D" w:themeColor="text1" w:themeTint="F2"/>
          <w:szCs w:val="28"/>
        </w:rPr>
        <w:t xml:space="preserve">Приложение </w:t>
      </w:r>
      <w:r>
        <w:rPr>
          <w:color w:val="0D0D0D" w:themeColor="text1" w:themeTint="F2"/>
          <w:szCs w:val="28"/>
        </w:rPr>
        <w:t>3</w:t>
      </w:r>
    </w:p>
    <w:p w:rsidR="004772D1" w:rsidRPr="009A3A58" w:rsidRDefault="004772D1" w:rsidP="004772D1">
      <w:pPr>
        <w:pStyle w:val="ConsPlusTitle"/>
        <w:ind w:left="8496" w:firstLine="708"/>
        <w:jc w:val="both"/>
        <w:rPr>
          <w:b w:val="0"/>
          <w:color w:val="0D0D0D" w:themeColor="text1" w:themeTint="F2"/>
          <w:sz w:val="28"/>
          <w:szCs w:val="28"/>
        </w:rPr>
      </w:pPr>
      <w:r w:rsidRPr="009A3A58">
        <w:rPr>
          <w:b w:val="0"/>
          <w:color w:val="0D0D0D" w:themeColor="text1" w:themeTint="F2"/>
          <w:sz w:val="28"/>
          <w:szCs w:val="28"/>
        </w:rPr>
        <w:t xml:space="preserve">             к Положению о Конкурсе</w:t>
      </w:r>
    </w:p>
    <w:p w:rsidR="004772D1" w:rsidRPr="009A3A58" w:rsidRDefault="004772D1" w:rsidP="004772D1">
      <w:pPr>
        <w:suppressAutoHyphens/>
        <w:ind w:left="10206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 </w:t>
      </w:r>
    </w:p>
    <w:p w:rsidR="004772D1" w:rsidRPr="009A3A58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spacing w:line="360" w:lineRule="auto"/>
        <w:ind w:right="6"/>
        <w:jc w:val="center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Оценочная таблица Конкурса «Финансовый Эрудит» в номинации «Рисунок» и «Комиксы»</w:t>
      </w:r>
    </w:p>
    <w:tbl>
      <w:tblPr>
        <w:tblpPr w:leftFromText="180" w:rightFromText="180" w:vertAnchor="text" w:horzAnchor="margin" w:tblpXSpec="center" w:tblpY="150"/>
        <w:tblW w:w="15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1759"/>
        <w:gridCol w:w="1713"/>
        <w:gridCol w:w="3626"/>
        <w:gridCol w:w="3543"/>
        <w:gridCol w:w="3199"/>
        <w:gridCol w:w="1134"/>
      </w:tblGrid>
      <w:tr w:rsidR="004772D1" w:rsidRPr="009A3A58" w:rsidTr="0057012B">
        <w:trPr>
          <w:trHeight w:val="38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  <w:proofErr w:type="spellEnd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Ф.И.О. участника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Название конкурсного проекта</w:t>
            </w:r>
          </w:p>
        </w:tc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Оценка проекта по 5-балльной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</w:tr>
      <w:tr w:rsidR="004772D1" w:rsidRPr="009A3A58" w:rsidTr="0057012B">
        <w:trPr>
          <w:trHeight w:val="13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Соответствие представленного материала теме конкурсного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Креативность и оригинальность идеи изложенной в работе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Возможность практического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29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4772D1" w:rsidRPr="009A3A58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suppressAutoHyphens/>
        <w:ind w:firstLine="709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firstLine="709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firstLine="709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«____»______________ 2023 г.                          ___________              _____________________________________</w:t>
      </w:r>
    </w:p>
    <w:p w:rsidR="004772D1" w:rsidRPr="007771F3" w:rsidRDefault="004772D1" w:rsidP="004772D1">
      <w:pPr>
        <w:suppressAutoHyphens/>
        <w:ind w:firstLine="709"/>
        <w:jc w:val="center"/>
        <w:rPr>
          <w:color w:val="0D0D0D" w:themeColor="text1" w:themeTint="F2"/>
          <w:sz w:val="24"/>
        </w:rPr>
      </w:pPr>
      <w:r w:rsidRPr="009A3A58">
        <w:rPr>
          <w:color w:val="0D0D0D" w:themeColor="text1" w:themeTint="F2"/>
          <w:szCs w:val="28"/>
        </w:rPr>
        <w:t xml:space="preserve">                        </w:t>
      </w:r>
      <w:r>
        <w:rPr>
          <w:color w:val="0D0D0D" w:themeColor="text1" w:themeTint="F2"/>
          <w:szCs w:val="28"/>
        </w:rPr>
        <w:t xml:space="preserve">               </w:t>
      </w:r>
      <w:r w:rsidRPr="007771F3">
        <w:rPr>
          <w:color w:val="0D0D0D" w:themeColor="text1" w:themeTint="F2"/>
          <w:sz w:val="24"/>
        </w:rPr>
        <w:t xml:space="preserve">Подпись                   </w:t>
      </w:r>
      <w:r w:rsidRPr="007771F3">
        <w:rPr>
          <w:color w:val="0D0D0D" w:themeColor="text1" w:themeTint="F2"/>
          <w:sz w:val="24"/>
          <w:lang w:val="en-US"/>
        </w:rPr>
        <w:t xml:space="preserve"> </w:t>
      </w:r>
      <w:r w:rsidRPr="007771F3">
        <w:rPr>
          <w:color w:val="0D0D0D" w:themeColor="text1" w:themeTint="F2"/>
          <w:sz w:val="24"/>
        </w:rPr>
        <w:t xml:space="preserve">          ФИО, должность</w:t>
      </w:r>
    </w:p>
    <w:p w:rsidR="004772D1" w:rsidRPr="009A3A58" w:rsidRDefault="004772D1" w:rsidP="004772D1">
      <w:pPr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rPr>
          <w:color w:val="0D0D0D" w:themeColor="text1" w:themeTint="F2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pStyle w:val="ConsPlusNormal"/>
        <w:suppressAutoHyphens/>
        <w:ind w:left="-284"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Оценочная таблица Конкурса «Финансовый Эрудит» в номинации «Сочинение» и «Стихи»</w:t>
      </w:r>
    </w:p>
    <w:tbl>
      <w:tblPr>
        <w:tblpPr w:leftFromText="180" w:rightFromText="180" w:vertAnchor="text" w:horzAnchor="margin" w:tblpY="210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1759"/>
        <w:gridCol w:w="1713"/>
        <w:gridCol w:w="2917"/>
        <w:gridCol w:w="2693"/>
        <w:gridCol w:w="4436"/>
        <w:gridCol w:w="951"/>
      </w:tblGrid>
      <w:tr w:rsidR="004772D1" w:rsidRPr="009A3A58" w:rsidTr="0057012B">
        <w:trPr>
          <w:trHeight w:val="351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  <w:proofErr w:type="spellEnd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Ф.И.О. участника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Название конкурсного проекта</w:t>
            </w:r>
          </w:p>
        </w:tc>
        <w:tc>
          <w:tcPr>
            <w:tcW w:w="10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Оценка проекта по 5-балльной шкале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</w:tr>
      <w:tr w:rsidR="004772D1" w:rsidRPr="009A3A58" w:rsidTr="0057012B">
        <w:trPr>
          <w:trHeight w:val="13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7771F3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Соответствие представленного материала теме конкурсного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Сложность и оригинальность содержания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6612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Практическая направленность конкурсного проекта – возможность использования проекта в качестве обучающего материала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F6612C" w:rsidRDefault="004772D1" w:rsidP="0057012B">
            <w:pPr>
              <w:pStyle w:val="ConsPlusNormal"/>
              <w:suppressAutoHyphens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29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772D1" w:rsidRPr="009A3A58" w:rsidTr="0057012B">
        <w:trPr>
          <w:trHeight w:val="3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9A3A58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1" w:rsidRPr="009A3A58" w:rsidRDefault="004772D1" w:rsidP="0057012B">
            <w:pPr>
              <w:pStyle w:val="ConsPlusNormal"/>
              <w:suppressAutoHyphens/>
              <w:ind w:firstLine="709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4772D1" w:rsidRPr="009A3A58" w:rsidRDefault="004772D1" w:rsidP="004772D1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72D1" w:rsidRPr="009A3A58" w:rsidRDefault="004772D1" w:rsidP="004772D1">
      <w:pPr>
        <w:suppressAutoHyphens/>
        <w:ind w:firstLine="709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firstLine="709"/>
        <w:rPr>
          <w:color w:val="0D0D0D" w:themeColor="text1" w:themeTint="F2"/>
          <w:szCs w:val="28"/>
        </w:rPr>
      </w:pPr>
    </w:p>
    <w:p w:rsidR="004772D1" w:rsidRPr="009A3A58" w:rsidRDefault="004772D1" w:rsidP="004772D1">
      <w:pPr>
        <w:suppressAutoHyphens/>
        <w:ind w:firstLine="709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«____»______________ 2023 г.                        ___________              ______________________________________</w:t>
      </w:r>
    </w:p>
    <w:p w:rsidR="004772D1" w:rsidRPr="007771F3" w:rsidRDefault="004772D1" w:rsidP="004772D1">
      <w:pPr>
        <w:suppressAutoHyphens/>
        <w:ind w:firstLine="709"/>
        <w:jc w:val="center"/>
        <w:rPr>
          <w:color w:val="0D0D0D" w:themeColor="text1" w:themeTint="F2"/>
          <w:sz w:val="24"/>
        </w:rPr>
      </w:pPr>
      <w:r w:rsidRPr="009A3A58">
        <w:rPr>
          <w:color w:val="0D0D0D" w:themeColor="text1" w:themeTint="F2"/>
          <w:szCs w:val="28"/>
        </w:rPr>
        <w:t xml:space="preserve">               </w:t>
      </w:r>
      <w:r>
        <w:rPr>
          <w:color w:val="0D0D0D" w:themeColor="text1" w:themeTint="F2"/>
          <w:szCs w:val="28"/>
        </w:rPr>
        <w:t xml:space="preserve">                       </w:t>
      </w:r>
      <w:r>
        <w:rPr>
          <w:color w:val="0D0D0D" w:themeColor="text1" w:themeTint="F2"/>
          <w:szCs w:val="28"/>
          <w:lang w:val="en-US"/>
        </w:rPr>
        <w:t xml:space="preserve"> </w:t>
      </w:r>
      <w:r w:rsidRPr="007771F3">
        <w:rPr>
          <w:color w:val="0D0D0D" w:themeColor="text1" w:themeTint="F2"/>
          <w:sz w:val="24"/>
        </w:rPr>
        <w:t>Подпись                                     ФИО, должность</w:t>
      </w:r>
    </w:p>
    <w:p w:rsidR="004772D1" w:rsidRPr="00F6554D" w:rsidRDefault="004772D1" w:rsidP="004772D1">
      <w:pPr>
        <w:rPr>
          <w:szCs w:val="28"/>
        </w:rPr>
      </w:pPr>
    </w:p>
    <w:p w:rsidR="004772D1" w:rsidRDefault="004772D1" w:rsidP="004772D1">
      <w:pPr>
        <w:rPr>
          <w:szCs w:val="28"/>
        </w:rPr>
      </w:pPr>
    </w:p>
    <w:p w:rsidR="004772D1" w:rsidRPr="00F6554D" w:rsidRDefault="004772D1" w:rsidP="004772D1">
      <w:pPr>
        <w:rPr>
          <w:szCs w:val="28"/>
        </w:rPr>
      </w:pPr>
    </w:p>
    <w:p w:rsidR="004772D1" w:rsidRPr="00F6554D" w:rsidRDefault="004772D1" w:rsidP="004772D1">
      <w:pPr>
        <w:pStyle w:val="ConsPlusNormal"/>
        <w:suppressAutoHyphens/>
        <w:ind w:firstLine="0"/>
        <w:rPr>
          <w:sz w:val="28"/>
          <w:szCs w:val="28"/>
        </w:rPr>
      </w:pPr>
      <w:r w:rsidRPr="00F6554D">
        <w:rPr>
          <w:sz w:val="28"/>
          <w:szCs w:val="28"/>
        </w:rPr>
        <w:tab/>
      </w:r>
    </w:p>
    <w:p w:rsidR="004772D1" w:rsidRPr="00F6554D" w:rsidRDefault="004772D1" w:rsidP="004772D1">
      <w:pPr>
        <w:pStyle w:val="ConsPlusNormal"/>
        <w:suppressAutoHyphens/>
        <w:ind w:firstLine="0"/>
        <w:rPr>
          <w:sz w:val="28"/>
          <w:szCs w:val="28"/>
        </w:rPr>
      </w:pPr>
    </w:p>
    <w:p w:rsidR="004772D1" w:rsidRDefault="004772D1" w:rsidP="004772D1">
      <w:pPr>
        <w:rPr>
          <w:szCs w:val="28"/>
        </w:rPr>
      </w:pPr>
    </w:p>
    <w:p w:rsidR="004772D1" w:rsidRDefault="004772D1" w:rsidP="004772D1">
      <w:pPr>
        <w:rPr>
          <w:szCs w:val="28"/>
        </w:rPr>
      </w:pPr>
    </w:p>
    <w:p w:rsidR="004772D1" w:rsidRDefault="004772D1" w:rsidP="004772D1">
      <w:pPr>
        <w:rPr>
          <w:szCs w:val="28"/>
        </w:rPr>
      </w:pPr>
    </w:p>
    <w:p w:rsidR="004772D1" w:rsidRDefault="004772D1" w:rsidP="004772D1">
      <w:pPr>
        <w:rPr>
          <w:szCs w:val="28"/>
        </w:rPr>
      </w:pPr>
    </w:p>
    <w:p w:rsidR="004772D1" w:rsidRDefault="004772D1" w:rsidP="004772D1">
      <w:pPr>
        <w:rPr>
          <w:szCs w:val="28"/>
        </w:rPr>
        <w:sectPr w:rsidR="004772D1" w:rsidSect="00892A53">
          <w:headerReference w:type="default" r:id="rId16"/>
          <w:footerReference w:type="even" r:id="rId17"/>
          <w:pgSz w:w="16838" w:h="11906" w:orient="landscape"/>
          <w:pgMar w:top="1134" w:right="1134" w:bottom="567" w:left="1134" w:header="720" w:footer="720" w:gutter="0"/>
          <w:cols w:space="708"/>
          <w:titlePg/>
          <w:docGrid w:linePitch="381"/>
        </w:sectPr>
      </w:pPr>
    </w:p>
    <w:p w:rsidR="004772D1" w:rsidRPr="009A3A58" w:rsidRDefault="004772D1" w:rsidP="004772D1">
      <w:pPr>
        <w:suppressAutoHyphens/>
        <w:ind w:left="6096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lastRenderedPageBreak/>
        <w:t>Утвержден</w:t>
      </w:r>
    </w:p>
    <w:p w:rsidR="004772D1" w:rsidRPr="009A3A58" w:rsidRDefault="004772D1" w:rsidP="004772D1">
      <w:pPr>
        <w:suppressAutoHyphens/>
        <w:ind w:left="6096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распоряжением Департамента</w:t>
      </w:r>
    </w:p>
    <w:p w:rsidR="004772D1" w:rsidRPr="009A3A58" w:rsidRDefault="004772D1" w:rsidP="004772D1">
      <w:pPr>
        <w:suppressAutoHyphens/>
        <w:ind w:left="6096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финансов области</w:t>
      </w:r>
    </w:p>
    <w:p w:rsidR="004772D1" w:rsidRPr="009A3A58" w:rsidRDefault="004772D1" w:rsidP="004772D1">
      <w:pPr>
        <w:suppressAutoHyphens/>
        <w:ind w:left="6096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от __</w:t>
      </w:r>
      <w:r>
        <w:rPr>
          <w:color w:val="0D0D0D" w:themeColor="text1" w:themeTint="F2"/>
          <w:szCs w:val="28"/>
        </w:rPr>
        <w:t>_____</w:t>
      </w:r>
      <w:r w:rsidRPr="009A3A58">
        <w:rPr>
          <w:color w:val="0D0D0D" w:themeColor="text1" w:themeTint="F2"/>
          <w:szCs w:val="28"/>
        </w:rPr>
        <w:t>______2023 года №________</w:t>
      </w:r>
    </w:p>
    <w:p w:rsidR="004772D1" w:rsidRPr="009A3A58" w:rsidRDefault="004772D1" w:rsidP="004772D1">
      <w:pPr>
        <w:tabs>
          <w:tab w:val="left" w:pos="5770"/>
        </w:tabs>
        <w:suppressAutoHyphens/>
        <w:spacing w:line="360" w:lineRule="auto"/>
        <w:ind w:firstLine="709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                                                                             (Приложение 2)</w:t>
      </w:r>
    </w:p>
    <w:p w:rsidR="004772D1" w:rsidRPr="009A3A58" w:rsidRDefault="004772D1" w:rsidP="004772D1">
      <w:pPr>
        <w:suppressAutoHyphens/>
        <w:ind w:firstLine="709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 xml:space="preserve">                                                      Состав</w:t>
      </w:r>
    </w:p>
    <w:p w:rsidR="004772D1" w:rsidRPr="009A3A58" w:rsidRDefault="004772D1" w:rsidP="004772D1">
      <w:pPr>
        <w:pStyle w:val="ConsPlusTitle"/>
        <w:jc w:val="center"/>
        <w:rPr>
          <w:color w:val="0D0D0D" w:themeColor="text1" w:themeTint="F2"/>
          <w:sz w:val="28"/>
          <w:szCs w:val="28"/>
        </w:rPr>
      </w:pPr>
      <w:r w:rsidRPr="009A3A58">
        <w:rPr>
          <w:color w:val="0D0D0D" w:themeColor="text1" w:themeTint="F2"/>
          <w:sz w:val="28"/>
          <w:szCs w:val="28"/>
        </w:rPr>
        <w:t xml:space="preserve">конкурсной комиссии по проведению конкурса </w:t>
      </w:r>
    </w:p>
    <w:p w:rsidR="004772D1" w:rsidRPr="009A3A58" w:rsidRDefault="004772D1" w:rsidP="004772D1">
      <w:pPr>
        <w:spacing w:line="360" w:lineRule="auto"/>
        <w:ind w:right="6"/>
        <w:jc w:val="center"/>
        <w:rPr>
          <w:b/>
          <w:color w:val="0D0D0D" w:themeColor="text1" w:themeTint="F2"/>
          <w:szCs w:val="28"/>
        </w:rPr>
      </w:pPr>
      <w:r w:rsidRPr="009A3A58">
        <w:rPr>
          <w:b/>
          <w:color w:val="0D0D0D" w:themeColor="text1" w:themeTint="F2"/>
          <w:szCs w:val="28"/>
        </w:rPr>
        <w:t>по финансовой грамотности для детей 10 - 13 лет «Финансовый Эрудит»</w:t>
      </w:r>
    </w:p>
    <w:p w:rsidR="004772D1" w:rsidRPr="009A3A58" w:rsidRDefault="004772D1" w:rsidP="004772D1">
      <w:pPr>
        <w:pStyle w:val="ConsPlusTitle"/>
        <w:jc w:val="center"/>
        <w:rPr>
          <w:color w:val="0D0D0D" w:themeColor="text1" w:themeTint="F2"/>
          <w:sz w:val="28"/>
          <w:szCs w:val="28"/>
        </w:rPr>
      </w:pPr>
    </w:p>
    <w:tbl>
      <w:tblPr>
        <w:tblW w:w="0" w:type="auto"/>
        <w:tblLook w:val="00A0"/>
      </w:tblPr>
      <w:tblGrid>
        <w:gridCol w:w="2603"/>
        <w:gridCol w:w="419"/>
        <w:gridCol w:w="6985"/>
      </w:tblGrid>
      <w:tr w:rsidR="004772D1" w:rsidRPr="009A3A58" w:rsidTr="0057012B">
        <w:trPr>
          <w:trHeight w:val="566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</w:p>
        </w:tc>
        <w:tc>
          <w:tcPr>
            <w:tcW w:w="6985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</w:p>
        </w:tc>
      </w:tr>
      <w:tr w:rsidR="004772D1" w:rsidRPr="009A3A58" w:rsidTr="0057012B">
        <w:trPr>
          <w:trHeight w:val="1131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Одинцова Н.А.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 xml:space="preserve">заместитель начальника Департамента финансов области, председатель Комиссии; </w:t>
            </w:r>
          </w:p>
        </w:tc>
      </w:tr>
      <w:tr w:rsidR="004772D1" w:rsidRPr="009A3A58" w:rsidTr="0057012B">
        <w:trPr>
          <w:trHeight w:val="1697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Самолётова Е.В.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7771F3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7771F3">
              <w:rPr>
                <w:color w:val="0D0D0D" w:themeColor="text1" w:themeTint="F2"/>
                <w:szCs w:val="28"/>
              </w:rPr>
              <w:t>главный советник управления электронного обеспечения бюджетного процесса и реализации проектов, заместитель председателя Комиссии;</w:t>
            </w:r>
          </w:p>
        </w:tc>
      </w:tr>
      <w:tr w:rsidR="004772D1" w:rsidRPr="009A3A58" w:rsidTr="0057012B">
        <w:trPr>
          <w:trHeight w:val="1677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Комарова Н.О.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7771F3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7771F3">
              <w:rPr>
                <w:color w:val="0D0D0D" w:themeColor="text1" w:themeTint="F2"/>
                <w:szCs w:val="28"/>
              </w:rPr>
              <w:t xml:space="preserve">главный специалист управления </w:t>
            </w:r>
            <w:hyperlink r:id="rId18" w:history="1">
              <w:r w:rsidRPr="007771F3">
                <w:rPr>
                  <w:rStyle w:val="af1"/>
                  <w:bCs/>
                  <w:color w:val="0D0D0D" w:themeColor="text1" w:themeTint="F2"/>
                  <w:szCs w:val="28"/>
                  <w:u w:val="none"/>
                </w:rPr>
                <w:t>государственного долга и финансовых активов области</w:t>
              </w:r>
            </w:hyperlink>
            <w:r w:rsidRPr="007771F3">
              <w:rPr>
                <w:color w:val="0D0D0D" w:themeColor="text1" w:themeTint="F2"/>
                <w:szCs w:val="28"/>
              </w:rPr>
              <w:t>, секретарь Комиссии;</w:t>
            </w:r>
          </w:p>
        </w:tc>
      </w:tr>
      <w:tr w:rsidR="004772D1" w:rsidRPr="009A3A58" w:rsidTr="0057012B">
        <w:trPr>
          <w:trHeight w:val="566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proofErr w:type="spellStart"/>
            <w:r w:rsidRPr="009A3A58">
              <w:rPr>
                <w:color w:val="0D0D0D" w:themeColor="text1" w:themeTint="F2"/>
                <w:szCs w:val="28"/>
              </w:rPr>
              <w:t>Галенко</w:t>
            </w:r>
            <w:proofErr w:type="spellEnd"/>
            <w:r w:rsidRPr="009A3A58">
              <w:rPr>
                <w:color w:val="0D0D0D" w:themeColor="text1" w:themeTint="F2"/>
                <w:szCs w:val="28"/>
              </w:rPr>
              <w:t xml:space="preserve"> М.Е.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начальник управления расходов, член Комиссии;</w:t>
            </w:r>
          </w:p>
        </w:tc>
      </w:tr>
      <w:tr w:rsidR="004772D1" w:rsidRPr="009A3A58" w:rsidTr="0057012B">
        <w:trPr>
          <w:trHeight w:val="1697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Власова В.Ю.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начальник управления государственной гражданской службы, кадров и организационной работы, член Комиссии;</w:t>
            </w:r>
          </w:p>
        </w:tc>
      </w:tr>
      <w:tr w:rsidR="004772D1" w:rsidRPr="009A3A58" w:rsidTr="0057012B">
        <w:trPr>
          <w:trHeight w:val="1131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proofErr w:type="spellStart"/>
            <w:r w:rsidRPr="009A3A58">
              <w:rPr>
                <w:color w:val="0D0D0D" w:themeColor="text1" w:themeTint="F2"/>
                <w:szCs w:val="28"/>
              </w:rPr>
              <w:t>Кушнерева</w:t>
            </w:r>
            <w:proofErr w:type="spellEnd"/>
            <w:r w:rsidRPr="009A3A58">
              <w:rPr>
                <w:color w:val="0D0D0D" w:themeColor="text1" w:themeTint="F2"/>
                <w:szCs w:val="28"/>
              </w:rPr>
              <w:t xml:space="preserve"> Л.А.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начальник управления государственного долга и финансовых активов области, член Комиссии;</w:t>
            </w:r>
          </w:p>
        </w:tc>
      </w:tr>
      <w:tr w:rsidR="004772D1" w:rsidRPr="009A3A58" w:rsidTr="0057012B">
        <w:trPr>
          <w:trHeight w:val="80"/>
        </w:trPr>
        <w:tc>
          <w:tcPr>
            <w:tcW w:w="2603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Соколова О.Н.</w:t>
            </w:r>
          </w:p>
          <w:p w:rsidR="004772D1" w:rsidRPr="009A3A58" w:rsidRDefault="004772D1" w:rsidP="0057012B">
            <w:pPr>
              <w:rPr>
                <w:color w:val="0D0D0D" w:themeColor="text1" w:themeTint="F2"/>
                <w:szCs w:val="28"/>
              </w:rPr>
            </w:pPr>
          </w:p>
          <w:p w:rsidR="004772D1" w:rsidRPr="009A3A58" w:rsidRDefault="004772D1" w:rsidP="0057012B">
            <w:pPr>
              <w:rPr>
                <w:color w:val="0D0D0D" w:themeColor="text1" w:themeTint="F2"/>
                <w:szCs w:val="28"/>
              </w:rPr>
            </w:pPr>
          </w:p>
          <w:p w:rsidR="004772D1" w:rsidRPr="009A3A58" w:rsidRDefault="004772D1" w:rsidP="0057012B">
            <w:pPr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Петряшева О.И.</w:t>
            </w:r>
          </w:p>
        </w:tc>
        <w:tc>
          <w:tcPr>
            <w:tcW w:w="419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-</w:t>
            </w:r>
          </w:p>
        </w:tc>
        <w:tc>
          <w:tcPr>
            <w:tcW w:w="6985" w:type="dxa"/>
          </w:tcPr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>начальник управления налоговой политики и доходов, член Комиссии;</w:t>
            </w:r>
          </w:p>
          <w:p w:rsidR="004772D1" w:rsidRPr="009A3A58" w:rsidRDefault="004772D1" w:rsidP="0057012B">
            <w:pPr>
              <w:suppressAutoHyphens/>
              <w:spacing w:line="360" w:lineRule="auto"/>
              <w:jc w:val="both"/>
              <w:rPr>
                <w:color w:val="0D0D0D" w:themeColor="text1" w:themeTint="F2"/>
                <w:szCs w:val="28"/>
              </w:rPr>
            </w:pPr>
            <w:r w:rsidRPr="009A3A58">
              <w:rPr>
                <w:color w:val="0D0D0D" w:themeColor="text1" w:themeTint="F2"/>
                <w:szCs w:val="28"/>
              </w:rPr>
              <w:t xml:space="preserve">заместитель начальника </w:t>
            </w:r>
            <w:r w:rsidRPr="007771F3">
              <w:rPr>
                <w:color w:val="0D0D0D" w:themeColor="text1" w:themeTint="F2"/>
                <w:szCs w:val="28"/>
              </w:rPr>
              <w:t xml:space="preserve">управления </w:t>
            </w:r>
            <w:hyperlink r:id="rId19" w:history="1">
              <w:r w:rsidRPr="007771F3">
                <w:rPr>
                  <w:rStyle w:val="af1"/>
                  <w:bCs/>
                  <w:color w:val="0D0D0D" w:themeColor="text1" w:themeTint="F2"/>
                  <w:szCs w:val="28"/>
                  <w:u w:val="none"/>
                </w:rPr>
                <w:t>бюджета и межбюджетных отношений</w:t>
              </w:r>
            </w:hyperlink>
            <w:r w:rsidRPr="007771F3">
              <w:rPr>
                <w:color w:val="0D0D0D" w:themeColor="text1" w:themeTint="F2"/>
                <w:szCs w:val="28"/>
              </w:rPr>
              <w:t>, член Комиссии</w:t>
            </w:r>
            <w:r w:rsidRPr="009A3A58">
              <w:rPr>
                <w:color w:val="0D0D0D" w:themeColor="text1" w:themeTint="F2"/>
                <w:szCs w:val="28"/>
              </w:rPr>
              <w:t>.</w:t>
            </w:r>
          </w:p>
        </w:tc>
      </w:tr>
    </w:tbl>
    <w:p w:rsidR="0089127C" w:rsidRPr="004772D1" w:rsidRDefault="0089127C" w:rsidP="004772D1">
      <w:pPr>
        <w:rPr>
          <w:szCs w:val="28"/>
        </w:rPr>
      </w:pPr>
    </w:p>
    <w:sectPr w:rsidR="0089127C" w:rsidRPr="004772D1" w:rsidSect="0089127C">
      <w:headerReference w:type="default" r:id="rId20"/>
      <w:footerReference w:type="even" r:id="rId21"/>
      <w:pgSz w:w="11906" w:h="16838"/>
      <w:pgMar w:top="1134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1B" w:rsidRDefault="00B3051B" w:rsidP="00AA3229">
      <w:pPr>
        <w:pStyle w:val="1"/>
      </w:pPr>
      <w:r>
        <w:separator/>
      </w:r>
    </w:p>
  </w:endnote>
  <w:endnote w:type="continuationSeparator" w:id="0">
    <w:p w:rsidR="00B3051B" w:rsidRDefault="00B3051B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D1" w:rsidRDefault="007E385C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772D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72D1" w:rsidRDefault="004772D1" w:rsidP="002E4F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7E385C" w:rsidP="006D268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F18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1B" w:rsidRDefault="00B3051B" w:rsidP="00AA3229">
      <w:pPr>
        <w:pStyle w:val="1"/>
      </w:pPr>
      <w:r>
        <w:separator/>
      </w:r>
    </w:p>
  </w:footnote>
  <w:footnote w:type="continuationSeparator" w:id="0">
    <w:p w:rsidR="00B3051B" w:rsidRDefault="00B3051B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D1" w:rsidRPr="00A629FE" w:rsidRDefault="007E385C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4772D1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F235E8">
      <w:rPr>
        <w:noProof/>
        <w:sz w:val="24"/>
      </w:rPr>
      <w:t>13</w:t>
    </w:r>
    <w:r w:rsidRPr="00A629FE">
      <w:rPr>
        <w:sz w:val="24"/>
      </w:rPr>
      <w:fldChar w:fldCharType="end"/>
    </w:r>
  </w:p>
  <w:p w:rsidR="004772D1" w:rsidRDefault="004772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A629FE" w:rsidRDefault="007E385C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3F1823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4772D1">
      <w:rPr>
        <w:noProof/>
        <w:sz w:val="24"/>
      </w:rPr>
      <w:t>15</w:t>
    </w:r>
    <w:r w:rsidRPr="00A629FE">
      <w:rPr>
        <w:sz w:val="24"/>
      </w:rPr>
      <w:fldChar w:fldCharType="end"/>
    </w:r>
  </w:p>
  <w:p w:rsidR="003F1823" w:rsidRDefault="003F18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15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35AFD"/>
    <w:rsid w:val="00044BA7"/>
    <w:rsid w:val="0006489B"/>
    <w:rsid w:val="000722F1"/>
    <w:rsid w:val="00076105"/>
    <w:rsid w:val="00093A0E"/>
    <w:rsid w:val="0009640C"/>
    <w:rsid w:val="000A0BF3"/>
    <w:rsid w:val="000B5A8E"/>
    <w:rsid w:val="000C05DA"/>
    <w:rsid w:val="000C28E9"/>
    <w:rsid w:val="000D0513"/>
    <w:rsid w:val="000D2546"/>
    <w:rsid w:val="000D627B"/>
    <w:rsid w:val="000E58B4"/>
    <w:rsid w:val="000F559D"/>
    <w:rsid w:val="000F69BE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A7DF3"/>
    <w:rsid w:val="001B0B4D"/>
    <w:rsid w:val="001B12F4"/>
    <w:rsid w:val="001C0C4F"/>
    <w:rsid w:val="001C4C62"/>
    <w:rsid w:val="001C77A0"/>
    <w:rsid w:val="001D5011"/>
    <w:rsid w:val="001E1D84"/>
    <w:rsid w:val="001E547C"/>
    <w:rsid w:val="001E67CB"/>
    <w:rsid w:val="00203C8E"/>
    <w:rsid w:val="00207B92"/>
    <w:rsid w:val="00214249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649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2A8"/>
    <w:rsid w:val="00327AE6"/>
    <w:rsid w:val="00330F14"/>
    <w:rsid w:val="00335000"/>
    <w:rsid w:val="00342536"/>
    <w:rsid w:val="0035238B"/>
    <w:rsid w:val="00353DC3"/>
    <w:rsid w:val="00355050"/>
    <w:rsid w:val="00361874"/>
    <w:rsid w:val="00362C40"/>
    <w:rsid w:val="00363EA6"/>
    <w:rsid w:val="00370F1C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0C02"/>
    <w:rsid w:val="003F1823"/>
    <w:rsid w:val="003F3EA5"/>
    <w:rsid w:val="004015A8"/>
    <w:rsid w:val="004224F6"/>
    <w:rsid w:val="00422D4A"/>
    <w:rsid w:val="00423DCC"/>
    <w:rsid w:val="004260E2"/>
    <w:rsid w:val="00426194"/>
    <w:rsid w:val="00426ED6"/>
    <w:rsid w:val="004279DE"/>
    <w:rsid w:val="00431360"/>
    <w:rsid w:val="0043256B"/>
    <w:rsid w:val="00440090"/>
    <w:rsid w:val="004408EE"/>
    <w:rsid w:val="00441A88"/>
    <w:rsid w:val="00442A54"/>
    <w:rsid w:val="00444245"/>
    <w:rsid w:val="004459B3"/>
    <w:rsid w:val="00451FAC"/>
    <w:rsid w:val="00452ADF"/>
    <w:rsid w:val="00454E94"/>
    <w:rsid w:val="004644D3"/>
    <w:rsid w:val="00471C01"/>
    <w:rsid w:val="00475496"/>
    <w:rsid w:val="004772D1"/>
    <w:rsid w:val="00480755"/>
    <w:rsid w:val="00486542"/>
    <w:rsid w:val="00495BEE"/>
    <w:rsid w:val="00496016"/>
    <w:rsid w:val="004966E1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55D23"/>
    <w:rsid w:val="00563A9C"/>
    <w:rsid w:val="005726A9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2955"/>
    <w:rsid w:val="005E76D8"/>
    <w:rsid w:val="005F211A"/>
    <w:rsid w:val="005F616F"/>
    <w:rsid w:val="00614741"/>
    <w:rsid w:val="0061608A"/>
    <w:rsid w:val="00621CA4"/>
    <w:rsid w:val="00626001"/>
    <w:rsid w:val="00636A83"/>
    <w:rsid w:val="006432F0"/>
    <w:rsid w:val="006442A6"/>
    <w:rsid w:val="00646752"/>
    <w:rsid w:val="00656F50"/>
    <w:rsid w:val="00657028"/>
    <w:rsid w:val="00662F10"/>
    <w:rsid w:val="006662DA"/>
    <w:rsid w:val="00691B88"/>
    <w:rsid w:val="00692735"/>
    <w:rsid w:val="0069668A"/>
    <w:rsid w:val="006A177E"/>
    <w:rsid w:val="006A514C"/>
    <w:rsid w:val="006A569B"/>
    <w:rsid w:val="006C0735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2070F"/>
    <w:rsid w:val="0072137D"/>
    <w:rsid w:val="007273BF"/>
    <w:rsid w:val="00737C33"/>
    <w:rsid w:val="007668A0"/>
    <w:rsid w:val="007678E5"/>
    <w:rsid w:val="00774ED9"/>
    <w:rsid w:val="007757D3"/>
    <w:rsid w:val="007771F3"/>
    <w:rsid w:val="00780303"/>
    <w:rsid w:val="00780F37"/>
    <w:rsid w:val="007A2C02"/>
    <w:rsid w:val="007C04EC"/>
    <w:rsid w:val="007C1C74"/>
    <w:rsid w:val="007C7D1A"/>
    <w:rsid w:val="007D30B1"/>
    <w:rsid w:val="007D4482"/>
    <w:rsid w:val="007E385C"/>
    <w:rsid w:val="007E6A5D"/>
    <w:rsid w:val="007F7B0F"/>
    <w:rsid w:val="00803499"/>
    <w:rsid w:val="00807A05"/>
    <w:rsid w:val="00810164"/>
    <w:rsid w:val="00821616"/>
    <w:rsid w:val="0082260F"/>
    <w:rsid w:val="00824E3F"/>
    <w:rsid w:val="00826F70"/>
    <w:rsid w:val="00833284"/>
    <w:rsid w:val="00841FEF"/>
    <w:rsid w:val="00844D14"/>
    <w:rsid w:val="00855922"/>
    <w:rsid w:val="00870539"/>
    <w:rsid w:val="00883147"/>
    <w:rsid w:val="00890E33"/>
    <w:rsid w:val="0089127C"/>
    <w:rsid w:val="00892A5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96DEC"/>
    <w:rsid w:val="00AA3229"/>
    <w:rsid w:val="00AA630C"/>
    <w:rsid w:val="00AB25F0"/>
    <w:rsid w:val="00AD160D"/>
    <w:rsid w:val="00AD69ED"/>
    <w:rsid w:val="00AE4555"/>
    <w:rsid w:val="00AF19E7"/>
    <w:rsid w:val="00AF22F8"/>
    <w:rsid w:val="00AF7484"/>
    <w:rsid w:val="00B02E0D"/>
    <w:rsid w:val="00B043A0"/>
    <w:rsid w:val="00B07087"/>
    <w:rsid w:val="00B205FB"/>
    <w:rsid w:val="00B276AC"/>
    <w:rsid w:val="00B30224"/>
    <w:rsid w:val="00B3051B"/>
    <w:rsid w:val="00B31450"/>
    <w:rsid w:val="00B36439"/>
    <w:rsid w:val="00B41ED2"/>
    <w:rsid w:val="00B44F03"/>
    <w:rsid w:val="00B50D09"/>
    <w:rsid w:val="00B6252D"/>
    <w:rsid w:val="00B66677"/>
    <w:rsid w:val="00B669AF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A7EDC"/>
    <w:rsid w:val="00BB1ED2"/>
    <w:rsid w:val="00BB220A"/>
    <w:rsid w:val="00BB3F22"/>
    <w:rsid w:val="00BB665D"/>
    <w:rsid w:val="00BB6D5C"/>
    <w:rsid w:val="00BC0C74"/>
    <w:rsid w:val="00BC2CA6"/>
    <w:rsid w:val="00BC4400"/>
    <w:rsid w:val="00BD17DA"/>
    <w:rsid w:val="00BD7142"/>
    <w:rsid w:val="00BE0BC9"/>
    <w:rsid w:val="00BE3002"/>
    <w:rsid w:val="00BE3764"/>
    <w:rsid w:val="00BF531F"/>
    <w:rsid w:val="00BF59FC"/>
    <w:rsid w:val="00C02E42"/>
    <w:rsid w:val="00C03C0B"/>
    <w:rsid w:val="00C063FE"/>
    <w:rsid w:val="00C12D19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CF7D8C"/>
    <w:rsid w:val="00D0456C"/>
    <w:rsid w:val="00D04727"/>
    <w:rsid w:val="00D05DA8"/>
    <w:rsid w:val="00D12601"/>
    <w:rsid w:val="00D208F1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73D6A"/>
    <w:rsid w:val="00E743C3"/>
    <w:rsid w:val="00E800C4"/>
    <w:rsid w:val="00E85BF0"/>
    <w:rsid w:val="00E87D91"/>
    <w:rsid w:val="00E90A1B"/>
    <w:rsid w:val="00E964D7"/>
    <w:rsid w:val="00EA17EB"/>
    <w:rsid w:val="00EA1C18"/>
    <w:rsid w:val="00EA4E93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235E8"/>
    <w:rsid w:val="00F3044B"/>
    <w:rsid w:val="00F30D51"/>
    <w:rsid w:val="00F357EA"/>
    <w:rsid w:val="00F4662D"/>
    <w:rsid w:val="00F55655"/>
    <w:rsid w:val="00F670A6"/>
    <w:rsid w:val="00F75D0E"/>
    <w:rsid w:val="00F936F8"/>
    <w:rsid w:val="00FA77F0"/>
    <w:rsid w:val="00FB4552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7">
    <w:name w:val="Body Text Indent"/>
    <w:basedOn w:val="a"/>
    <w:rsid w:val="00711BB7"/>
    <w:pPr>
      <w:ind w:firstLine="748"/>
      <w:jc w:val="both"/>
    </w:pPr>
  </w:style>
  <w:style w:type="paragraph" w:styleId="a8">
    <w:name w:val="Body Text"/>
    <w:basedOn w:val="a"/>
    <w:link w:val="a9"/>
    <w:rsid w:val="00711BB7"/>
    <w:pPr>
      <w:jc w:val="both"/>
    </w:pPr>
  </w:style>
  <w:style w:type="table" w:styleId="aa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e">
    <w:name w:val="footnote text"/>
    <w:basedOn w:val="a"/>
    <w:link w:val="af"/>
    <w:rsid w:val="005726A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726A9"/>
  </w:style>
  <w:style w:type="character" w:styleId="af0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Hyperlink"/>
    <w:link w:val="Hyperlink1"/>
    <w:uiPriority w:val="99"/>
    <w:unhideWhenUsed/>
    <w:rsid w:val="00DD70FB"/>
    <w:rPr>
      <w:color w:val="0000FF"/>
      <w:u w:val="single"/>
    </w:rPr>
  </w:style>
  <w:style w:type="character" w:customStyle="1" w:styleId="a9">
    <w:name w:val="Основной текст Знак"/>
    <w:link w:val="a8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2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892A53"/>
    <w:rPr>
      <w:rFonts w:ascii="Arial" w:hAnsi="Arial" w:cs="Arial"/>
    </w:rPr>
  </w:style>
  <w:style w:type="paragraph" w:customStyle="1" w:styleId="Default">
    <w:name w:val="Default"/>
    <w:uiPriority w:val="99"/>
    <w:rsid w:val="00892A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892A5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2A53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  <w:style w:type="paragraph" w:customStyle="1" w:styleId="Hyperlink1">
    <w:name w:val="Hyperlink1"/>
    <w:basedOn w:val="a"/>
    <w:link w:val="af1"/>
    <w:uiPriority w:val="99"/>
    <w:rsid w:val="001C77A0"/>
    <w:rPr>
      <w:color w:val="0000FF"/>
      <w:sz w:val="20"/>
      <w:szCs w:val="20"/>
      <w:u w:val="single"/>
    </w:rPr>
  </w:style>
  <w:style w:type="character" w:customStyle="1" w:styleId="a6">
    <w:name w:val="Нижний колонтитул Знак"/>
    <w:basedOn w:val="a0"/>
    <w:link w:val="a5"/>
    <w:rsid w:val="004772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22241&amp;date=26.12.2022&amp;dst=100278&amp;field=134" TargetMode="External"/><Relationship Id="rId18" Type="http://schemas.openxmlformats.org/officeDocument/2006/relationships/hyperlink" Target="https://df.portal.gov35.ru/lists/index.php?PODR-ID=6881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df.gov35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f.gov35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f.gov35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f.gov35.ru" TargetMode="External"/><Relationship Id="rId19" Type="http://schemas.openxmlformats.org/officeDocument/2006/relationships/hyperlink" Target="https://df.portal.gov35.ru/lists/index.php?PODR-ID=68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fin@df.gov35.ru" TargetMode="External"/><Relationship Id="rId14" Type="http://schemas.openxmlformats.org/officeDocument/2006/relationships/hyperlink" Target="https://login.consultant.ru/link/?req=doc&amp;base=LAW&amp;n=434682&amp;date=26.12.2022&amp;dst=100296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Григорьев</cp:lastModifiedBy>
  <cp:revision>2</cp:revision>
  <cp:lastPrinted>2023-01-13T14:13:00Z</cp:lastPrinted>
  <dcterms:created xsi:type="dcterms:W3CDTF">2023-01-20T06:48:00Z</dcterms:created>
  <dcterms:modified xsi:type="dcterms:W3CDTF">2023-01-20T06:48:00Z</dcterms:modified>
</cp:coreProperties>
</file>