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F1C" w:rsidRDefault="00955F71" w:rsidP="00394E33">
      <w:pPr>
        <w:spacing w:after="0" w:line="240" w:lineRule="auto"/>
        <w:jc w:val="right"/>
        <w:rPr>
          <w:rFonts w:ascii="Times New Roman" w:hAnsi="Times New Roman"/>
          <w:b/>
          <w:sz w:val="36"/>
        </w:rPr>
      </w:pPr>
      <w:bookmarkStart w:id="0" w:name="_GoBack"/>
      <w:bookmarkEnd w:id="0"/>
      <w:r>
        <w:rPr>
          <w:rFonts w:ascii="Times New Roman" w:hAnsi="Times New Roman"/>
          <w:noProof/>
          <w:sz w:val="28"/>
        </w:rPr>
        <w:drawing>
          <wp:anchor distT="0" distB="0" distL="114300" distR="114300" simplePos="0" relativeHeight="251658240" behindDoc="0" locked="0" layoutInCell="1" allowOverlap="1">
            <wp:simplePos x="0" y="0"/>
            <wp:positionH relativeFrom="column">
              <wp:posOffset>2694940</wp:posOffset>
            </wp:positionH>
            <wp:positionV relativeFrom="paragraph">
              <wp:posOffset>131445</wp:posOffset>
            </wp:positionV>
            <wp:extent cx="723900" cy="830580"/>
            <wp:effectExtent l="0" t="0" r="0" b="7620"/>
            <wp:wrapNone/>
            <wp:docPr id="1" name="Рисунок 1" descr="img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2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1F1C" w:rsidRDefault="003D1F1C">
      <w:pPr>
        <w:spacing w:after="0" w:line="240" w:lineRule="auto"/>
        <w:jc w:val="center"/>
        <w:rPr>
          <w:rFonts w:ascii="Times New Roman" w:hAnsi="Times New Roman"/>
          <w:b/>
          <w:sz w:val="36"/>
        </w:rPr>
      </w:pPr>
    </w:p>
    <w:p w:rsidR="00394E33" w:rsidRDefault="00394E33" w:rsidP="00955F71">
      <w:pPr>
        <w:pStyle w:val="10"/>
        <w:spacing w:line="360" w:lineRule="auto"/>
        <w:jc w:val="center"/>
        <w:rPr>
          <w:rFonts w:ascii="Times New Roman" w:hAnsi="Times New Roman"/>
          <w:sz w:val="44"/>
        </w:rPr>
      </w:pPr>
    </w:p>
    <w:p w:rsidR="00955F71" w:rsidRPr="00955F71" w:rsidRDefault="00955F71" w:rsidP="00955F71">
      <w:pPr>
        <w:pStyle w:val="10"/>
        <w:spacing w:line="360" w:lineRule="auto"/>
        <w:jc w:val="center"/>
        <w:rPr>
          <w:rFonts w:ascii="Times New Roman" w:hAnsi="Times New Roman"/>
          <w:sz w:val="44"/>
        </w:rPr>
      </w:pPr>
      <w:r w:rsidRPr="00955F71">
        <w:rPr>
          <w:rFonts w:ascii="Times New Roman" w:hAnsi="Times New Roman"/>
          <w:sz w:val="44"/>
        </w:rPr>
        <w:t>РАСПОРЯЖЕНИЕ</w:t>
      </w:r>
    </w:p>
    <w:p w:rsidR="00955F71" w:rsidRPr="00955F71" w:rsidRDefault="00955F71" w:rsidP="00955F71">
      <w:pPr>
        <w:jc w:val="center"/>
        <w:rPr>
          <w:rFonts w:ascii="Times New Roman" w:hAnsi="Times New Roman"/>
          <w:b/>
          <w:sz w:val="24"/>
          <w:szCs w:val="24"/>
        </w:rPr>
      </w:pPr>
      <w:r w:rsidRPr="00955F71">
        <w:rPr>
          <w:rFonts w:ascii="Times New Roman" w:hAnsi="Times New Roman"/>
          <w:b/>
          <w:sz w:val="24"/>
          <w:szCs w:val="24"/>
        </w:rPr>
        <w:t>АДМИНИСТРАЦИИ ЧАГОДОЩЕНСКОГО МУНИЦИПАЛЬНОГО ОКРУГА ВОЛОГОДСКОЙ ОБЛАСТИ</w:t>
      </w:r>
    </w:p>
    <w:p w:rsidR="00955F71" w:rsidRPr="00955F71" w:rsidRDefault="00955F71" w:rsidP="00955F71">
      <w:pPr>
        <w:autoSpaceDE w:val="0"/>
        <w:autoSpaceDN w:val="0"/>
        <w:adjustRightInd w:val="0"/>
        <w:jc w:val="right"/>
        <w:outlineLvl w:val="0"/>
        <w:rPr>
          <w:rFonts w:ascii="Times New Roman" w:hAnsi="Times New Roman"/>
          <w:sz w:val="28"/>
          <w:szCs w:val="28"/>
        </w:rPr>
      </w:pPr>
    </w:p>
    <w:p w:rsidR="00955F71" w:rsidRPr="00955F71" w:rsidRDefault="00955F71" w:rsidP="00955F71">
      <w:pPr>
        <w:autoSpaceDE w:val="0"/>
        <w:autoSpaceDN w:val="0"/>
        <w:adjustRightInd w:val="0"/>
        <w:outlineLvl w:val="0"/>
        <w:rPr>
          <w:rFonts w:ascii="Times New Roman" w:hAnsi="Times New Roman"/>
          <w:sz w:val="28"/>
          <w:szCs w:val="28"/>
        </w:rPr>
      </w:pPr>
      <w:r w:rsidRPr="00955F71">
        <w:rPr>
          <w:rFonts w:ascii="Times New Roman" w:hAnsi="Times New Roman"/>
          <w:sz w:val="28"/>
          <w:szCs w:val="28"/>
        </w:rPr>
        <w:t xml:space="preserve">                  </w:t>
      </w:r>
      <w:r w:rsidR="00394E33">
        <w:rPr>
          <w:rFonts w:ascii="Times New Roman" w:hAnsi="Times New Roman"/>
          <w:sz w:val="28"/>
          <w:szCs w:val="28"/>
        </w:rPr>
        <w:t>25.10.</w:t>
      </w:r>
      <w:r w:rsidRPr="00955F71">
        <w:rPr>
          <w:rFonts w:ascii="Times New Roman" w:hAnsi="Times New Roman"/>
          <w:sz w:val="28"/>
          <w:szCs w:val="28"/>
        </w:rPr>
        <w:t xml:space="preserve">2023                                                  №  </w:t>
      </w:r>
      <w:r w:rsidR="00394E33">
        <w:rPr>
          <w:rFonts w:ascii="Times New Roman" w:hAnsi="Times New Roman"/>
          <w:sz w:val="28"/>
          <w:szCs w:val="28"/>
        </w:rPr>
        <w:t xml:space="preserve"> 311-ро</w:t>
      </w:r>
    </w:p>
    <w:p w:rsidR="003D1F1C" w:rsidRDefault="003D1F1C">
      <w:pPr>
        <w:spacing w:after="0" w:line="240" w:lineRule="auto"/>
        <w:jc w:val="center"/>
        <w:rPr>
          <w:rFonts w:ascii="Times New Roman" w:hAnsi="Times New Roman"/>
          <w:b/>
          <w:spacing w:val="40"/>
          <w:sz w:val="28"/>
        </w:rPr>
      </w:pPr>
    </w:p>
    <w:p w:rsidR="00955F71" w:rsidRDefault="00955F71" w:rsidP="00955F71">
      <w:pPr>
        <w:spacing w:after="0" w:line="240" w:lineRule="auto"/>
        <w:jc w:val="center"/>
        <w:rPr>
          <w:rFonts w:ascii="Times New Roman" w:hAnsi="Times New Roman"/>
          <w:b/>
          <w:sz w:val="28"/>
        </w:rPr>
      </w:pPr>
    </w:p>
    <w:p w:rsidR="00955F71" w:rsidRDefault="00955F71" w:rsidP="00955F71">
      <w:pPr>
        <w:spacing w:after="0" w:line="240" w:lineRule="auto"/>
        <w:rPr>
          <w:rFonts w:ascii="Times New Roman" w:hAnsi="Times New Roman"/>
          <w:b/>
          <w:sz w:val="28"/>
        </w:rPr>
      </w:pPr>
      <w:r>
        <w:rPr>
          <w:rFonts w:ascii="Times New Roman" w:hAnsi="Times New Roman"/>
          <w:b/>
          <w:sz w:val="28"/>
        </w:rPr>
        <w:t>Об организации работы по рассмотрению</w:t>
      </w:r>
    </w:p>
    <w:p w:rsidR="00955F71" w:rsidRDefault="002465AB" w:rsidP="00955F71">
      <w:pPr>
        <w:spacing w:after="0" w:line="240" w:lineRule="auto"/>
        <w:rPr>
          <w:rFonts w:ascii="Times New Roman" w:hAnsi="Times New Roman"/>
          <w:b/>
          <w:sz w:val="28"/>
        </w:rPr>
      </w:pPr>
      <w:r>
        <w:rPr>
          <w:rFonts w:ascii="Times New Roman" w:hAnsi="Times New Roman"/>
          <w:b/>
          <w:sz w:val="28"/>
        </w:rPr>
        <w:t>о</w:t>
      </w:r>
      <w:r w:rsidR="00955F71">
        <w:rPr>
          <w:rFonts w:ascii="Times New Roman" w:hAnsi="Times New Roman"/>
          <w:b/>
          <w:sz w:val="28"/>
        </w:rPr>
        <w:t xml:space="preserve">бращений контролируемых лиц, поступивших </w:t>
      </w:r>
    </w:p>
    <w:p w:rsidR="00955F71" w:rsidRDefault="00955F71" w:rsidP="00955F71">
      <w:pPr>
        <w:spacing w:after="0" w:line="240" w:lineRule="auto"/>
        <w:rPr>
          <w:rFonts w:ascii="Times New Roman" w:hAnsi="Times New Roman"/>
          <w:b/>
          <w:sz w:val="28"/>
        </w:rPr>
      </w:pPr>
      <w:r>
        <w:rPr>
          <w:rFonts w:ascii="Times New Roman" w:hAnsi="Times New Roman"/>
          <w:b/>
          <w:sz w:val="28"/>
        </w:rPr>
        <w:t xml:space="preserve">в подсистему досудебного обжалования </w:t>
      </w:r>
    </w:p>
    <w:p w:rsidR="003D1F1C" w:rsidRDefault="003D1F1C" w:rsidP="00955F71">
      <w:pPr>
        <w:spacing w:after="0" w:line="240" w:lineRule="auto"/>
        <w:rPr>
          <w:rFonts w:ascii="Times New Roman" w:hAnsi="Times New Roman"/>
          <w:b/>
          <w:spacing w:val="40"/>
          <w:sz w:val="28"/>
        </w:rPr>
      </w:pPr>
    </w:p>
    <w:p w:rsidR="003D1F1C" w:rsidRDefault="003D1F1C">
      <w:pPr>
        <w:spacing w:after="0" w:line="240" w:lineRule="auto"/>
        <w:jc w:val="center"/>
        <w:rPr>
          <w:rFonts w:ascii="Times New Roman" w:hAnsi="Times New Roman"/>
          <w:b/>
          <w:spacing w:val="40"/>
          <w:sz w:val="28"/>
        </w:rPr>
      </w:pPr>
    </w:p>
    <w:p w:rsidR="003D1F1C" w:rsidRDefault="003D1F1C">
      <w:pPr>
        <w:spacing w:after="0" w:line="240" w:lineRule="auto"/>
        <w:jc w:val="center"/>
        <w:rPr>
          <w:rFonts w:ascii="Times New Roman" w:hAnsi="Times New Roman"/>
          <w:b/>
          <w:sz w:val="28"/>
        </w:rPr>
      </w:pPr>
    </w:p>
    <w:p w:rsidR="00955F71" w:rsidRPr="00A14098" w:rsidRDefault="00164EB3" w:rsidP="002465AB">
      <w:pPr>
        <w:tabs>
          <w:tab w:val="left" w:pos="1207"/>
        </w:tabs>
        <w:spacing w:after="0" w:line="240" w:lineRule="auto"/>
        <w:ind w:firstLine="709"/>
        <w:jc w:val="both"/>
        <w:rPr>
          <w:rFonts w:ascii="Times New Roman" w:hAnsi="Times New Roman"/>
          <w:strike/>
          <w:color w:val="FF0000"/>
          <w:sz w:val="28"/>
          <w:szCs w:val="28"/>
        </w:rPr>
      </w:pPr>
      <w:r w:rsidRPr="00955F71">
        <w:rPr>
          <w:rFonts w:ascii="Times New Roman" w:hAnsi="Times New Roman"/>
          <w:sz w:val="28"/>
          <w:szCs w:val="28"/>
        </w:rPr>
        <w:t>В целях координации и обеспечения работы по рассмотрению обращений контролируемых лиц, в рамках досудебного обжалования, в соответствии</w:t>
      </w:r>
      <w:r w:rsidRPr="00955F71">
        <w:rPr>
          <w:rFonts w:ascii="Times New Roman" w:hAnsi="Times New Roman"/>
          <w:sz w:val="28"/>
          <w:szCs w:val="28"/>
        </w:rPr>
        <w:br/>
        <w:t>с требованиями Федерального закона от 31 июля 2020 г. № 248-ФЗ</w:t>
      </w:r>
      <w:r w:rsidR="002465AB">
        <w:rPr>
          <w:rFonts w:ascii="Times New Roman" w:hAnsi="Times New Roman"/>
          <w:sz w:val="28"/>
          <w:szCs w:val="28"/>
        </w:rPr>
        <w:t xml:space="preserve"> </w:t>
      </w:r>
      <w:r w:rsidRPr="00955F71">
        <w:rPr>
          <w:rFonts w:ascii="Times New Roman" w:hAnsi="Times New Roman"/>
          <w:sz w:val="28"/>
          <w:szCs w:val="28"/>
        </w:rPr>
        <w:t xml:space="preserve">«О государственном контроле (надзоре) и муниципальном контроле в Российской Федерации», </w:t>
      </w:r>
    </w:p>
    <w:p w:rsidR="002465AB" w:rsidRDefault="00164EB3" w:rsidP="002465AB">
      <w:pPr>
        <w:pStyle w:val="ac"/>
        <w:numPr>
          <w:ilvl w:val="0"/>
          <w:numId w:val="8"/>
        </w:numPr>
        <w:spacing w:after="0" w:line="240" w:lineRule="auto"/>
        <w:ind w:left="0" w:firstLine="709"/>
        <w:jc w:val="both"/>
        <w:rPr>
          <w:rFonts w:ascii="Times New Roman" w:hAnsi="Times New Roman"/>
          <w:sz w:val="28"/>
        </w:rPr>
      </w:pPr>
      <w:r w:rsidRPr="002465AB">
        <w:rPr>
          <w:rFonts w:ascii="Times New Roman" w:hAnsi="Times New Roman"/>
          <w:sz w:val="28"/>
        </w:rPr>
        <w:t>Утвердить перечень должностных лиц, ответственных за работу</w:t>
      </w:r>
      <w:r w:rsidRPr="002465AB">
        <w:rPr>
          <w:rFonts w:ascii="Times New Roman" w:hAnsi="Times New Roman"/>
          <w:sz w:val="28"/>
        </w:rPr>
        <w:br/>
        <w:t>по рассмотрению обращений контролируемых лиц, поступивших в подсистему досудебного обжалования (Приложение № 1).</w:t>
      </w:r>
      <w:r w:rsidR="002465AB" w:rsidRPr="002465AB">
        <w:rPr>
          <w:rFonts w:ascii="Times New Roman" w:hAnsi="Times New Roman"/>
          <w:sz w:val="28"/>
        </w:rPr>
        <w:t xml:space="preserve"> </w:t>
      </w:r>
    </w:p>
    <w:p w:rsidR="002465AB" w:rsidRDefault="008C5B5B" w:rsidP="008C5B5B">
      <w:pPr>
        <w:pStyle w:val="ac"/>
        <w:numPr>
          <w:ilvl w:val="0"/>
          <w:numId w:val="8"/>
        </w:numPr>
        <w:spacing w:after="0" w:line="240" w:lineRule="auto"/>
        <w:ind w:left="0" w:firstLine="709"/>
        <w:jc w:val="both"/>
        <w:rPr>
          <w:rFonts w:ascii="Times New Roman" w:hAnsi="Times New Roman"/>
          <w:sz w:val="28"/>
        </w:rPr>
      </w:pPr>
      <w:r w:rsidRPr="008C5B5B">
        <w:rPr>
          <w:rFonts w:ascii="Times New Roman" w:hAnsi="Times New Roman"/>
          <w:sz w:val="28"/>
        </w:rPr>
        <w:t>Руководствоваться в работе</w:t>
      </w:r>
      <w:r>
        <w:rPr>
          <w:rFonts w:ascii="Times New Roman" w:hAnsi="Times New Roman"/>
          <w:sz w:val="28"/>
        </w:rPr>
        <w:t xml:space="preserve"> </w:t>
      </w:r>
      <w:r w:rsidRPr="008C5B5B">
        <w:rPr>
          <w:rFonts w:ascii="Times New Roman" w:hAnsi="Times New Roman"/>
          <w:sz w:val="28"/>
        </w:rPr>
        <w:t xml:space="preserve">Методическими рекомендациями по работе с подсистемой досудебного обжалования Министерства экономического развития Российской Федерации" </w:t>
      </w:r>
      <w:r w:rsidR="00164EB3" w:rsidRPr="002465AB">
        <w:rPr>
          <w:rFonts w:ascii="Times New Roman" w:hAnsi="Times New Roman"/>
          <w:sz w:val="28"/>
        </w:rPr>
        <w:t>(Приложение № 2).</w:t>
      </w:r>
      <w:r w:rsidR="002465AB" w:rsidRPr="002465AB">
        <w:rPr>
          <w:rFonts w:ascii="Times New Roman" w:hAnsi="Times New Roman"/>
          <w:sz w:val="28"/>
        </w:rPr>
        <w:t xml:space="preserve"> </w:t>
      </w:r>
    </w:p>
    <w:p w:rsidR="002465AB" w:rsidRDefault="00164EB3" w:rsidP="002465AB">
      <w:pPr>
        <w:pStyle w:val="ac"/>
        <w:numPr>
          <w:ilvl w:val="0"/>
          <w:numId w:val="8"/>
        </w:numPr>
        <w:spacing w:after="0" w:line="240" w:lineRule="auto"/>
        <w:ind w:left="0" w:firstLine="709"/>
        <w:jc w:val="both"/>
        <w:rPr>
          <w:rFonts w:ascii="Times New Roman" w:hAnsi="Times New Roman"/>
          <w:sz w:val="28"/>
        </w:rPr>
      </w:pPr>
      <w:r w:rsidRPr="002465AB">
        <w:rPr>
          <w:rFonts w:ascii="Times New Roman" w:hAnsi="Times New Roman"/>
          <w:sz w:val="28"/>
        </w:rPr>
        <w:t>Обеспечить проведение проверок фактов нарушения должностными лицами, определенными в соответствии с приложением</w:t>
      </w:r>
      <w:r w:rsidRPr="002465AB">
        <w:rPr>
          <w:rFonts w:ascii="Times New Roman" w:hAnsi="Times New Roman"/>
          <w:i/>
          <w:sz w:val="28"/>
        </w:rPr>
        <w:t>,</w:t>
      </w:r>
      <w:r w:rsidRPr="002465AB">
        <w:rPr>
          <w:rFonts w:ascii="Times New Roman" w:hAnsi="Times New Roman"/>
          <w:sz w:val="28"/>
        </w:rPr>
        <w:t xml:space="preserve"> порядка и сроков рассмотрения обращений контролируемых лиц в рамках досудебного обжалования.</w:t>
      </w:r>
      <w:r w:rsidR="002465AB" w:rsidRPr="002465AB">
        <w:rPr>
          <w:rFonts w:ascii="Times New Roman" w:hAnsi="Times New Roman"/>
          <w:sz w:val="28"/>
        </w:rPr>
        <w:t xml:space="preserve"> </w:t>
      </w:r>
    </w:p>
    <w:p w:rsidR="002465AB" w:rsidRPr="002465AB" w:rsidRDefault="00164EB3" w:rsidP="002465AB">
      <w:pPr>
        <w:pStyle w:val="ac"/>
        <w:numPr>
          <w:ilvl w:val="0"/>
          <w:numId w:val="8"/>
        </w:numPr>
        <w:spacing w:after="0" w:line="240" w:lineRule="auto"/>
        <w:ind w:left="0" w:firstLine="709"/>
        <w:jc w:val="both"/>
        <w:rPr>
          <w:rFonts w:ascii="Times New Roman" w:hAnsi="Times New Roman"/>
          <w:sz w:val="28"/>
          <w:szCs w:val="28"/>
        </w:rPr>
      </w:pPr>
      <w:r w:rsidRPr="002465AB">
        <w:rPr>
          <w:rFonts w:ascii="Times New Roman" w:hAnsi="Times New Roman"/>
          <w:sz w:val="28"/>
        </w:rPr>
        <w:t> Обеспечить ежемесячно проведение анализа результатов рассмотрения</w:t>
      </w:r>
      <w:r w:rsidR="002465AB" w:rsidRPr="002465AB">
        <w:rPr>
          <w:rFonts w:ascii="Times New Roman" w:hAnsi="Times New Roman"/>
          <w:sz w:val="28"/>
        </w:rPr>
        <w:t xml:space="preserve"> </w:t>
      </w:r>
      <w:r w:rsidRPr="002465AB">
        <w:rPr>
          <w:rFonts w:ascii="Times New Roman" w:hAnsi="Times New Roman"/>
          <w:sz w:val="28"/>
        </w:rPr>
        <w:t>в рамках досудебного обжалования обращений контролируемых лиц.</w:t>
      </w:r>
      <w:r w:rsidR="002465AB" w:rsidRPr="002465AB">
        <w:rPr>
          <w:rFonts w:ascii="Times New Roman" w:hAnsi="Times New Roman"/>
          <w:sz w:val="28"/>
        </w:rPr>
        <w:t xml:space="preserve">  </w:t>
      </w:r>
    </w:p>
    <w:p w:rsidR="002465AB" w:rsidRPr="002465AB" w:rsidRDefault="002465AB" w:rsidP="002465AB">
      <w:pPr>
        <w:pStyle w:val="ac"/>
        <w:numPr>
          <w:ilvl w:val="0"/>
          <w:numId w:val="8"/>
        </w:numPr>
        <w:spacing w:after="0" w:line="240" w:lineRule="auto"/>
        <w:ind w:left="0" w:firstLine="709"/>
        <w:jc w:val="both"/>
        <w:rPr>
          <w:rFonts w:ascii="Times New Roman" w:hAnsi="Times New Roman"/>
          <w:sz w:val="28"/>
          <w:szCs w:val="28"/>
        </w:rPr>
      </w:pPr>
      <w:r w:rsidRPr="002465AB">
        <w:rPr>
          <w:rFonts w:ascii="Times New Roman" w:hAnsi="Times New Roman"/>
          <w:sz w:val="28"/>
          <w:szCs w:val="28"/>
        </w:rPr>
        <w:t>Контроль за выполнением настоящего распоряжения возложить на первого заместителя Главы Чагодощенского муниципального округа Зорикову И.Ю.</w:t>
      </w:r>
    </w:p>
    <w:p w:rsidR="002465AB" w:rsidRPr="002465AB" w:rsidRDefault="002465AB" w:rsidP="002465AB">
      <w:pPr>
        <w:tabs>
          <w:tab w:val="left" w:pos="1207"/>
        </w:tabs>
        <w:rPr>
          <w:rFonts w:ascii="Times New Roman" w:hAnsi="Times New Roman"/>
          <w:sz w:val="28"/>
          <w:szCs w:val="28"/>
        </w:rPr>
      </w:pPr>
    </w:p>
    <w:p w:rsidR="002465AB" w:rsidRPr="002465AB" w:rsidRDefault="002465AB" w:rsidP="002465AB">
      <w:pPr>
        <w:tabs>
          <w:tab w:val="left" w:pos="1207"/>
        </w:tabs>
        <w:jc w:val="center"/>
        <w:rPr>
          <w:rFonts w:ascii="Times New Roman" w:hAnsi="Times New Roman"/>
          <w:sz w:val="28"/>
          <w:szCs w:val="28"/>
        </w:rPr>
      </w:pPr>
      <w:r w:rsidRPr="002465AB">
        <w:rPr>
          <w:rFonts w:ascii="Times New Roman" w:hAnsi="Times New Roman"/>
          <w:sz w:val="28"/>
          <w:szCs w:val="28"/>
        </w:rPr>
        <w:t>Глава округа                                   А.В.</w:t>
      </w:r>
      <w:r w:rsidR="008C5B5B">
        <w:rPr>
          <w:rFonts w:ascii="Times New Roman" w:hAnsi="Times New Roman"/>
          <w:sz w:val="28"/>
          <w:szCs w:val="28"/>
        </w:rPr>
        <w:t xml:space="preserve"> </w:t>
      </w:r>
      <w:r w:rsidRPr="002465AB">
        <w:rPr>
          <w:rFonts w:ascii="Times New Roman" w:hAnsi="Times New Roman"/>
          <w:sz w:val="28"/>
          <w:szCs w:val="28"/>
        </w:rPr>
        <w:t>Косёнков</w:t>
      </w:r>
    </w:p>
    <w:p w:rsidR="002465AB" w:rsidRPr="002465AB" w:rsidRDefault="002465AB">
      <w:pPr>
        <w:rPr>
          <w:rFonts w:ascii="Times New Roman" w:hAnsi="Times New Roman"/>
        </w:rPr>
        <w:sectPr w:rsidR="002465AB" w:rsidRPr="002465AB">
          <w:headerReference w:type="default" r:id="rId8"/>
          <w:headerReference w:type="first" r:id="rId9"/>
          <w:pgSz w:w="11906" w:h="16838"/>
          <w:pgMar w:top="1134" w:right="850" w:bottom="851" w:left="1134" w:header="708" w:footer="708" w:gutter="0"/>
          <w:cols w:space="720"/>
          <w:titlePg/>
        </w:sectPr>
      </w:pPr>
    </w:p>
    <w:p w:rsidR="003D1F1C" w:rsidRDefault="00164EB3" w:rsidP="002465AB">
      <w:pPr>
        <w:spacing w:after="0" w:line="240" w:lineRule="auto"/>
        <w:ind w:left="11199"/>
        <w:jc w:val="right"/>
        <w:rPr>
          <w:rFonts w:ascii="Times New Roman" w:hAnsi="Times New Roman"/>
          <w:sz w:val="28"/>
        </w:rPr>
      </w:pPr>
      <w:r>
        <w:rPr>
          <w:rFonts w:ascii="Times New Roman" w:hAnsi="Times New Roman"/>
          <w:sz w:val="28"/>
        </w:rPr>
        <w:lastRenderedPageBreak/>
        <w:t>Приложение № 1</w:t>
      </w:r>
    </w:p>
    <w:p w:rsidR="002465AB" w:rsidRPr="002465AB" w:rsidRDefault="002465AB" w:rsidP="002465AB">
      <w:pPr>
        <w:autoSpaceDE w:val="0"/>
        <w:autoSpaceDN w:val="0"/>
        <w:adjustRightInd w:val="0"/>
        <w:spacing w:after="0" w:line="240" w:lineRule="auto"/>
        <w:jc w:val="right"/>
        <w:rPr>
          <w:rFonts w:ascii="Times New Roman" w:hAnsi="Times New Roman"/>
          <w:sz w:val="28"/>
          <w:szCs w:val="28"/>
        </w:rPr>
      </w:pPr>
      <w:r w:rsidRPr="002465AB">
        <w:rPr>
          <w:rFonts w:ascii="Times New Roman" w:hAnsi="Times New Roman"/>
          <w:sz w:val="28"/>
          <w:szCs w:val="28"/>
        </w:rPr>
        <w:t>к распоряжению</w:t>
      </w:r>
    </w:p>
    <w:p w:rsidR="002465AB" w:rsidRPr="002465AB" w:rsidRDefault="002465AB" w:rsidP="002465AB">
      <w:pPr>
        <w:autoSpaceDE w:val="0"/>
        <w:autoSpaceDN w:val="0"/>
        <w:adjustRightInd w:val="0"/>
        <w:spacing w:after="0" w:line="240" w:lineRule="auto"/>
        <w:jc w:val="right"/>
        <w:rPr>
          <w:rFonts w:ascii="Times New Roman" w:hAnsi="Times New Roman"/>
          <w:sz w:val="28"/>
          <w:szCs w:val="28"/>
        </w:rPr>
      </w:pPr>
      <w:r w:rsidRPr="002465AB">
        <w:rPr>
          <w:rFonts w:ascii="Times New Roman" w:hAnsi="Times New Roman"/>
          <w:sz w:val="28"/>
          <w:szCs w:val="28"/>
        </w:rPr>
        <w:t>администрации округа</w:t>
      </w:r>
    </w:p>
    <w:p w:rsidR="003D1F1C" w:rsidRDefault="00164EB3">
      <w:pPr>
        <w:spacing w:after="0" w:line="240" w:lineRule="auto"/>
        <w:ind w:left="11199"/>
        <w:jc w:val="center"/>
        <w:rPr>
          <w:rFonts w:ascii="Times New Roman" w:hAnsi="Times New Roman"/>
          <w:sz w:val="28"/>
        </w:rPr>
      </w:pPr>
      <w:r>
        <w:rPr>
          <w:rFonts w:ascii="Times New Roman" w:hAnsi="Times New Roman"/>
          <w:sz w:val="28"/>
        </w:rPr>
        <w:t xml:space="preserve">от </w:t>
      </w:r>
      <w:r w:rsidR="00394E33">
        <w:rPr>
          <w:rFonts w:ascii="Times New Roman" w:hAnsi="Times New Roman"/>
          <w:sz w:val="28"/>
        </w:rPr>
        <w:t xml:space="preserve">25.10.2023 </w:t>
      </w:r>
      <w:r>
        <w:rPr>
          <w:rFonts w:ascii="Times New Roman" w:hAnsi="Times New Roman"/>
          <w:sz w:val="28"/>
        </w:rPr>
        <w:t>№</w:t>
      </w:r>
      <w:r w:rsidR="00394E33">
        <w:rPr>
          <w:rFonts w:ascii="Times New Roman" w:hAnsi="Times New Roman"/>
          <w:sz w:val="28"/>
        </w:rPr>
        <w:t xml:space="preserve"> 311-ро</w:t>
      </w:r>
    </w:p>
    <w:p w:rsidR="003D1F1C" w:rsidRDefault="003D1F1C">
      <w:pPr>
        <w:spacing w:after="0" w:line="360" w:lineRule="auto"/>
        <w:ind w:left="11199" w:firstLine="709"/>
        <w:jc w:val="both"/>
        <w:rPr>
          <w:rFonts w:ascii="Times New Roman" w:hAnsi="Times New Roman"/>
          <w:sz w:val="28"/>
        </w:rPr>
      </w:pPr>
    </w:p>
    <w:p w:rsidR="003D1F1C" w:rsidRDefault="003D1F1C">
      <w:pPr>
        <w:spacing w:after="0" w:line="360" w:lineRule="auto"/>
        <w:ind w:firstLine="709"/>
        <w:jc w:val="both"/>
        <w:rPr>
          <w:rFonts w:ascii="Times New Roman" w:hAnsi="Times New Roman"/>
          <w:sz w:val="28"/>
        </w:rPr>
      </w:pPr>
    </w:p>
    <w:p w:rsidR="003D1F1C" w:rsidRDefault="00164EB3">
      <w:pPr>
        <w:spacing w:after="0" w:line="240" w:lineRule="auto"/>
        <w:jc w:val="center"/>
        <w:rPr>
          <w:rFonts w:ascii="Times New Roman" w:hAnsi="Times New Roman"/>
          <w:b/>
          <w:sz w:val="28"/>
        </w:rPr>
      </w:pPr>
      <w:r>
        <w:rPr>
          <w:rFonts w:ascii="Times New Roman" w:hAnsi="Times New Roman"/>
          <w:b/>
          <w:sz w:val="28"/>
        </w:rPr>
        <w:t>Перечень</w:t>
      </w:r>
    </w:p>
    <w:p w:rsidR="003D1F1C" w:rsidRDefault="00164EB3">
      <w:pPr>
        <w:spacing w:after="0" w:line="240" w:lineRule="auto"/>
        <w:jc w:val="center"/>
        <w:rPr>
          <w:rFonts w:ascii="Times New Roman" w:hAnsi="Times New Roman"/>
          <w:b/>
          <w:sz w:val="28"/>
        </w:rPr>
      </w:pPr>
      <w:r>
        <w:rPr>
          <w:rFonts w:ascii="Times New Roman" w:hAnsi="Times New Roman"/>
          <w:b/>
          <w:sz w:val="28"/>
        </w:rPr>
        <w:t>должностных лиц, ответственных за работу по рассмотрению обращений контролируемых лиц,</w:t>
      </w:r>
      <w:r w:rsidR="002465AB">
        <w:rPr>
          <w:rFonts w:ascii="Times New Roman" w:hAnsi="Times New Roman"/>
          <w:b/>
          <w:sz w:val="28"/>
        </w:rPr>
        <w:t xml:space="preserve"> </w:t>
      </w:r>
      <w:r>
        <w:rPr>
          <w:rFonts w:ascii="Times New Roman" w:hAnsi="Times New Roman"/>
          <w:b/>
          <w:sz w:val="28"/>
        </w:rPr>
        <w:t>поступивших в подсистему досудебного обжалования</w:t>
      </w:r>
    </w:p>
    <w:p w:rsidR="003D1F1C" w:rsidRDefault="003D1F1C">
      <w:pPr>
        <w:spacing w:after="0" w:line="240" w:lineRule="auto"/>
        <w:ind w:firstLine="709"/>
        <w:jc w:val="both"/>
        <w:rPr>
          <w:rFonts w:ascii="Times New Roman" w:hAnsi="Times New Roman"/>
          <w:sz w:val="28"/>
        </w:rPr>
      </w:pPr>
    </w:p>
    <w:tbl>
      <w:tblPr>
        <w:tblStyle w:val="af0"/>
        <w:tblW w:w="15162" w:type="dxa"/>
        <w:tblLayout w:type="fixed"/>
        <w:tblLook w:val="04A0" w:firstRow="1" w:lastRow="0" w:firstColumn="1" w:lastColumn="0" w:noHBand="0" w:noVBand="1"/>
      </w:tblPr>
      <w:tblGrid>
        <w:gridCol w:w="846"/>
        <w:gridCol w:w="7229"/>
        <w:gridCol w:w="3544"/>
        <w:gridCol w:w="3543"/>
      </w:tblGrid>
      <w:tr w:rsidR="003D1F1C" w:rsidTr="008C5B5B">
        <w:tc>
          <w:tcPr>
            <w:tcW w:w="846" w:type="dxa"/>
          </w:tcPr>
          <w:p w:rsidR="003D1F1C" w:rsidRDefault="00164EB3">
            <w:pPr>
              <w:jc w:val="center"/>
              <w:rPr>
                <w:rFonts w:ascii="Times New Roman" w:hAnsi="Times New Roman"/>
                <w:sz w:val="28"/>
              </w:rPr>
            </w:pPr>
            <w:r>
              <w:rPr>
                <w:rFonts w:ascii="Times New Roman" w:hAnsi="Times New Roman"/>
                <w:sz w:val="28"/>
              </w:rPr>
              <w:t>№</w:t>
            </w:r>
          </w:p>
        </w:tc>
        <w:tc>
          <w:tcPr>
            <w:tcW w:w="7229" w:type="dxa"/>
          </w:tcPr>
          <w:p w:rsidR="003D1F1C" w:rsidRDefault="00164EB3">
            <w:pPr>
              <w:jc w:val="center"/>
              <w:rPr>
                <w:rFonts w:ascii="Times New Roman" w:hAnsi="Times New Roman"/>
                <w:sz w:val="28"/>
              </w:rPr>
            </w:pPr>
            <w:r>
              <w:rPr>
                <w:rFonts w:ascii="Times New Roman" w:hAnsi="Times New Roman"/>
                <w:sz w:val="28"/>
              </w:rPr>
              <w:t>Обязанности</w:t>
            </w:r>
          </w:p>
        </w:tc>
        <w:tc>
          <w:tcPr>
            <w:tcW w:w="3544" w:type="dxa"/>
          </w:tcPr>
          <w:p w:rsidR="003D1F1C" w:rsidRDefault="00164EB3">
            <w:pPr>
              <w:jc w:val="center"/>
              <w:rPr>
                <w:rFonts w:ascii="Times New Roman" w:hAnsi="Times New Roman"/>
                <w:sz w:val="28"/>
              </w:rPr>
            </w:pPr>
            <w:r>
              <w:rPr>
                <w:rFonts w:ascii="Times New Roman" w:hAnsi="Times New Roman"/>
                <w:sz w:val="28"/>
              </w:rPr>
              <w:t>Наименование структурного подразделения</w:t>
            </w:r>
          </w:p>
        </w:tc>
        <w:tc>
          <w:tcPr>
            <w:tcW w:w="3543" w:type="dxa"/>
          </w:tcPr>
          <w:p w:rsidR="003D1F1C" w:rsidRDefault="00164EB3">
            <w:pPr>
              <w:jc w:val="center"/>
              <w:rPr>
                <w:rFonts w:ascii="Times New Roman" w:hAnsi="Times New Roman"/>
                <w:sz w:val="28"/>
              </w:rPr>
            </w:pPr>
            <w:r>
              <w:rPr>
                <w:rFonts w:ascii="Times New Roman" w:hAnsi="Times New Roman"/>
                <w:sz w:val="28"/>
              </w:rPr>
              <w:t>Наименование должности</w:t>
            </w:r>
          </w:p>
        </w:tc>
      </w:tr>
      <w:tr w:rsidR="003D1F1C" w:rsidTr="00BF1A0F">
        <w:tc>
          <w:tcPr>
            <w:tcW w:w="846" w:type="dxa"/>
            <w:vAlign w:val="center"/>
          </w:tcPr>
          <w:p w:rsidR="003D1F1C" w:rsidRDefault="00164EB3" w:rsidP="008C5B5B">
            <w:pPr>
              <w:jc w:val="center"/>
              <w:rPr>
                <w:rFonts w:ascii="Times New Roman" w:hAnsi="Times New Roman"/>
                <w:sz w:val="24"/>
              </w:rPr>
            </w:pPr>
            <w:r>
              <w:rPr>
                <w:rFonts w:ascii="Times New Roman" w:hAnsi="Times New Roman"/>
                <w:sz w:val="24"/>
              </w:rPr>
              <w:t>1.</w:t>
            </w:r>
          </w:p>
        </w:tc>
        <w:tc>
          <w:tcPr>
            <w:tcW w:w="7229" w:type="dxa"/>
            <w:vAlign w:val="center"/>
          </w:tcPr>
          <w:p w:rsidR="003D1F1C" w:rsidRPr="008C5B5B" w:rsidRDefault="00164EB3" w:rsidP="008C5B5B">
            <w:pPr>
              <w:jc w:val="both"/>
              <w:rPr>
                <w:rFonts w:ascii="Times New Roman" w:hAnsi="Times New Roman"/>
                <w:sz w:val="24"/>
              </w:rPr>
            </w:pPr>
            <w:r w:rsidRPr="008C5B5B">
              <w:rPr>
                <w:rFonts w:ascii="Times New Roman" w:hAnsi="Times New Roman"/>
                <w:sz w:val="24"/>
              </w:rPr>
              <w:t>1. Обеспечение координации работы по рассмотрению обращений контролируемых лиц в рамках досудебного обжалования.</w:t>
            </w:r>
          </w:p>
          <w:p w:rsidR="003D1F1C" w:rsidRPr="008C5B5B" w:rsidRDefault="00164EB3" w:rsidP="008C5B5B">
            <w:pPr>
              <w:jc w:val="both"/>
              <w:rPr>
                <w:rFonts w:ascii="Times New Roman" w:hAnsi="Times New Roman"/>
                <w:sz w:val="24"/>
              </w:rPr>
            </w:pPr>
            <w:r w:rsidRPr="008C5B5B">
              <w:rPr>
                <w:rFonts w:ascii="Times New Roman" w:hAnsi="Times New Roman"/>
                <w:sz w:val="24"/>
              </w:rPr>
              <w:t>2. Обеспечение соблюдения порядка и сроков рассмотрения обращений контролируемых лиц в рамках досудебного обжалования.</w:t>
            </w:r>
          </w:p>
          <w:p w:rsidR="003D1F1C" w:rsidRPr="008C5B5B" w:rsidRDefault="00164EB3" w:rsidP="008C5B5B">
            <w:pPr>
              <w:jc w:val="both"/>
              <w:rPr>
                <w:rFonts w:ascii="Times New Roman" w:hAnsi="Times New Roman"/>
                <w:sz w:val="24"/>
              </w:rPr>
            </w:pPr>
            <w:r w:rsidRPr="008C5B5B">
              <w:rPr>
                <w:rFonts w:ascii="Times New Roman" w:hAnsi="Times New Roman"/>
                <w:sz w:val="24"/>
              </w:rPr>
              <w:t>3. Обеспечение принятия решений по результатам рассмотрения обращений контролируемых лиц в рамках досудебного обжалования.</w:t>
            </w:r>
          </w:p>
        </w:tc>
        <w:tc>
          <w:tcPr>
            <w:tcW w:w="3544" w:type="dxa"/>
            <w:vAlign w:val="center"/>
          </w:tcPr>
          <w:p w:rsidR="003D1F1C" w:rsidRPr="008C5B5B" w:rsidRDefault="008C5B5B" w:rsidP="00BF1A0F">
            <w:pPr>
              <w:ind w:firstLine="459"/>
              <w:jc w:val="both"/>
              <w:rPr>
                <w:rFonts w:ascii="Times New Roman" w:hAnsi="Times New Roman"/>
                <w:color w:val="auto"/>
                <w:szCs w:val="22"/>
              </w:rPr>
            </w:pPr>
            <w:r>
              <w:rPr>
                <w:rFonts w:ascii="Times New Roman" w:hAnsi="Times New Roman"/>
                <w:color w:val="auto"/>
                <w:szCs w:val="22"/>
              </w:rPr>
              <w:t xml:space="preserve"> </w:t>
            </w:r>
            <w:r w:rsidR="00663367" w:rsidRPr="008C5B5B">
              <w:rPr>
                <w:rFonts w:ascii="Times New Roman" w:hAnsi="Times New Roman"/>
                <w:color w:val="auto"/>
                <w:szCs w:val="22"/>
              </w:rPr>
              <w:t>Комитет по управлению муниципальным имуществом администрации Чагодощенского муниципального округа</w:t>
            </w:r>
            <w:r w:rsidRPr="008C5B5B">
              <w:rPr>
                <w:rFonts w:ascii="Times New Roman" w:hAnsi="Times New Roman"/>
                <w:color w:val="auto"/>
                <w:szCs w:val="22"/>
              </w:rPr>
              <w:t>;</w:t>
            </w:r>
          </w:p>
          <w:p w:rsidR="00BF1A0F" w:rsidRDefault="00BF1A0F" w:rsidP="00BF1A0F">
            <w:pPr>
              <w:ind w:firstLine="601"/>
              <w:jc w:val="both"/>
              <w:rPr>
                <w:rFonts w:ascii="Times New Roman" w:hAnsi="Times New Roman"/>
              </w:rPr>
            </w:pPr>
          </w:p>
          <w:p w:rsidR="008C5B5B" w:rsidRPr="008C5B5B" w:rsidRDefault="00BF1A0F" w:rsidP="00BF1A0F">
            <w:pPr>
              <w:ind w:firstLine="601"/>
              <w:jc w:val="both"/>
              <w:rPr>
                <w:rFonts w:ascii="Times New Roman" w:hAnsi="Times New Roman"/>
                <w:color w:val="auto"/>
                <w:szCs w:val="22"/>
              </w:rPr>
            </w:pPr>
            <w:r>
              <w:rPr>
                <w:rFonts w:ascii="Times New Roman" w:hAnsi="Times New Roman"/>
              </w:rPr>
              <w:t>О</w:t>
            </w:r>
            <w:r w:rsidR="008C5B5B" w:rsidRPr="008C5B5B">
              <w:rPr>
                <w:rFonts w:ascii="Times New Roman" w:hAnsi="Times New Roman"/>
              </w:rPr>
              <w:t xml:space="preserve">тдел капитального строительства </w:t>
            </w:r>
            <w:r w:rsidR="008C5B5B" w:rsidRPr="008C5B5B">
              <w:rPr>
                <w:rFonts w:ascii="Times New Roman" w:hAnsi="Times New Roman"/>
                <w:color w:val="auto"/>
                <w:szCs w:val="22"/>
              </w:rPr>
              <w:t>администрации Чагодощенского муниципального округа;</w:t>
            </w:r>
          </w:p>
          <w:p w:rsidR="008C5B5B" w:rsidRDefault="00BF1A0F" w:rsidP="00BF1A0F">
            <w:pPr>
              <w:ind w:firstLine="459"/>
              <w:jc w:val="both"/>
              <w:rPr>
                <w:rFonts w:ascii="Times New Roman" w:hAnsi="Times New Roman"/>
                <w:color w:val="auto"/>
                <w:szCs w:val="22"/>
              </w:rPr>
            </w:pPr>
            <w:r>
              <w:rPr>
                <w:rFonts w:ascii="Times New Roman" w:hAnsi="Times New Roman"/>
              </w:rPr>
              <w:t>Отдел</w:t>
            </w:r>
            <w:r w:rsidR="008C5B5B" w:rsidRPr="008C5B5B">
              <w:rPr>
                <w:rFonts w:ascii="Times New Roman" w:hAnsi="Times New Roman"/>
              </w:rPr>
              <w:t xml:space="preserve"> архитектуры и градостроительства</w:t>
            </w:r>
            <w:r w:rsidR="008C5B5B">
              <w:rPr>
                <w:rFonts w:ascii="Times New Roman" w:hAnsi="Times New Roman"/>
              </w:rPr>
              <w:t xml:space="preserve"> </w:t>
            </w:r>
            <w:r w:rsidR="008C5B5B" w:rsidRPr="008C5B5B">
              <w:rPr>
                <w:rFonts w:ascii="Times New Roman" w:hAnsi="Times New Roman"/>
                <w:color w:val="auto"/>
                <w:szCs w:val="22"/>
              </w:rPr>
              <w:t>администрации Чагодощенского муниципального округа</w:t>
            </w:r>
            <w:r w:rsidR="008C5B5B">
              <w:rPr>
                <w:rFonts w:ascii="Times New Roman" w:hAnsi="Times New Roman"/>
                <w:color w:val="auto"/>
                <w:szCs w:val="22"/>
              </w:rPr>
              <w:t>;</w:t>
            </w:r>
          </w:p>
          <w:p w:rsidR="00987CF6" w:rsidRDefault="00987CF6" w:rsidP="00BF1A0F">
            <w:pPr>
              <w:ind w:firstLine="601"/>
              <w:jc w:val="both"/>
              <w:rPr>
                <w:rFonts w:ascii="Times New Roman" w:hAnsi="Times New Roman"/>
                <w:color w:val="auto"/>
                <w:szCs w:val="22"/>
              </w:rPr>
            </w:pPr>
          </w:p>
          <w:p w:rsidR="00987CF6" w:rsidRDefault="00987CF6" w:rsidP="00BF1A0F">
            <w:pPr>
              <w:ind w:firstLine="601"/>
              <w:jc w:val="both"/>
              <w:rPr>
                <w:rFonts w:ascii="Times New Roman" w:hAnsi="Times New Roman"/>
                <w:color w:val="auto"/>
                <w:szCs w:val="22"/>
              </w:rPr>
            </w:pPr>
          </w:p>
          <w:p w:rsidR="0051709A" w:rsidRPr="008C5B5B" w:rsidRDefault="0051709A" w:rsidP="00BF1A0F">
            <w:pPr>
              <w:ind w:firstLine="601"/>
              <w:jc w:val="both"/>
              <w:rPr>
                <w:rFonts w:ascii="Times New Roman" w:hAnsi="Times New Roman"/>
                <w:color w:val="auto"/>
                <w:szCs w:val="22"/>
              </w:rPr>
            </w:pPr>
            <w:r>
              <w:rPr>
                <w:rFonts w:ascii="Times New Roman" w:hAnsi="Times New Roman"/>
                <w:color w:val="auto"/>
                <w:szCs w:val="22"/>
              </w:rPr>
              <w:t>Территориальные управления</w:t>
            </w:r>
            <w:r w:rsidR="00BF1A0F">
              <w:rPr>
                <w:rFonts w:ascii="Times New Roman" w:hAnsi="Times New Roman"/>
                <w:color w:val="auto"/>
                <w:szCs w:val="22"/>
              </w:rPr>
              <w:t xml:space="preserve"> </w:t>
            </w:r>
            <w:r w:rsidR="00BF1A0F" w:rsidRPr="008C5B5B">
              <w:rPr>
                <w:rFonts w:ascii="Times New Roman" w:hAnsi="Times New Roman"/>
                <w:color w:val="auto"/>
                <w:szCs w:val="22"/>
              </w:rPr>
              <w:t>администрации Чагодощенского муниципального округа</w:t>
            </w:r>
            <w:r w:rsidR="00BF1A0F">
              <w:rPr>
                <w:rFonts w:ascii="Times New Roman" w:hAnsi="Times New Roman"/>
                <w:color w:val="auto"/>
                <w:szCs w:val="22"/>
              </w:rPr>
              <w:t>.</w:t>
            </w:r>
          </w:p>
          <w:p w:rsidR="008C5B5B" w:rsidRPr="008C5B5B" w:rsidRDefault="008C5B5B" w:rsidP="008C5B5B">
            <w:pPr>
              <w:jc w:val="both"/>
              <w:rPr>
                <w:rFonts w:ascii="Times New Roman" w:hAnsi="Times New Roman"/>
              </w:rPr>
            </w:pPr>
          </w:p>
          <w:p w:rsidR="008C5B5B" w:rsidRPr="008C5B5B" w:rsidRDefault="008C5B5B" w:rsidP="008C5B5B">
            <w:pPr>
              <w:jc w:val="both"/>
              <w:rPr>
                <w:rFonts w:ascii="Times New Roman" w:hAnsi="Times New Roman"/>
                <w:color w:val="auto"/>
                <w:szCs w:val="22"/>
              </w:rPr>
            </w:pPr>
          </w:p>
          <w:p w:rsidR="008C5B5B" w:rsidRPr="008C5B5B" w:rsidRDefault="008C5B5B" w:rsidP="008C5B5B">
            <w:pPr>
              <w:jc w:val="both"/>
              <w:rPr>
                <w:rFonts w:ascii="Times New Roman" w:hAnsi="Times New Roman"/>
                <w:color w:val="auto"/>
                <w:szCs w:val="22"/>
              </w:rPr>
            </w:pPr>
          </w:p>
        </w:tc>
        <w:tc>
          <w:tcPr>
            <w:tcW w:w="3543" w:type="dxa"/>
          </w:tcPr>
          <w:p w:rsidR="003D1F1C" w:rsidRPr="008C5B5B" w:rsidRDefault="00663367" w:rsidP="00BF1A0F">
            <w:pPr>
              <w:ind w:firstLine="459"/>
              <w:jc w:val="both"/>
              <w:rPr>
                <w:rFonts w:ascii="Times New Roman" w:hAnsi="Times New Roman"/>
                <w:color w:val="auto"/>
                <w:szCs w:val="22"/>
              </w:rPr>
            </w:pPr>
            <w:r w:rsidRPr="008C5B5B">
              <w:rPr>
                <w:rFonts w:ascii="Times New Roman" w:hAnsi="Times New Roman"/>
                <w:color w:val="auto"/>
                <w:szCs w:val="22"/>
              </w:rPr>
              <w:lastRenderedPageBreak/>
              <w:t>Начальник комитета по управлению муниципальным имуществом администрации Чагодощенского муниципального округа</w:t>
            </w:r>
            <w:r w:rsidR="008C5B5B" w:rsidRPr="008C5B5B">
              <w:rPr>
                <w:rFonts w:ascii="Times New Roman" w:hAnsi="Times New Roman"/>
                <w:color w:val="auto"/>
                <w:szCs w:val="22"/>
              </w:rPr>
              <w:t>;</w:t>
            </w:r>
          </w:p>
          <w:p w:rsidR="008C5B5B" w:rsidRPr="008C5B5B" w:rsidRDefault="008C5B5B" w:rsidP="00BF1A0F">
            <w:pPr>
              <w:ind w:firstLine="459"/>
              <w:jc w:val="both"/>
              <w:rPr>
                <w:rFonts w:ascii="Times New Roman" w:hAnsi="Times New Roman"/>
              </w:rPr>
            </w:pPr>
            <w:r w:rsidRPr="008C5B5B">
              <w:rPr>
                <w:rFonts w:ascii="Times New Roman" w:hAnsi="Times New Roman"/>
              </w:rPr>
              <w:t>Начальник отдела капитального строительства;</w:t>
            </w:r>
          </w:p>
          <w:p w:rsidR="00BF1A0F" w:rsidRDefault="00BF1A0F" w:rsidP="00BF1A0F">
            <w:pPr>
              <w:ind w:firstLine="459"/>
              <w:jc w:val="both"/>
              <w:rPr>
                <w:rFonts w:ascii="Times New Roman" w:hAnsi="Times New Roman"/>
              </w:rPr>
            </w:pPr>
          </w:p>
          <w:p w:rsidR="008C5B5B" w:rsidRPr="008C5B5B" w:rsidRDefault="008C5B5B" w:rsidP="00BF1A0F">
            <w:pPr>
              <w:ind w:firstLine="459"/>
              <w:jc w:val="both"/>
              <w:rPr>
                <w:rFonts w:ascii="Times New Roman" w:hAnsi="Times New Roman"/>
              </w:rPr>
            </w:pPr>
            <w:r w:rsidRPr="008C5B5B">
              <w:rPr>
                <w:rFonts w:ascii="Times New Roman" w:hAnsi="Times New Roman"/>
              </w:rPr>
              <w:t>Начальник отдела архитектуры и градостроительства;</w:t>
            </w:r>
          </w:p>
          <w:p w:rsidR="00BF1A0F" w:rsidRDefault="00BF1A0F" w:rsidP="00BF1A0F">
            <w:pPr>
              <w:ind w:firstLine="459"/>
              <w:jc w:val="both"/>
              <w:rPr>
                <w:rFonts w:ascii="Times New Roman" w:hAnsi="Times New Roman"/>
              </w:rPr>
            </w:pPr>
          </w:p>
          <w:p w:rsidR="008C5B5B" w:rsidRPr="008C5B5B" w:rsidRDefault="008C5B5B" w:rsidP="00BF1A0F">
            <w:pPr>
              <w:ind w:firstLine="459"/>
              <w:jc w:val="both"/>
              <w:rPr>
                <w:rFonts w:ascii="Times New Roman" w:hAnsi="Times New Roman"/>
              </w:rPr>
            </w:pPr>
            <w:r w:rsidRPr="008C5B5B">
              <w:rPr>
                <w:rFonts w:ascii="Times New Roman" w:hAnsi="Times New Roman"/>
              </w:rPr>
              <w:t>Главный специалист администрации округа</w:t>
            </w:r>
            <w:r w:rsidR="0051709A">
              <w:rPr>
                <w:rFonts w:ascii="Times New Roman" w:hAnsi="Times New Roman"/>
              </w:rPr>
              <w:t>;</w:t>
            </w:r>
          </w:p>
          <w:p w:rsidR="00BF1A0F" w:rsidRDefault="00BF1A0F" w:rsidP="00BF1A0F">
            <w:pPr>
              <w:ind w:firstLine="459"/>
              <w:jc w:val="both"/>
              <w:rPr>
                <w:rFonts w:ascii="Times New Roman" w:hAnsi="Times New Roman"/>
                <w:color w:val="auto"/>
                <w:szCs w:val="22"/>
              </w:rPr>
            </w:pPr>
          </w:p>
          <w:p w:rsidR="008C5B5B" w:rsidRPr="008C5B5B" w:rsidRDefault="0051709A" w:rsidP="00BF1A0F">
            <w:pPr>
              <w:ind w:firstLine="459"/>
              <w:jc w:val="both"/>
              <w:rPr>
                <w:rFonts w:ascii="Times New Roman" w:hAnsi="Times New Roman"/>
                <w:color w:val="auto"/>
                <w:szCs w:val="22"/>
              </w:rPr>
            </w:pPr>
            <w:r>
              <w:rPr>
                <w:rFonts w:ascii="Times New Roman" w:hAnsi="Times New Roman"/>
                <w:color w:val="auto"/>
                <w:szCs w:val="22"/>
              </w:rPr>
              <w:t>Начальники территориальных управлений</w:t>
            </w:r>
            <w:r w:rsidR="00BF1A0F">
              <w:rPr>
                <w:rFonts w:ascii="Times New Roman" w:hAnsi="Times New Roman"/>
                <w:color w:val="auto"/>
                <w:szCs w:val="22"/>
              </w:rPr>
              <w:t xml:space="preserve"> </w:t>
            </w:r>
            <w:r w:rsidR="00BF1A0F" w:rsidRPr="008C5B5B">
              <w:rPr>
                <w:rFonts w:ascii="Times New Roman" w:hAnsi="Times New Roman"/>
                <w:color w:val="auto"/>
                <w:szCs w:val="22"/>
              </w:rPr>
              <w:t>администрации Чагодощенского муниципального округа</w:t>
            </w:r>
            <w:r w:rsidR="00BF1A0F">
              <w:rPr>
                <w:rFonts w:ascii="Times New Roman" w:hAnsi="Times New Roman"/>
                <w:color w:val="auto"/>
                <w:szCs w:val="22"/>
              </w:rPr>
              <w:t>.</w:t>
            </w:r>
          </w:p>
        </w:tc>
      </w:tr>
      <w:tr w:rsidR="008C5B5B" w:rsidTr="008C5B5B">
        <w:tc>
          <w:tcPr>
            <w:tcW w:w="846" w:type="dxa"/>
          </w:tcPr>
          <w:p w:rsidR="008C5B5B" w:rsidRDefault="008C5B5B" w:rsidP="008C5B5B">
            <w:pPr>
              <w:jc w:val="both"/>
              <w:rPr>
                <w:rFonts w:ascii="Times New Roman" w:hAnsi="Times New Roman"/>
                <w:sz w:val="24"/>
              </w:rPr>
            </w:pPr>
            <w:r>
              <w:rPr>
                <w:rFonts w:ascii="Times New Roman" w:hAnsi="Times New Roman"/>
                <w:sz w:val="24"/>
              </w:rPr>
              <w:t>2</w:t>
            </w:r>
          </w:p>
        </w:tc>
        <w:tc>
          <w:tcPr>
            <w:tcW w:w="7229" w:type="dxa"/>
            <w:vAlign w:val="center"/>
          </w:tcPr>
          <w:p w:rsidR="008C5B5B" w:rsidRDefault="008C5B5B" w:rsidP="008C5B5B">
            <w:pPr>
              <w:jc w:val="both"/>
              <w:rPr>
                <w:rFonts w:ascii="Times New Roman" w:hAnsi="Times New Roman"/>
                <w:sz w:val="24"/>
              </w:rPr>
            </w:pPr>
            <w:r>
              <w:rPr>
                <w:rFonts w:ascii="Times New Roman" w:hAnsi="Times New Roman"/>
                <w:sz w:val="24"/>
              </w:rPr>
              <w:t>1. Обеспечение рассмотрения и подписания решений по обращениям контролируемых лиц в рамках досудебного обжалования.</w:t>
            </w:r>
          </w:p>
          <w:p w:rsidR="008C5B5B" w:rsidRDefault="008C5B5B" w:rsidP="008C5B5B">
            <w:pPr>
              <w:jc w:val="both"/>
              <w:rPr>
                <w:rFonts w:ascii="Times New Roman" w:hAnsi="Times New Roman"/>
                <w:sz w:val="24"/>
              </w:rPr>
            </w:pPr>
            <w:r>
              <w:rPr>
                <w:rFonts w:ascii="Times New Roman" w:hAnsi="Times New Roman"/>
                <w:sz w:val="24"/>
              </w:rPr>
              <w:t>2. Обеспечение назначения и переназначения исполнителя по обращениям контролируемых лиц в рамках досудебного обжалования.</w:t>
            </w:r>
          </w:p>
          <w:p w:rsidR="008C5B5B" w:rsidRDefault="008C5B5B" w:rsidP="008C5B5B">
            <w:pPr>
              <w:jc w:val="both"/>
              <w:rPr>
                <w:rFonts w:ascii="Times New Roman" w:hAnsi="Times New Roman"/>
                <w:sz w:val="24"/>
              </w:rPr>
            </w:pPr>
            <w:r>
              <w:rPr>
                <w:rFonts w:ascii="Times New Roman" w:hAnsi="Times New Roman"/>
                <w:sz w:val="24"/>
              </w:rPr>
              <w:t>3. Обеспечение контроля за ходом и сроками рассмотрения обращений контролируемых лиц в рамках досудебного обжалования.</w:t>
            </w:r>
          </w:p>
        </w:tc>
        <w:tc>
          <w:tcPr>
            <w:tcW w:w="3544" w:type="dxa"/>
            <w:vAlign w:val="center"/>
          </w:tcPr>
          <w:p w:rsidR="008C5B5B" w:rsidRPr="008C5B5B" w:rsidRDefault="00BF1A0F" w:rsidP="00BF1A0F">
            <w:pPr>
              <w:jc w:val="both"/>
              <w:rPr>
                <w:rFonts w:ascii="Times New Roman" w:hAnsi="Times New Roman"/>
                <w:color w:val="auto"/>
                <w:szCs w:val="22"/>
              </w:rPr>
            </w:pPr>
            <w:r>
              <w:rPr>
                <w:rFonts w:ascii="Times New Roman" w:hAnsi="Times New Roman"/>
                <w:color w:val="auto"/>
                <w:szCs w:val="22"/>
              </w:rPr>
              <w:t>Глава округа/Первый заместитель Главы округа</w:t>
            </w:r>
          </w:p>
        </w:tc>
        <w:tc>
          <w:tcPr>
            <w:tcW w:w="3543" w:type="dxa"/>
            <w:vAlign w:val="center"/>
          </w:tcPr>
          <w:p w:rsidR="008C5B5B" w:rsidRPr="008C5B5B" w:rsidRDefault="00BF1A0F" w:rsidP="008C5B5B">
            <w:pPr>
              <w:jc w:val="both"/>
              <w:rPr>
                <w:rFonts w:ascii="Times New Roman" w:hAnsi="Times New Roman"/>
                <w:color w:val="auto"/>
                <w:szCs w:val="22"/>
              </w:rPr>
            </w:pPr>
            <w:r>
              <w:rPr>
                <w:rFonts w:ascii="Times New Roman" w:hAnsi="Times New Roman"/>
                <w:color w:val="auto"/>
                <w:szCs w:val="22"/>
              </w:rPr>
              <w:t>Глава округа/Первый заместитель Главы округа</w:t>
            </w:r>
          </w:p>
        </w:tc>
      </w:tr>
      <w:tr w:rsidR="008C5B5B" w:rsidTr="008C5B5B">
        <w:tc>
          <w:tcPr>
            <w:tcW w:w="846" w:type="dxa"/>
          </w:tcPr>
          <w:p w:rsidR="008C5B5B" w:rsidRDefault="008C5B5B" w:rsidP="008C5B5B">
            <w:pPr>
              <w:jc w:val="both"/>
              <w:rPr>
                <w:rFonts w:ascii="Times New Roman" w:hAnsi="Times New Roman"/>
                <w:sz w:val="24"/>
              </w:rPr>
            </w:pPr>
            <w:r>
              <w:rPr>
                <w:rFonts w:ascii="Times New Roman" w:hAnsi="Times New Roman"/>
                <w:sz w:val="24"/>
              </w:rPr>
              <w:t>3</w:t>
            </w:r>
          </w:p>
        </w:tc>
        <w:tc>
          <w:tcPr>
            <w:tcW w:w="7229" w:type="dxa"/>
          </w:tcPr>
          <w:p w:rsidR="008C5B5B" w:rsidRDefault="008C5B5B" w:rsidP="008C5B5B">
            <w:pPr>
              <w:jc w:val="both"/>
              <w:rPr>
                <w:rFonts w:ascii="Times New Roman" w:hAnsi="Times New Roman"/>
                <w:sz w:val="24"/>
              </w:rPr>
            </w:pPr>
            <w:r>
              <w:rPr>
                <w:rFonts w:ascii="Times New Roman" w:hAnsi="Times New Roman"/>
                <w:sz w:val="24"/>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BF1A0F" w:rsidRDefault="00BF1A0F" w:rsidP="008C5B5B">
            <w:pPr>
              <w:jc w:val="both"/>
              <w:rPr>
                <w:rFonts w:ascii="Times New Roman" w:hAnsi="Times New Roman"/>
                <w:sz w:val="24"/>
              </w:rPr>
            </w:pPr>
          </w:p>
          <w:p w:rsidR="008C5B5B" w:rsidRDefault="008C5B5B" w:rsidP="008C5B5B">
            <w:pPr>
              <w:jc w:val="both"/>
              <w:rPr>
                <w:rFonts w:ascii="Times New Roman" w:hAnsi="Times New Roman"/>
                <w:sz w:val="24"/>
              </w:rPr>
            </w:pPr>
            <w:r>
              <w:rPr>
                <w:rFonts w:ascii="Times New Roman" w:hAnsi="Times New Roman"/>
                <w:sz w:val="24"/>
              </w:rPr>
              <w:t>2. Обеспечение контроля за ходом и сроками рассмотрения обращений контролируемых лиц в рамках досудебного обжалования.</w:t>
            </w:r>
          </w:p>
        </w:tc>
        <w:tc>
          <w:tcPr>
            <w:tcW w:w="3544" w:type="dxa"/>
          </w:tcPr>
          <w:p w:rsidR="0051709A" w:rsidRDefault="00BF1A0F" w:rsidP="0051709A">
            <w:pPr>
              <w:jc w:val="both"/>
              <w:rPr>
                <w:rFonts w:ascii="Times New Roman" w:hAnsi="Times New Roman"/>
                <w:color w:val="auto"/>
                <w:szCs w:val="22"/>
              </w:rPr>
            </w:pPr>
            <w:r>
              <w:rPr>
                <w:rFonts w:ascii="Times New Roman" w:hAnsi="Times New Roman"/>
                <w:color w:val="auto"/>
                <w:szCs w:val="22"/>
              </w:rPr>
              <w:t xml:space="preserve">Глава округа/Первый заместитель Главы округа </w:t>
            </w:r>
          </w:p>
          <w:p w:rsidR="0051709A" w:rsidRDefault="0051709A" w:rsidP="0051709A">
            <w:pPr>
              <w:jc w:val="both"/>
              <w:rPr>
                <w:rFonts w:ascii="Times New Roman" w:hAnsi="Times New Roman"/>
                <w:color w:val="auto"/>
                <w:szCs w:val="22"/>
              </w:rPr>
            </w:pPr>
          </w:p>
          <w:p w:rsidR="0051709A" w:rsidRDefault="0051709A" w:rsidP="0051709A">
            <w:pPr>
              <w:jc w:val="both"/>
              <w:rPr>
                <w:rFonts w:ascii="Times New Roman" w:hAnsi="Times New Roman"/>
                <w:color w:val="auto"/>
                <w:szCs w:val="22"/>
              </w:rPr>
            </w:pPr>
          </w:p>
          <w:p w:rsidR="00BF1A0F" w:rsidRPr="008C5B5B" w:rsidRDefault="00BF1A0F" w:rsidP="00BF1A0F">
            <w:pPr>
              <w:ind w:firstLine="459"/>
              <w:jc w:val="both"/>
              <w:rPr>
                <w:rFonts w:ascii="Times New Roman" w:hAnsi="Times New Roman"/>
                <w:color w:val="auto"/>
                <w:szCs w:val="22"/>
              </w:rPr>
            </w:pPr>
            <w:r>
              <w:rPr>
                <w:rFonts w:ascii="Times New Roman" w:hAnsi="Times New Roman"/>
                <w:color w:val="auto"/>
                <w:szCs w:val="22"/>
              </w:rPr>
              <w:t xml:space="preserve"> </w:t>
            </w:r>
            <w:r w:rsidRPr="008C5B5B">
              <w:rPr>
                <w:rFonts w:ascii="Times New Roman" w:hAnsi="Times New Roman"/>
                <w:color w:val="auto"/>
                <w:szCs w:val="22"/>
              </w:rPr>
              <w:t>Комитет по управлению муниципальным имуществом администрации Чагодощенского муниципального округа;</w:t>
            </w:r>
          </w:p>
          <w:p w:rsidR="00BF1A0F" w:rsidRDefault="00BF1A0F" w:rsidP="00BF1A0F">
            <w:pPr>
              <w:ind w:firstLine="601"/>
              <w:jc w:val="both"/>
              <w:rPr>
                <w:rFonts w:ascii="Times New Roman" w:hAnsi="Times New Roman"/>
              </w:rPr>
            </w:pPr>
          </w:p>
          <w:p w:rsidR="00BF1A0F" w:rsidRPr="008C5B5B" w:rsidRDefault="00BF1A0F" w:rsidP="00BF1A0F">
            <w:pPr>
              <w:ind w:firstLine="601"/>
              <w:jc w:val="both"/>
              <w:rPr>
                <w:rFonts w:ascii="Times New Roman" w:hAnsi="Times New Roman"/>
                <w:color w:val="auto"/>
                <w:szCs w:val="22"/>
              </w:rPr>
            </w:pPr>
            <w:r>
              <w:rPr>
                <w:rFonts w:ascii="Times New Roman" w:hAnsi="Times New Roman"/>
              </w:rPr>
              <w:t>О</w:t>
            </w:r>
            <w:r w:rsidRPr="008C5B5B">
              <w:rPr>
                <w:rFonts w:ascii="Times New Roman" w:hAnsi="Times New Roman"/>
              </w:rPr>
              <w:t xml:space="preserve">тдел капитального строительства </w:t>
            </w:r>
            <w:r w:rsidRPr="008C5B5B">
              <w:rPr>
                <w:rFonts w:ascii="Times New Roman" w:hAnsi="Times New Roman"/>
                <w:color w:val="auto"/>
                <w:szCs w:val="22"/>
              </w:rPr>
              <w:t>администрации Чагодощенского муниципального округа;</w:t>
            </w:r>
          </w:p>
          <w:p w:rsidR="00BF1A0F" w:rsidRDefault="00BF1A0F" w:rsidP="00BF1A0F">
            <w:pPr>
              <w:ind w:firstLine="459"/>
              <w:jc w:val="both"/>
              <w:rPr>
                <w:rFonts w:ascii="Times New Roman" w:hAnsi="Times New Roman"/>
                <w:color w:val="auto"/>
                <w:szCs w:val="22"/>
              </w:rPr>
            </w:pPr>
            <w:r>
              <w:rPr>
                <w:rFonts w:ascii="Times New Roman" w:hAnsi="Times New Roman"/>
              </w:rPr>
              <w:t>Отдел</w:t>
            </w:r>
            <w:r w:rsidRPr="008C5B5B">
              <w:rPr>
                <w:rFonts w:ascii="Times New Roman" w:hAnsi="Times New Roman"/>
              </w:rPr>
              <w:t xml:space="preserve"> архитектуры и градостроительства</w:t>
            </w:r>
            <w:r>
              <w:rPr>
                <w:rFonts w:ascii="Times New Roman" w:hAnsi="Times New Roman"/>
              </w:rPr>
              <w:t xml:space="preserve"> </w:t>
            </w:r>
            <w:r w:rsidRPr="008C5B5B">
              <w:rPr>
                <w:rFonts w:ascii="Times New Roman" w:hAnsi="Times New Roman"/>
                <w:color w:val="auto"/>
                <w:szCs w:val="22"/>
              </w:rPr>
              <w:t>администрации Чагодощенского муниципального округа</w:t>
            </w:r>
            <w:r>
              <w:rPr>
                <w:rFonts w:ascii="Times New Roman" w:hAnsi="Times New Roman"/>
                <w:color w:val="auto"/>
                <w:szCs w:val="22"/>
              </w:rPr>
              <w:t>;</w:t>
            </w:r>
          </w:p>
          <w:p w:rsidR="00987CF6" w:rsidRDefault="00987CF6" w:rsidP="00BF1A0F">
            <w:pPr>
              <w:ind w:firstLine="601"/>
              <w:jc w:val="both"/>
              <w:rPr>
                <w:rFonts w:ascii="Times New Roman" w:hAnsi="Times New Roman"/>
                <w:color w:val="auto"/>
                <w:szCs w:val="22"/>
              </w:rPr>
            </w:pPr>
          </w:p>
          <w:p w:rsidR="00987CF6" w:rsidRDefault="00987CF6" w:rsidP="00BF1A0F">
            <w:pPr>
              <w:ind w:firstLine="601"/>
              <w:jc w:val="both"/>
              <w:rPr>
                <w:rFonts w:ascii="Times New Roman" w:hAnsi="Times New Roman"/>
                <w:color w:val="auto"/>
                <w:szCs w:val="22"/>
              </w:rPr>
            </w:pPr>
          </w:p>
          <w:p w:rsidR="00BF1A0F" w:rsidRPr="008C5B5B" w:rsidRDefault="00BF1A0F" w:rsidP="00BF1A0F">
            <w:pPr>
              <w:ind w:firstLine="601"/>
              <w:jc w:val="both"/>
              <w:rPr>
                <w:rFonts w:ascii="Times New Roman" w:hAnsi="Times New Roman"/>
                <w:color w:val="auto"/>
                <w:szCs w:val="22"/>
              </w:rPr>
            </w:pPr>
            <w:r>
              <w:rPr>
                <w:rFonts w:ascii="Times New Roman" w:hAnsi="Times New Roman"/>
                <w:color w:val="auto"/>
                <w:szCs w:val="22"/>
              </w:rPr>
              <w:t xml:space="preserve">Территориальные управления </w:t>
            </w:r>
            <w:r w:rsidRPr="008C5B5B">
              <w:rPr>
                <w:rFonts w:ascii="Times New Roman" w:hAnsi="Times New Roman"/>
                <w:color w:val="auto"/>
                <w:szCs w:val="22"/>
              </w:rPr>
              <w:t>администрации Чагодощенского муниципального округа</w:t>
            </w:r>
            <w:r>
              <w:rPr>
                <w:rFonts w:ascii="Times New Roman" w:hAnsi="Times New Roman"/>
                <w:color w:val="auto"/>
                <w:szCs w:val="22"/>
              </w:rPr>
              <w:t>.</w:t>
            </w:r>
          </w:p>
          <w:p w:rsidR="0051709A" w:rsidRDefault="0051709A" w:rsidP="008C5B5B">
            <w:pPr>
              <w:jc w:val="both"/>
              <w:rPr>
                <w:rFonts w:ascii="Times New Roman" w:hAnsi="Times New Roman"/>
                <w:sz w:val="24"/>
              </w:rPr>
            </w:pPr>
          </w:p>
        </w:tc>
        <w:tc>
          <w:tcPr>
            <w:tcW w:w="3543" w:type="dxa"/>
          </w:tcPr>
          <w:p w:rsidR="0051709A" w:rsidRDefault="00BF1A0F" w:rsidP="008C5B5B">
            <w:pPr>
              <w:jc w:val="both"/>
              <w:rPr>
                <w:rFonts w:ascii="Times New Roman" w:hAnsi="Times New Roman"/>
                <w:sz w:val="24"/>
              </w:rPr>
            </w:pPr>
            <w:r>
              <w:rPr>
                <w:rFonts w:ascii="Times New Roman" w:hAnsi="Times New Roman"/>
                <w:color w:val="auto"/>
                <w:szCs w:val="22"/>
              </w:rPr>
              <w:t>Глава округа/Первый заместитель Главы округа</w:t>
            </w:r>
            <w:r>
              <w:rPr>
                <w:rFonts w:ascii="Times New Roman" w:hAnsi="Times New Roman"/>
                <w:sz w:val="24"/>
              </w:rPr>
              <w:t xml:space="preserve"> </w:t>
            </w:r>
          </w:p>
          <w:p w:rsidR="0051709A" w:rsidRDefault="0051709A" w:rsidP="008C5B5B">
            <w:pPr>
              <w:jc w:val="both"/>
              <w:rPr>
                <w:rFonts w:ascii="Times New Roman" w:hAnsi="Times New Roman"/>
                <w:sz w:val="24"/>
              </w:rPr>
            </w:pPr>
          </w:p>
          <w:p w:rsidR="00BF1A0F" w:rsidRPr="008C5B5B" w:rsidRDefault="00BF1A0F" w:rsidP="00BF1A0F">
            <w:pPr>
              <w:ind w:firstLine="459"/>
              <w:jc w:val="both"/>
              <w:rPr>
                <w:rFonts w:ascii="Times New Roman" w:hAnsi="Times New Roman"/>
                <w:color w:val="auto"/>
                <w:szCs w:val="22"/>
              </w:rPr>
            </w:pPr>
            <w:r w:rsidRPr="008C5B5B">
              <w:rPr>
                <w:rFonts w:ascii="Times New Roman" w:hAnsi="Times New Roman"/>
                <w:color w:val="auto"/>
                <w:szCs w:val="22"/>
              </w:rPr>
              <w:t>Начальник комитета по управлению муниципальным имуществом администрации Чагодощенского муниципального округа;</w:t>
            </w:r>
          </w:p>
          <w:p w:rsidR="00987CF6" w:rsidRDefault="00987CF6" w:rsidP="00BF1A0F">
            <w:pPr>
              <w:ind w:firstLine="459"/>
              <w:jc w:val="both"/>
              <w:rPr>
                <w:rFonts w:ascii="Times New Roman" w:hAnsi="Times New Roman"/>
              </w:rPr>
            </w:pPr>
          </w:p>
          <w:p w:rsidR="00BF1A0F" w:rsidRPr="008C5B5B" w:rsidRDefault="00BF1A0F" w:rsidP="00BF1A0F">
            <w:pPr>
              <w:ind w:firstLine="459"/>
              <w:jc w:val="both"/>
              <w:rPr>
                <w:rFonts w:ascii="Times New Roman" w:hAnsi="Times New Roman"/>
              </w:rPr>
            </w:pPr>
            <w:r w:rsidRPr="008C5B5B">
              <w:rPr>
                <w:rFonts w:ascii="Times New Roman" w:hAnsi="Times New Roman"/>
              </w:rPr>
              <w:t>Начальник отдела капитального строительства;</w:t>
            </w:r>
          </w:p>
          <w:p w:rsidR="00BF1A0F" w:rsidRDefault="00BF1A0F" w:rsidP="00BF1A0F">
            <w:pPr>
              <w:ind w:firstLine="459"/>
              <w:jc w:val="both"/>
              <w:rPr>
                <w:rFonts w:ascii="Times New Roman" w:hAnsi="Times New Roman"/>
              </w:rPr>
            </w:pPr>
          </w:p>
          <w:p w:rsidR="00BF1A0F" w:rsidRDefault="00BF1A0F" w:rsidP="00BF1A0F">
            <w:pPr>
              <w:ind w:firstLine="459"/>
              <w:jc w:val="both"/>
              <w:rPr>
                <w:rFonts w:ascii="Times New Roman" w:hAnsi="Times New Roman"/>
              </w:rPr>
            </w:pPr>
          </w:p>
          <w:p w:rsidR="00BF1A0F" w:rsidRPr="008C5B5B" w:rsidRDefault="00BF1A0F" w:rsidP="00BF1A0F">
            <w:pPr>
              <w:ind w:firstLine="459"/>
              <w:jc w:val="both"/>
              <w:rPr>
                <w:rFonts w:ascii="Times New Roman" w:hAnsi="Times New Roman"/>
              </w:rPr>
            </w:pPr>
            <w:r w:rsidRPr="008C5B5B">
              <w:rPr>
                <w:rFonts w:ascii="Times New Roman" w:hAnsi="Times New Roman"/>
              </w:rPr>
              <w:t>Начальник отдела архитектуры и градостроительства;</w:t>
            </w:r>
          </w:p>
          <w:p w:rsidR="00BF1A0F" w:rsidRPr="008C5B5B" w:rsidRDefault="00BF1A0F" w:rsidP="00BF1A0F">
            <w:pPr>
              <w:ind w:firstLine="459"/>
              <w:jc w:val="both"/>
              <w:rPr>
                <w:rFonts w:ascii="Times New Roman" w:hAnsi="Times New Roman"/>
              </w:rPr>
            </w:pPr>
            <w:r w:rsidRPr="008C5B5B">
              <w:rPr>
                <w:rFonts w:ascii="Times New Roman" w:hAnsi="Times New Roman"/>
              </w:rPr>
              <w:t>Главный специалист администрации округа</w:t>
            </w:r>
            <w:r>
              <w:rPr>
                <w:rFonts w:ascii="Times New Roman" w:hAnsi="Times New Roman"/>
              </w:rPr>
              <w:t>;</w:t>
            </w:r>
          </w:p>
          <w:p w:rsidR="00BF1A0F" w:rsidRDefault="00BF1A0F" w:rsidP="00BF1A0F">
            <w:pPr>
              <w:jc w:val="both"/>
              <w:rPr>
                <w:rFonts w:ascii="Times New Roman" w:hAnsi="Times New Roman"/>
                <w:color w:val="auto"/>
                <w:szCs w:val="22"/>
              </w:rPr>
            </w:pPr>
          </w:p>
          <w:p w:rsidR="0051709A" w:rsidRDefault="00BF1A0F" w:rsidP="00BF1A0F">
            <w:pPr>
              <w:jc w:val="both"/>
              <w:rPr>
                <w:rFonts w:ascii="Times New Roman" w:hAnsi="Times New Roman"/>
                <w:sz w:val="24"/>
              </w:rPr>
            </w:pPr>
            <w:r>
              <w:rPr>
                <w:rFonts w:ascii="Times New Roman" w:hAnsi="Times New Roman"/>
                <w:color w:val="auto"/>
                <w:szCs w:val="22"/>
              </w:rPr>
              <w:t xml:space="preserve">Начальники территориальных управлений </w:t>
            </w:r>
            <w:r w:rsidRPr="008C5B5B">
              <w:rPr>
                <w:rFonts w:ascii="Times New Roman" w:hAnsi="Times New Roman"/>
                <w:color w:val="auto"/>
                <w:szCs w:val="22"/>
              </w:rPr>
              <w:t>администрации Чагодощенского муниципального округа</w:t>
            </w:r>
            <w:r>
              <w:rPr>
                <w:rFonts w:ascii="Times New Roman" w:hAnsi="Times New Roman"/>
                <w:color w:val="auto"/>
                <w:szCs w:val="22"/>
              </w:rPr>
              <w:t>.</w:t>
            </w:r>
          </w:p>
        </w:tc>
      </w:tr>
      <w:tr w:rsidR="008C5B5B" w:rsidTr="0051709A">
        <w:tc>
          <w:tcPr>
            <w:tcW w:w="846" w:type="dxa"/>
          </w:tcPr>
          <w:p w:rsidR="008C5B5B" w:rsidRDefault="008C5B5B" w:rsidP="008C5B5B">
            <w:pPr>
              <w:jc w:val="both"/>
              <w:rPr>
                <w:rFonts w:ascii="Times New Roman" w:hAnsi="Times New Roman"/>
                <w:sz w:val="24"/>
              </w:rPr>
            </w:pPr>
            <w:r>
              <w:rPr>
                <w:rFonts w:ascii="Times New Roman" w:hAnsi="Times New Roman"/>
                <w:sz w:val="24"/>
              </w:rPr>
              <w:t>4</w:t>
            </w:r>
          </w:p>
        </w:tc>
        <w:tc>
          <w:tcPr>
            <w:tcW w:w="7229" w:type="dxa"/>
          </w:tcPr>
          <w:p w:rsidR="008C5B5B" w:rsidRDefault="008C5B5B" w:rsidP="008C5B5B">
            <w:pPr>
              <w:jc w:val="both"/>
              <w:rPr>
                <w:rFonts w:ascii="Times New Roman" w:hAnsi="Times New Roman"/>
                <w:sz w:val="24"/>
              </w:rPr>
            </w:pPr>
            <w:r>
              <w:rPr>
                <w:rFonts w:ascii="Times New Roman" w:hAnsi="Times New Roman"/>
                <w:sz w:val="24"/>
              </w:rPr>
              <w:t>1. Обеспечение настройки и предоставления доступа к личным кабинетам подсистемы досудебного обжалования.</w:t>
            </w:r>
          </w:p>
          <w:p w:rsidR="008C5B5B" w:rsidRDefault="008C5B5B" w:rsidP="008C5B5B">
            <w:pPr>
              <w:jc w:val="both"/>
              <w:rPr>
                <w:rFonts w:ascii="Times New Roman" w:hAnsi="Times New Roman"/>
                <w:sz w:val="24"/>
              </w:rPr>
            </w:pPr>
            <w:r>
              <w:rPr>
                <w:rFonts w:ascii="Times New Roman" w:hAnsi="Times New Roman"/>
                <w:sz w:val="24"/>
              </w:rPr>
              <w:lastRenderedPageBreak/>
              <w:t>2. Обеспечение формирования сообщений о программно-технических ошибках функционирования подсистемы досудебного обжалования;</w:t>
            </w:r>
          </w:p>
          <w:p w:rsidR="008C5B5B" w:rsidRDefault="008C5B5B" w:rsidP="008C5B5B">
            <w:pPr>
              <w:jc w:val="both"/>
              <w:rPr>
                <w:rFonts w:ascii="Times New Roman" w:hAnsi="Times New Roman"/>
                <w:sz w:val="24"/>
              </w:rPr>
            </w:pPr>
            <w:r>
              <w:rPr>
                <w:rFonts w:ascii="Times New Roman" w:hAnsi="Times New Roman"/>
                <w:sz w:val="24"/>
              </w:rPr>
              <w:t>3. Обеспечение информационной и программно-технической поддержки пользователей подсистемы досудебного обжалования.</w:t>
            </w:r>
          </w:p>
        </w:tc>
        <w:tc>
          <w:tcPr>
            <w:tcW w:w="3544" w:type="dxa"/>
            <w:vAlign w:val="center"/>
          </w:tcPr>
          <w:p w:rsidR="008C5B5B" w:rsidRPr="0051709A" w:rsidRDefault="0051709A" w:rsidP="00BF1A0F">
            <w:pPr>
              <w:jc w:val="center"/>
              <w:rPr>
                <w:rFonts w:ascii="Times New Roman" w:hAnsi="Times New Roman"/>
                <w:szCs w:val="22"/>
              </w:rPr>
            </w:pPr>
            <w:r w:rsidRPr="0051709A">
              <w:rPr>
                <w:rFonts w:ascii="Times New Roman" w:hAnsi="Times New Roman"/>
                <w:szCs w:val="22"/>
              </w:rPr>
              <w:lastRenderedPageBreak/>
              <w:t xml:space="preserve">отдел </w:t>
            </w:r>
            <w:r w:rsidR="00BF1A0F">
              <w:rPr>
                <w:rFonts w:ascii="Times New Roman" w:hAnsi="Times New Roman"/>
                <w:szCs w:val="22"/>
              </w:rPr>
              <w:t>информационных технологий и защиты информации</w:t>
            </w:r>
            <w:r w:rsidRPr="0051709A">
              <w:rPr>
                <w:rFonts w:ascii="Times New Roman" w:hAnsi="Times New Roman"/>
                <w:szCs w:val="22"/>
              </w:rPr>
              <w:t xml:space="preserve"> </w:t>
            </w:r>
          </w:p>
        </w:tc>
        <w:tc>
          <w:tcPr>
            <w:tcW w:w="3543" w:type="dxa"/>
            <w:vAlign w:val="center"/>
          </w:tcPr>
          <w:p w:rsidR="008C5B5B" w:rsidRPr="0051709A" w:rsidRDefault="0051709A" w:rsidP="0051709A">
            <w:pPr>
              <w:jc w:val="center"/>
              <w:rPr>
                <w:rFonts w:ascii="Times New Roman" w:hAnsi="Times New Roman"/>
                <w:szCs w:val="22"/>
              </w:rPr>
            </w:pPr>
            <w:r w:rsidRPr="0051709A">
              <w:rPr>
                <w:rFonts w:ascii="Times New Roman" w:hAnsi="Times New Roman"/>
                <w:szCs w:val="22"/>
              </w:rPr>
              <w:t xml:space="preserve">Начальник отдела </w:t>
            </w:r>
            <w:r w:rsidR="00BF1A0F">
              <w:rPr>
                <w:rFonts w:ascii="Times New Roman" w:hAnsi="Times New Roman"/>
                <w:szCs w:val="22"/>
              </w:rPr>
              <w:t>информационных технологий и защиты информации</w:t>
            </w:r>
            <w:r w:rsidR="00BF1A0F" w:rsidRPr="0051709A">
              <w:rPr>
                <w:rFonts w:ascii="Times New Roman" w:hAnsi="Times New Roman"/>
                <w:szCs w:val="22"/>
              </w:rPr>
              <w:t xml:space="preserve"> </w:t>
            </w:r>
          </w:p>
        </w:tc>
      </w:tr>
      <w:tr w:rsidR="008C5B5B" w:rsidTr="00BF1A0F">
        <w:tc>
          <w:tcPr>
            <w:tcW w:w="846" w:type="dxa"/>
            <w:vAlign w:val="center"/>
          </w:tcPr>
          <w:p w:rsidR="008C5B5B" w:rsidRDefault="008C5B5B" w:rsidP="00BF1A0F">
            <w:pPr>
              <w:jc w:val="center"/>
              <w:rPr>
                <w:rFonts w:ascii="Times New Roman" w:hAnsi="Times New Roman"/>
                <w:sz w:val="24"/>
              </w:rPr>
            </w:pPr>
            <w:r>
              <w:rPr>
                <w:rFonts w:ascii="Times New Roman" w:hAnsi="Times New Roman"/>
                <w:sz w:val="24"/>
              </w:rPr>
              <w:t>5</w:t>
            </w:r>
          </w:p>
        </w:tc>
        <w:tc>
          <w:tcPr>
            <w:tcW w:w="7229" w:type="dxa"/>
            <w:vAlign w:val="center"/>
          </w:tcPr>
          <w:p w:rsidR="008C5B5B" w:rsidRDefault="008C5B5B" w:rsidP="00BF1A0F">
            <w:pPr>
              <w:jc w:val="center"/>
              <w:rPr>
                <w:rFonts w:ascii="Times New Roman" w:hAnsi="Times New Roman"/>
                <w:sz w:val="24"/>
              </w:rPr>
            </w:pPr>
            <w:r>
              <w:rPr>
                <w:rFonts w:ascii="Times New Roman" w:hAnsi="Times New Roman"/>
                <w:sz w:val="24"/>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544" w:type="dxa"/>
          </w:tcPr>
          <w:p w:rsidR="00BF1A0F" w:rsidRPr="008C5B5B" w:rsidRDefault="00BF1A0F" w:rsidP="00BF1A0F">
            <w:pPr>
              <w:ind w:firstLine="459"/>
              <w:jc w:val="both"/>
              <w:rPr>
                <w:rFonts w:ascii="Times New Roman" w:hAnsi="Times New Roman"/>
                <w:color w:val="auto"/>
                <w:szCs w:val="22"/>
              </w:rPr>
            </w:pPr>
            <w:r w:rsidRPr="008C5B5B">
              <w:rPr>
                <w:rFonts w:ascii="Times New Roman" w:hAnsi="Times New Roman"/>
                <w:color w:val="auto"/>
                <w:szCs w:val="22"/>
              </w:rPr>
              <w:t>Комитет по управлению муниципальным имуществом администрации Чагодощенского муниципального округа;</w:t>
            </w:r>
          </w:p>
          <w:p w:rsidR="00BF1A0F" w:rsidRDefault="00BF1A0F" w:rsidP="00BF1A0F">
            <w:pPr>
              <w:ind w:firstLine="601"/>
              <w:jc w:val="both"/>
              <w:rPr>
                <w:rFonts w:ascii="Times New Roman" w:hAnsi="Times New Roman"/>
              </w:rPr>
            </w:pPr>
          </w:p>
          <w:p w:rsidR="00BF1A0F" w:rsidRPr="008C5B5B" w:rsidRDefault="00BF1A0F" w:rsidP="00BF1A0F">
            <w:pPr>
              <w:ind w:firstLine="601"/>
              <w:jc w:val="both"/>
              <w:rPr>
                <w:rFonts w:ascii="Times New Roman" w:hAnsi="Times New Roman"/>
                <w:color w:val="auto"/>
                <w:szCs w:val="22"/>
              </w:rPr>
            </w:pPr>
            <w:r>
              <w:rPr>
                <w:rFonts w:ascii="Times New Roman" w:hAnsi="Times New Roman"/>
              </w:rPr>
              <w:t>О</w:t>
            </w:r>
            <w:r w:rsidRPr="008C5B5B">
              <w:rPr>
                <w:rFonts w:ascii="Times New Roman" w:hAnsi="Times New Roman"/>
              </w:rPr>
              <w:t xml:space="preserve">тдел капитального строительства </w:t>
            </w:r>
            <w:r w:rsidRPr="008C5B5B">
              <w:rPr>
                <w:rFonts w:ascii="Times New Roman" w:hAnsi="Times New Roman"/>
                <w:color w:val="auto"/>
                <w:szCs w:val="22"/>
              </w:rPr>
              <w:t>администрации Чагодощенского муниципального округа;</w:t>
            </w:r>
          </w:p>
          <w:p w:rsidR="00BF1A0F" w:rsidRDefault="00BF1A0F" w:rsidP="00BF1A0F">
            <w:pPr>
              <w:ind w:firstLine="459"/>
              <w:jc w:val="both"/>
              <w:rPr>
                <w:rFonts w:ascii="Times New Roman" w:hAnsi="Times New Roman"/>
                <w:color w:val="auto"/>
                <w:szCs w:val="22"/>
              </w:rPr>
            </w:pPr>
            <w:r>
              <w:rPr>
                <w:rFonts w:ascii="Times New Roman" w:hAnsi="Times New Roman"/>
              </w:rPr>
              <w:t>Отдел</w:t>
            </w:r>
            <w:r w:rsidRPr="008C5B5B">
              <w:rPr>
                <w:rFonts w:ascii="Times New Roman" w:hAnsi="Times New Roman"/>
              </w:rPr>
              <w:t xml:space="preserve"> архитектуры и градостроительства</w:t>
            </w:r>
            <w:r>
              <w:rPr>
                <w:rFonts w:ascii="Times New Roman" w:hAnsi="Times New Roman"/>
              </w:rPr>
              <w:t xml:space="preserve"> </w:t>
            </w:r>
            <w:r w:rsidRPr="008C5B5B">
              <w:rPr>
                <w:rFonts w:ascii="Times New Roman" w:hAnsi="Times New Roman"/>
                <w:color w:val="auto"/>
                <w:szCs w:val="22"/>
              </w:rPr>
              <w:t>администрации Чагодощенского муниципального округа</w:t>
            </w:r>
            <w:r>
              <w:rPr>
                <w:rFonts w:ascii="Times New Roman" w:hAnsi="Times New Roman"/>
                <w:color w:val="auto"/>
                <w:szCs w:val="22"/>
              </w:rPr>
              <w:t>;</w:t>
            </w:r>
          </w:p>
          <w:p w:rsidR="00987CF6" w:rsidRDefault="00987CF6" w:rsidP="00BF1A0F">
            <w:pPr>
              <w:ind w:firstLine="601"/>
              <w:jc w:val="both"/>
              <w:rPr>
                <w:rFonts w:ascii="Times New Roman" w:hAnsi="Times New Roman"/>
                <w:color w:val="auto"/>
                <w:szCs w:val="22"/>
              </w:rPr>
            </w:pPr>
          </w:p>
          <w:p w:rsidR="00987CF6" w:rsidRDefault="00987CF6" w:rsidP="00BF1A0F">
            <w:pPr>
              <w:ind w:firstLine="601"/>
              <w:jc w:val="both"/>
              <w:rPr>
                <w:rFonts w:ascii="Times New Roman" w:hAnsi="Times New Roman"/>
                <w:color w:val="auto"/>
                <w:szCs w:val="22"/>
              </w:rPr>
            </w:pPr>
          </w:p>
          <w:p w:rsidR="00987CF6" w:rsidRDefault="00987CF6" w:rsidP="00BF1A0F">
            <w:pPr>
              <w:ind w:firstLine="601"/>
              <w:jc w:val="both"/>
              <w:rPr>
                <w:rFonts w:ascii="Times New Roman" w:hAnsi="Times New Roman"/>
                <w:color w:val="auto"/>
                <w:szCs w:val="22"/>
              </w:rPr>
            </w:pPr>
          </w:p>
          <w:p w:rsidR="00BF1A0F" w:rsidRPr="008C5B5B" w:rsidRDefault="00BF1A0F" w:rsidP="00BF1A0F">
            <w:pPr>
              <w:ind w:firstLine="601"/>
              <w:jc w:val="both"/>
              <w:rPr>
                <w:rFonts w:ascii="Times New Roman" w:hAnsi="Times New Roman"/>
                <w:color w:val="auto"/>
                <w:szCs w:val="22"/>
              </w:rPr>
            </w:pPr>
            <w:r>
              <w:rPr>
                <w:rFonts w:ascii="Times New Roman" w:hAnsi="Times New Roman"/>
                <w:color w:val="auto"/>
                <w:szCs w:val="22"/>
              </w:rPr>
              <w:t xml:space="preserve">Территориальные управления </w:t>
            </w:r>
            <w:r w:rsidRPr="008C5B5B">
              <w:rPr>
                <w:rFonts w:ascii="Times New Roman" w:hAnsi="Times New Roman"/>
                <w:color w:val="auto"/>
                <w:szCs w:val="22"/>
              </w:rPr>
              <w:t>администрации Чагодощенского муниципального округа</w:t>
            </w:r>
            <w:r>
              <w:rPr>
                <w:rFonts w:ascii="Times New Roman" w:hAnsi="Times New Roman"/>
                <w:color w:val="auto"/>
                <w:szCs w:val="22"/>
              </w:rPr>
              <w:t>.</w:t>
            </w:r>
          </w:p>
          <w:p w:rsidR="008C5B5B" w:rsidRDefault="008C5B5B" w:rsidP="008C5B5B">
            <w:pPr>
              <w:jc w:val="both"/>
              <w:rPr>
                <w:rFonts w:ascii="Times New Roman" w:hAnsi="Times New Roman"/>
                <w:sz w:val="24"/>
              </w:rPr>
            </w:pPr>
          </w:p>
        </w:tc>
        <w:tc>
          <w:tcPr>
            <w:tcW w:w="3543" w:type="dxa"/>
          </w:tcPr>
          <w:p w:rsidR="00BF1A0F" w:rsidRPr="008C5B5B" w:rsidRDefault="00BF1A0F" w:rsidP="00BF1A0F">
            <w:pPr>
              <w:ind w:firstLine="459"/>
              <w:jc w:val="both"/>
              <w:rPr>
                <w:rFonts w:ascii="Times New Roman" w:hAnsi="Times New Roman"/>
                <w:color w:val="auto"/>
                <w:szCs w:val="22"/>
              </w:rPr>
            </w:pPr>
            <w:r w:rsidRPr="008C5B5B">
              <w:rPr>
                <w:rFonts w:ascii="Times New Roman" w:hAnsi="Times New Roman"/>
                <w:color w:val="auto"/>
                <w:szCs w:val="22"/>
              </w:rPr>
              <w:t>Начальник комитета по управлению муниципальным имуществом администрации Чагодощенского муниципального округа;</w:t>
            </w:r>
          </w:p>
          <w:p w:rsidR="00BF1A0F" w:rsidRPr="008C5B5B" w:rsidRDefault="00BF1A0F" w:rsidP="00BF1A0F">
            <w:pPr>
              <w:ind w:firstLine="459"/>
              <w:jc w:val="both"/>
              <w:rPr>
                <w:rFonts w:ascii="Times New Roman" w:hAnsi="Times New Roman"/>
              </w:rPr>
            </w:pPr>
            <w:r w:rsidRPr="008C5B5B">
              <w:rPr>
                <w:rFonts w:ascii="Times New Roman" w:hAnsi="Times New Roman"/>
              </w:rPr>
              <w:t>Начальник отдела капитального строительства;</w:t>
            </w:r>
          </w:p>
          <w:p w:rsidR="00BF1A0F" w:rsidRDefault="00BF1A0F" w:rsidP="00BF1A0F">
            <w:pPr>
              <w:ind w:firstLine="459"/>
              <w:jc w:val="both"/>
              <w:rPr>
                <w:rFonts w:ascii="Times New Roman" w:hAnsi="Times New Roman"/>
              </w:rPr>
            </w:pPr>
          </w:p>
          <w:p w:rsidR="00BF1A0F" w:rsidRDefault="00BF1A0F" w:rsidP="00BF1A0F">
            <w:pPr>
              <w:ind w:firstLine="459"/>
              <w:jc w:val="both"/>
              <w:rPr>
                <w:rFonts w:ascii="Times New Roman" w:hAnsi="Times New Roman"/>
              </w:rPr>
            </w:pPr>
          </w:p>
          <w:p w:rsidR="00BF1A0F" w:rsidRPr="008C5B5B" w:rsidRDefault="00BF1A0F" w:rsidP="00BF1A0F">
            <w:pPr>
              <w:ind w:firstLine="459"/>
              <w:jc w:val="both"/>
              <w:rPr>
                <w:rFonts w:ascii="Times New Roman" w:hAnsi="Times New Roman"/>
              </w:rPr>
            </w:pPr>
            <w:r w:rsidRPr="008C5B5B">
              <w:rPr>
                <w:rFonts w:ascii="Times New Roman" w:hAnsi="Times New Roman"/>
              </w:rPr>
              <w:t>Начальник отдела архитектуры и градостроительства;</w:t>
            </w:r>
          </w:p>
          <w:p w:rsidR="00BF1A0F" w:rsidRDefault="00BF1A0F" w:rsidP="00BF1A0F">
            <w:pPr>
              <w:ind w:firstLine="459"/>
              <w:jc w:val="both"/>
              <w:rPr>
                <w:rFonts w:ascii="Times New Roman" w:hAnsi="Times New Roman"/>
              </w:rPr>
            </w:pPr>
          </w:p>
          <w:p w:rsidR="00BF1A0F" w:rsidRPr="008C5B5B" w:rsidRDefault="00BF1A0F" w:rsidP="00BF1A0F">
            <w:pPr>
              <w:ind w:firstLine="459"/>
              <w:jc w:val="both"/>
              <w:rPr>
                <w:rFonts w:ascii="Times New Roman" w:hAnsi="Times New Roman"/>
              </w:rPr>
            </w:pPr>
            <w:r w:rsidRPr="008C5B5B">
              <w:rPr>
                <w:rFonts w:ascii="Times New Roman" w:hAnsi="Times New Roman"/>
              </w:rPr>
              <w:t>Главный специалист администрации округа</w:t>
            </w:r>
            <w:r>
              <w:rPr>
                <w:rFonts w:ascii="Times New Roman" w:hAnsi="Times New Roman"/>
              </w:rPr>
              <w:t>;</w:t>
            </w:r>
          </w:p>
          <w:p w:rsidR="00BF1A0F" w:rsidRDefault="00BF1A0F" w:rsidP="00BF1A0F">
            <w:pPr>
              <w:jc w:val="both"/>
              <w:rPr>
                <w:rFonts w:ascii="Times New Roman" w:hAnsi="Times New Roman"/>
                <w:color w:val="auto"/>
                <w:szCs w:val="22"/>
              </w:rPr>
            </w:pPr>
          </w:p>
          <w:p w:rsidR="008C5B5B" w:rsidRDefault="00BF1A0F" w:rsidP="00BF1A0F">
            <w:pPr>
              <w:jc w:val="both"/>
              <w:rPr>
                <w:rFonts w:ascii="Times New Roman" w:hAnsi="Times New Roman"/>
                <w:sz w:val="24"/>
              </w:rPr>
            </w:pPr>
            <w:r>
              <w:rPr>
                <w:rFonts w:ascii="Times New Roman" w:hAnsi="Times New Roman"/>
                <w:color w:val="auto"/>
                <w:szCs w:val="22"/>
              </w:rPr>
              <w:t xml:space="preserve">Начальники территориальных управлений </w:t>
            </w:r>
            <w:r w:rsidRPr="008C5B5B">
              <w:rPr>
                <w:rFonts w:ascii="Times New Roman" w:hAnsi="Times New Roman"/>
                <w:color w:val="auto"/>
                <w:szCs w:val="22"/>
              </w:rPr>
              <w:t>администрации Чагодощенского муниципального округа</w:t>
            </w:r>
            <w:r>
              <w:rPr>
                <w:rFonts w:ascii="Times New Roman" w:hAnsi="Times New Roman"/>
                <w:color w:val="auto"/>
                <w:szCs w:val="22"/>
              </w:rPr>
              <w:t>.</w:t>
            </w:r>
          </w:p>
        </w:tc>
      </w:tr>
    </w:tbl>
    <w:p w:rsidR="003D1F1C" w:rsidRDefault="003D1F1C">
      <w:pPr>
        <w:sectPr w:rsidR="003D1F1C">
          <w:headerReference w:type="default" r:id="rId10"/>
          <w:headerReference w:type="first" r:id="rId11"/>
          <w:pgSz w:w="16838" w:h="11906" w:orient="landscape"/>
          <w:pgMar w:top="1134" w:right="1134" w:bottom="850" w:left="851" w:header="708" w:footer="708" w:gutter="0"/>
          <w:pgNumType w:start="1"/>
          <w:cols w:space="720"/>
          <w:titlePg/>
        </w:sectPr>
      </w:pPr>
    </w:p>
    <w:p w:rsidR="003D1F1C" w:rsidRPr="002465AB" w:rsidRDefault="00164EB3" w:rsidP="002465AB">
      <w:pPr>
        <w:spacing w:after="0" w:line="240" w:lineRule="auto"/>
        <w:ind w:left="6521"/>
        <w:jc w:val="right"/>
        <w:rPr>
          <w:rFonts w:ascii="Times New Roman" w:hAnsi="Times New Roman"/>
          <w:sz w:val="28"/>
          <w:szCs w:val="28"/>
        </w:rPr>
      </w:pPr>
      <w:r w:rsidRPr="002465AB">
        <w:rPr>
          <w:rFonts w:ascii="Times New Roman" w:hAnsi="Times New Roman"/>
          <w:sz w:val="28"/>
          <w:szCs w:val="28"/>
        </w:rPr>
        <w:lastRenderedPageBreak/>
        <w:t>Приложение № 2</w:t>
      </w:r>
    </w:p>
    <w:p w:rsidR="002465AB" w:rsidRPr="002465AB" w:rsidRDefault="002465AB" w:rsidP="002465AB">
      <w:pPr>
        <w:autoSpaceDE w:val="0"/>
        <w:autoSpaceDN w:val="0"/>
        <w:adjustRightInd w:val="0"/>
        <w:spacing w:after="0" w:line="240" w:lineRule="auto"/>
        <w:jc w:val="right"/>
        <w:rPr>
          <w:rFonts w:ascii="Times New Roman" w:hAnsi="Times New Roman"/>
          <w:sz w:val="28"/>
          <w:szCs w:val="28"/>
        </w:rPr>
      </w:pPr>
      <w:r w:rsidRPr="002465AB">
        <w:rPr>
          <w:rFonts w:ascii="Times New Roman" w:hAnsi="Times New Roman"/>
          <w:sz w:val="28"/>
          <w:szCs w:val="28"/>
        </w:rPr>
        <w:t>к распоряжению</w:t>
      </w:r>
    </w:p>
    <w:p w:rsidR="002465AB" w:rsidRPr="002465AB" w:rsidRDefault="002465AB" w:rsidP="002465AB">
      <w:pPr>
        <w:spacing w:after="0" w:line="240" w:lineRule="auto"/>
        <w:ind w:left="6521"/>
        <w:jc w:val="center"/>
        <w:rPr>
          <w:rFonts w:ascii="Times New Roman" w:hAnsi="Times New Roman"/>
          <w:sz w:val="28"/>
          <w:szCs w:val="28"/>
        </w:rPr>
      </w:pPr>
      <w:r w:rsidRPr="002465AB">
        <w:rPr>
          <w:rFonts w:ascii="Times New Roman" w:hAnsi="Times New Roman"/>
          <w:sz w:val="28"/>
          <w:szCs w:val="28"/>
        </w:rPr>
        <w:t xml:space="preserve">администрации округа </w:t>
      </w:r>
    </w:p>
    <w:p w:rsidR="003D1F1C" w:rsidRPr="002465AB" w:rsidRDefault="00394E33" w:rsidP="002465AB">
      <w:pPr>
        <w:spacing w:after="0" w:line="240" w:lineRule="auto"/>
        <w:ind w:left="6521"/>
        <w:jc w:val="center"/>
        <w:rPr>
          <w:rFonts w:ascii="Times New Roman" w:hAnsi="Times New Roman"/>
          <w:sz w:val="28"/>
          <w:szCs w:val="28"/>
        </w:rPr>
      </w:pPr>
      <w:r>
        <w:rPr>
          <w:rFonts w:ascii="Times New Roman" w:hAnsi="Times New Roman"/>
          <w:sz w:val="28"/>
          <w:szCs w:val="28"/>
        </w:rPr>
        <w:t xml:space="preserve">от 25.10.2023 </w:t>
      </w:r>
      <w:r w:rsidR="00164EB3" w:rsidRPr="002465AB">
        <w:rPr>
          <w:rFonts w:ascii="Times New Roman" w:hAnsi="Times New Roman"/>
          <w:sz w:val="28"/>
          <w:szCs w:val="28"/>
        </w:rPr>
        <w:t>№__</w:t>
      </w:r>
      <w:r>
        <w:rPr>
          <w:rFonts w:ascii="Times New Roman" w:hAnsi="Times New Roman"/>
          <w:sz w:val="28"/>
          <w:szCs w:val="28"/>
        </w:rPr>
        <w:t>311-ро</w:t>
      </w:r>
      <w:r w:rsidR="00164EB3" w:rsidRPr="002465AB">
        <w:rPr>
          <w:rFonts w:ascii="Times New Roman" w:hAnsi="Times New Roman"/>
          <w:sz w:val="28"/>
          <w:szCs w:val="28"/>
        </w:rPr>
        <w:t>_</w:t>
      </w:r>
    </w:p>
    <w:p w:rsidR="003D1F1C" w:rsidRPr="002465AB" w:rsidRDefault="003D1F1C" w:rsidP="002465AB">
      <w:pPr>
        <w:spacing w:after="0" w:line="240" w:lineRule="auto"/>
        <w:jc w:val="center"/>
        <w:rPr>
          <w:rFonts w:ascii="Times New Roman" w:hAnsi="Times New Roman"/>
          <w:sz w:val="28"/>
          <w:szCs w:val="28"/>
        </w:rPr>
      </w:pPr>
    </w:p>
    <w:p w:rsidR="003D1F1C" w:rsidRPr="002465AB" w:rsidRDefault="003D1F1C" w:rsidP="002465AB">
      <w:pPr>
        <w:spacing w:after="0" w:line="240" w:lineRule="auto"/>
        <w:jc w:val="center"/>
        <w:rPr>
          <w:rFonts w:ascii="Times New Roman" w:hAnsi="Times New Roman"/>
          <w:sz w:val="28"/>
          <w:szCs w:val="28"/>
        </w:rPr>
      </w:pPr>
    </w:p>
    <w:p w:rsidR="003D1F1C" w:rsidRPr="002465AB" w:rsidRDefault="00164EB3" w:rsidP="002465AB">
      <w:pPr>
        <w:spacing w:after="0" w:line="240" w:lineRule="auto"/>
        <w:jc w:val="center"/>
        <w:rPr>
          <w:rFonts w:ascii="Times New Roman" w:hAnsi="Times New Roman"/>
          <w:b/>
          <w:sz w:val="28"/>
          <w:szCs w:val="28"/>
        </w:rPr>
      </w:pPr>
      <w:r w:rsidRPr="002465AB">
        <w:rPr>
          <w:rFonts w:ascii="Times New Roman" w:hAnsi="Times New Roman"/>
          <w:b/>
          <w:sz w:val="28"/>
          <w:szCs w:val="28"/>
        </w:rPr>
        <w:t>Методические рекомендации по работе с подсистемой</w:t>
      </w:r>
      <w:r w:rsidRPr="002465AB">
        <w:rPr>
          <w:rFonts w:ascii="Times New Roman" w:hAnsi="Times New Roman"/>
          <w:b/>
          <w:sz w:val="28"/>
          <w:szCs w:val="28"/>
        </w:rPr>
        <w:br/>
        <w:t>досудебного обжалования</w:t>
      </w:r>
    </w:p>
    <w:p w:rsidR="003D1F1C" w:rsidRPr="002465AB" w:rsidRDefault="003D1F1C" w:rsidP="002465AB">
      <w:pPr>
        <w:spacing w:after="0" w:line="240" w:lineRule="auto"/>
        <w:jc w:val="center"/>
        <w:rPr>
          <w:rFonts w:ascii="Times New Roman" w:hAnsi="Times New Roman"/>
          <w:b/>
          <w:sz w:val="28"/>
          <w:szCs w:val="28"/>
        </w:rPr>
      </w:pPr>
    </w:p>
    <w:p w:rsidR="003D1F1C" w:rsidRPr="002465AB" w:rsidRDefault="00164EB3" w:rsidP="002465AB">
      <w:pPr>
        <w:spacing w:after="0" w:line="240" w:lineRule="auto"/>
        <w:jc w:val="center"/>
        <w:rPr>
          <w:rFonts w:ascii="Times New Roman" w:hAnsi="Times New Roman"/>
          <w:b/>
          <w:sz w:val="28"/>
          <w:szCs w:val="28"/>
        </w:rPr>
      </w:pPr>
      <w:r w:rsidRPr="002465AB">
        <w:rPr>
          <w:rFonts w:ascii="Times New Roman" w:hAnsi="Times New Roman"/>
          <w:b/>
          <w:sz w:val="28"/>
          <w:szCs w:val="28"/>
        </w:rPr>
        <w:t>Организация работы, назначение сотрудников, ответственных за работу</w:t>
      </w:r>
      <w:r w:rsidRPr="002465AB">
        <w:rPr>
          <w:rFonts w:ascii="Times New Roman" w:hAnsi="Times New Roman"/>
          <w:b/>
          <w:sz w:val="28"/>
          <w:szCs w:val="28"/>
        </w:rPr>
        <w:br/>
        <w:t>с обращениями, с учетом ролей, предусмотренных в подсистеме досудебного обжалования ГИС ТОР КНД.</w:t>
      </w:r>
    </w:p>
    <w:p w:rsidR="003D1F1C" w:rsidRPr="002465AB" w:rsidRDefault="003D1F1C" w:rsidP="002465AB">
      <w:pPr>
        <w:spacing w:after="0" w:line="240" w:lineRule="auto"/>
        <w:ind w:firstLine="709"/>
        <w:jc w:val="both"/>
        <w:rPr>
          <w:rFonts w:ascii="Times New Roman" w:hAnsi="Times New Roman"/>
          <w:sz w:val="28"/>
          <w:szCs w:val="28"/>
        </w:rPr>
      </w:pPr>
    </w:p>
    <w:p w:rsidR="003D1F1C" w:rsidRPr="002465AB" w:rsidRDefault="00164EB3" w:rsidP="002465AB">
      <w:pPr>
        <w:spacing w:after="0" w:line="240" w:lineRule="auto"/>
        <w:ind w:firstLine="709"/>
        <w:jc w:val="both"/>
        <w:rPr>
          <w:rFonts w:ascii="Times New Roman" w:hAnsi="Times New Roman"/>
          <w:b/>
          <w:sz w:val="28"/>
          <w:szCs w:val="28"/>
        </w:rPr>
      </w:pPr>
      <w:r w:rsidRPr="002465AB">
        <w:rPr>
          <w:rFonts w:ascii="Times New Roman" w:hAnsi="Times New Roman"/>
          <w:sz w:val="28"/>
          <w:szCs w:val="28"/>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Подсистемой ДО предусмотрена следующая ролевая модель должностных лиц и их функционал:</w:t>
      </w:r>
    </w:p>
    <w:p w:rsidR="003D1F1C" w:rsidRPr="002465AB" w:rsidRDefault="00164EB3" w:rsidP="002465AB">
      <w:pPr>
        <w:spacing w:after="0" w:line="240" w:lineRule="auto"/>
        <w:ind w:firstLine="709"/>
        <w:jc w:val="both"/>
        <w:rPr>
          <w:rFonts w:ascii="Times New Roman" w:hAnsi="Times New Roman"/>
          <w:b/>
          <w:sz w:val="28"/>
          <w:szCs w:val="28"/>
        </w:rPr>
      </w:pPr>
      <w:r w:rsidRPr="002465AB">
        <w:rPr>
          <w:rFonts w:ascii="Times New Roman" w:hAnsi="Times New Roman"/>
          <w:b/>
          <w:sz w:val="28"/>
          <w:szCs w:val="28"/>
        </w:rPr>
        <w:t>Администратор:</w:t>
      </w:r>
    </w:p>
    <w:p w:rsidR="003D1F1C" w:rsidRPr="002465AB" w:rsidRDefault="00164EB3" w:rsidP="002465AB">
      <w:pPr>
        <w:pStyle w:val="ac"/>
        <w:numPr>
          <w:ilvl w:val="0"/>
          <w:numId w:val="1"/>
        </w:numPr>
        <w:spacing w:after="0" w:line="240" w:lineRule="auto"/>
        <w:ind w:left="0" w:firstLine="709"/>
        <w:jc w:val="both"/>
        <w:rPr>
          <w:rFonts w:ascii="Times New Roman" w:hAnsi="Times New Roman"/>
          <w:sz w:val="28"/>
          <w:szCs w:val="28"/>
        </w:rPr>
      </w:pPr>
      <w:r w:rsidRPr="002465AB">
        <w:rPr>
          <w:rFonts w:ascii="Times New Roman" w:hAnsi="Times New Roman"/>
          <w:sz w:val="28"/>
          <w:szCs w:val="28"/>
        </w:rPr>
        <w:t>Создание новой учетной записи пользователя с указанием его роли</w:t>
      </w:r>
      <w:r w:rsidRPr="002465AB">
        <w:rPr>
          <w:rFonts w:ascii="Times New Roman" w:hAnsi="Times New Roman"/>
          <w:sz w:val="28"/>
          <w:szCs w:val="28"/>
        </w:rPr>
        <w:br/>
        <w:t xml:space="preserve">в рассмотрении жалоб; </w:t>
      </w:r>
    </w:p>
    <w:p w:rsidR="003D1F1C" w:rsidRPr="002465AB" w:rsidRDefault="00164EB3" w:rsidP="002465AB">
      <w:pPr>
        <w:pStyle w:val="ac"/>
        <w:numPr>
          <w:ilvl w:val="0"/>
          <w:numId w:val="1"/>
        </w:numPr>
        <w:spacing w:after="0" w:line="240" w:lineRule="auto"/>
        <w:ind w:left="0" w:firstLine="709"/>
        <w:jc w:val="both"/>
        <w:rPr>
          <w:rFonts w:ascii="Times New Roman" w:hAnsi="Times New Roman"/>
          <w:sz w:val="28"/>
          <w:szCs w:val="28"/>
        </w:rPr>
      </w:pPr>
      <w:r w:rsidRPr="002465AB">
        <w:rPr>
          <w:rFonts w:ascii="Times New Roman" w:hAnsi="Times New Roman"/>
          <w:sz w:val="28"/>
          <w:szCs w:val="28"/>
        </w:rPr>
        <w:t>Настройка и загрузка шаблонов документов;</w:t>
      </w:r>
    </w:p>
    <w:p w:rsidR="003D1F1C" w:rsidRPr="002465AB" w:rsidRDefault="00164EB3" w:rsidP="002465AB">
      <w:pPr>
        <w:pStyle w:val="ac"/>
        <w:numPr>
          <w:ilvl w:val="0"/>
          <w:numId w:val="1"/>
        </w:numPr>
        <w:spacing w:after="0" w:line="240" w:lineRule="auto"/>
        <w:ind w:left="0" w:firstLine="709"/>
        <w:jc w:val="both"/>
        <w:rPr>
          <w:rFonts w:ascii="Times New Roman" w:hAnsi="Times New Roman"/>
          <w:sz w:val="28"/>
          <w:szCs w:val="28"/>
        </w:rPr>
      </w:pPr>
      <w:r w:rsidRPr="002465AB">
        <w:rPr>
          <w:rFonts w:ascii="Times New Roman" w:hAnsi="Times New Roman"/>
          <w:sz w:val="28"/>
          <w:szCs w:val="28"/>
        </w:rPr>
        <w:t>Настройка личного кабинета контрольного (надзорного) органа;</w:t>
      </w:r>
    </w:p>
    <w:p w:rsidR="003D1F1C" w:rsidRPr="002465AB" w:rsidRDefault="00164EB3" w:rsidP="002465AB">
      <w:pPr>
        <w:pStyle w:val="ac"/>
        <w:numPr>
          <w:ilvl w:val="0"/>
          <w:numId w:val="1"/>
        </w:numPr>
        <w:spacing w:after="0" w:line="240" w:lineRule="auto"/>
        <w:ind w:left="0" w:firstLine="709"/>
        <w:jc w:val="both"/>
        <w:rPr>
          <w:rFonts w:ascii="Times New Roman" w:hAnsi="Times New Roman"/>
          <w:sz w:val="28"/>
          <w:szCs w:val="28"/>
        </w:rPr>
      </w:pPr>
      <w:r w:rsidRPr="002465AB">
        <w:rPr>
          <w:rFonts w:ascii="Times New Roman" w:hAnsi="Times New Roman"/>
          <w:sz w:val="28"/>
          <w:szCs w:val="28"/>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3D1F1C" w:rsidRPr="002465AB" w:rsidRDefault="00164EB3" w:rsidP="002465AB">
      <w:pPr>
        <w:spacing w:after="0" w:line="240" w:lineRule="auto"/>
        <w:ind w:firstLine="709"/>
        <w:jc w:val="both"/>
        <w:rPr>
          <w:rFonts w:ascii="Times New Roman" w:hAnsi="Times New Roman"/>
          <w:b/>
          <w:sz w:val="28"/>
          <w:szCs w:val="28"/>
        </w:rPr>
      </w:pPr>
      <w:r w:rsidRPr="002465AB">
        <w:rPr>
          <w:rFonts w:ascii="Times New Roman" w:hAnsi="Times New Roman"/>
          <w:b/>
          <w:sz w:val="28"/>
          <w:szCs w:val="28"/>
        </w:rPr>
        <w:t>Секретарь:</w:t>
      </w:r>
    </w:p>
    <w:p w:rsidR="003D1F1C" w:rsidRPr="002465AB" w:rsidRDefault="00164EB3" w:rsidP="002465AB">
      <w:pPr>
        <w:numPr>
          <w:ilvl w:val="0"/>
          <w:numId w:val="2"/>
        </w:numPr>
        <w:spacing w:after="0" w:line="240" w:lineRule="auto"/>
        <w:ind w:left="0" w:firstLine="709"/>
        <w:jc w:val="both"/>
        <w:rPr>
          <w:rFonts w:ascii="Times New Roman" w:hAnsi="Times New Roman"/>
          <w:sz w:val="28"/>
          <w:szCs w:val="28"/>
        </w:rPr>
      </w:pPr>
      <w:r w:rsidRPr="002465AB">
        <w:rPr>
          <w:rFonts w:ascii="Times New Roman" w:hAnsi="Times New Roman"/>
          <w:sz w:val="28"/>
          <w:szCs w:val="28"/>
        </w:rPr>
        <w:t>Назначение и переназначение жалобы на исполнителя;</w:t>
      </w:r>
    </w:p>
    <w:p w:rsidR="003D1F1C" w:rsidRPr="002465AB" w:rsidRDefault="00164EB3" w:rsidP="002465AB">
      <w:pPr>
        <w:numPr>
          <w:ilvl w:val="0"/>
          <w:numId w:val="2"/>
        </w:numPr>
        <w:spacing w:after="0" w:line="240" w:lineRule="auto"/>
        <w:ind w:left="0" w:firstLine="709"/>
        <w:jc w:val="both"/>
        <w:rPr>
          <w:rFonts w:ascii="Times New Roman" w:hAnsi="Times New Roman"/>
          <w:sz w:val="28"/>
          <w:szCs w:val="28"/>
        </w:rPr>
      </w:pPr>
      <w:r w:rsidRPr="002465AB">
        <w:rPr>
          <w:rFonts w:ascii="Times New Roman" w:hAnsi="Times New Roman"/>
          <w:sz w:val="28"/>
          <w:szCs w:val="28"/>
        </w:rPr>
        <w:t>Обеспечивает контроль за ходом и сроками рассмотрения жалоб.</w:t>
      </w:r>
    </w:p>
    <w:p w:rsidR="003D1F1C" w:rsidRPr="002465AB" w:rsidRDefault="00164EB3" w:rsidP="002465AB">
      <w:pPr>
        <w:spacing w:after="0" w:line="240" w:lineRule="auto"/>
        <w:ind w:firstLine="709"/>
        <w:jc w:val="both"/>
        <w:rPr>
          <w:rFonts w:ascii="Times New Roman" w:hAnsi="Times New Roman"/>
          <w:b/>
          <w:sz w:val="28"/>
          <w:szCs w:val="28"/>
        </w:rPr>
      </w:pPr>
      <w:r w:rsidRPr="002465AB">
        <w:rPr>
          <w:rFonts w:ascii="Times New Roman" w:hAnsi="Times New Roman"/>
          <w:b/>
          <w:sz w:val="28"/>
          <w:szCs w:val="28"/>
        </w:rPr>
        <w:t>Руководитель:</w:t>
      </w:r>
    </w:p>
    <w:p w:rsidR="003D1F1C" w:rsidRPr="002465AB" w:rsidRDefault="00164EB3" w:rsidP="002465AB">
      <w:pPr>
        <w:numPr>
          <w:ilvl w:val="0"/>
          <w:numId w:val="3"/>
        </w:numPr>
        <w:spacing w:after="0" w:line="240" w:lineRule="auto"/>
        <w:ind w:left="0" w:firstLine="709"/>
        <w:jc w:val="both"/>
        <w:rPr>
          <w:rFonts w:ascii="Times New Roman" w:hAnsi="Times New Roman"/>
          <w:sz w:val="28"/>
          <w:szCs w:val="28"/>
        </w:rPr>
      </w:pPr>
      <w:r w:rsidRPr="002465AB">
        <w:rPr>
          <w:rFonts w:ascii="Times New Roman" w:hAnsi="Times New Roman"/>
          <w:sz w:val="28"/>
          <w:szCs w:val="28"/>
        </w:rPr>
        <w:t>Назначение жалобы на исполнителя;</w:t>
      </w:r>
    </w:p>
    <w:p w:rsidR="003D1F1C" w:rsidRPr="002465AB" w:rsidRDefault="00164EB3" w:rsidP="002465AB">
      <w:pPr>
        <w:numPr>
          <w:ilvl w:val="0"/>
          <w:numId w:val="3"/>
        </w:numPr>
        <w:spacing w:after="0" w:line="240" w:lineRule="auto"/>
        <w:ind w:left="0" w:firstLine="709"/>
        <w:jc w:val="both"/>
        <w:rPr>
          <w:rFonts w:ascii="Times New Roman" w:hAnsi="Times New Roman"/>
          <w:sz w:val="28"/>
          <w:szCs w:val="28"/>
        </w:rPr>
      </w:pPr>
      <w:r w:rsidRPr="002465AB">
        <w:rPr>
          <w:rFonts w:ascii="Times New Roman" w:hAnsi="Times New Roman"/>
          <w:sz w:val="28"/>
          <w:szCs w:val="28"/>
        </w:rPr>
        <w:t>Перенаправление жалобы в другое структурное подразделение;</w:t>
      </w:r>
    </w:p>
    <w:p w:rsidR="003D1F1C" w:rsidRPr="002465AB" w:rsidRDefault="00164EB3" w:rsidP="002465AB">
      <w:pPr>
        <w:numPr>
          <w:ilvl w:val="0"/>
          <w:numId w:val="3"/>
        </w:numPr>
        <w:spacing w:after="0" w:line="240" w:lineRule="auto"/>
        <w:ind w:left="0" w:firstLine="709"/>
        <w:jc w:val="both"/>
        <w:rPr>
          <w:rFonts w:ascii="Times New Roman" w:hAnsi="Times New Roman"/>
          <w:sz w:val="28"/>
          <w:szCs w:val="28"/>
        </w:rPr>
      </w:pPr>
      <w:r w:rsidRPr="002465AB">
        <w:rPr>
          <w:rFonts w:ascii="Times New Roman" w:hAnsi="Times New Roman"/>
          <w:sz w:val="28"/>
          <w:szCs w:val="28"/>
        </w:rPr>
        <w:t>Принятие решения об отказе в рассмотрении жалобы;</w:t>
      </w:r>
    </w:p>
    <w:p w:rsidR="003D1F1C" w:rsidRPr="002465AB" w:rsidRDefault="00164EB3" w:rsidP="002465AB">
      <w:pPr>
        <w:numPr>
          <w:ilvl w:val="0"/>
          <w:numId w:val="3"/>
        </w:numPr>
        <w:spacing w:after="0" w:line="240" w:lineRule="auto"/>
        <w:ind w:left="0" w:firstLine="709"/>
        <w:jc w:val="both"/>
        <w:rPr>
          <w:rFonts w:ascii="Times New Roman" w:hAnsi="Times New Roman"/>
          <w:sz w:val="28"/>
          <w:szCs w:val="28"/>
        </w:rPr>
      </w:pPr>
      <w:r w:rsidRPr="002465AB">
        <w:rPr>
          <w:rFonts w:ascii="Times New Roman" w:hAnsi="Times New Roman"/>
          <w:sz w:val="28"/>
          <w:szCs w:val="28"/>
        </w:rPr>
        <w:t>Принятие решения по ходатайству о приостановлении исполнения обжалуемого решения;</w:t>
      </w:r>
    </w:p>
    <w:p w:rsidR="003D1F1C" w:rsidRPr="002465AB" w:rsidRDefault="00164EB3" w:rsidP="002465AB">
      <w:pPr>
        <w:numPr>
          <w:ilvl w:val="0"/>
          <w:numId w:val="3"/>
        </w:numPr>
        <w:spacing w:after="0" w:line="240" w:lineRule="auto"/>
        <w:ind w:left="0" w:firstLine="709"/>
        <w:jc w:val="both"/>
        <w:rPr>
          <w:rFonts w:ascii="Times New Roman" w:hAnsi="Times New Roman"/>
          <w:sz w:val="28"/>
          <w:szCs w:val="28"/>
        </w:rPr>
      </w:pPr>
      <w:r w:rsidRPr="002465AB">
        <w:rPr>
          <w:rFonts w:ascii="Times New Roman" w:hAnsi="Times New Roman"/>
          <w:sz w:val="28"/>
          <w:szCs w:val="28"/>
        </w:rPr>
        <w:t>Принятие решения по ходатайству о восстановлении пропущенного срока подачи жалобы;</w:t>
      </w:r>
    </w:p>
    <w:p w:rsidR="003D1F1C" w:rsidRPr="002465AB" w:rsidRDefault="00164EB3" w:rsidP="002465AB">
      <w:pPr>
        <w:numPr>
          <w:ilvl w:val="0"/>
          <w:numId w:val="3"/>
        </w:numPr>
        <w:spacing w:after="0" w:line="240" w:lineRule="auto"/>
        <w:ind w:left="0" w:firstLine="709"/>
        <w:jc w:val="both"/>
        <w:rPr>
          <w:rFonts w:ascii="Times New Roman" w:hAnsi="Times New Roman"/>
          <w:sz w:val="28"/>
          <w:szCs w:val="28"/>
        </w:rPr>
      </w:pPr>
      <w:r w:rsidRPr="002465AB">
        <w:rPr>
          <w:rFonts w:ascii="Times New Roman" w:hAnsi="Times New Roman"/>
          <w:sz w:val="28"/>
          <w:szCs w:val="28"/>
        </w:rPr>
        <w:t>Запрос дополнительной информации по жалобе;</w:t>
      </w:r>
    </w:p>
    <w:p w:rsidR="003D1F1C" w:rsidRPr="002465AB" w:rsidRDefault="00164EB3" w:rsidP="002465AB">
      <w:pPr>
        <w:numPr>
          <w:ilvl w:val="0"/>
          <w:numId w:val="3"/>
        </w:numPr>
        <w:spacing w:after="0" w:line="240" w:lineRule="auto"/>
        <w:ind w:left="0" w:firstLine="709"/>
        <w:jc w:val="both"/>
        <w:rPr>
          <w:rFonts w:ascii="Times New Roman" w:hAnsi="Times New Roman"/>
          <w:sz w:val="28"/>
          <w:szCs w:val="28"/>
        </w:rPr>
      </w:pPr>
      <w:r w:rsidRPr="002465AB">
        <w:rPr>
          <w:rFonts w:ascii="Times New Roman" w:hAnsi="Times New Roman"/>
          <w:sz w:val="28"/>
          <w:szCs w:val="28"/>
        </w:rPr>
        <w:t>Принятие итогового решения по жалобе;</w:t>
      </w:r>
    </w:p>
    <w:p w:rsidR="003D1F1C" w:rsidRPr="002465AB" w:rsidRDefault="00164EB3" w:rsidP="002465AB">
      <w:pPr>
        <w:numPr>
          <w:ilvl w:val="0"/>
          <w:numId w:val="3"/>
        </w:numPr>
        <w:spacing w:after="0" w:line="240" w:lineRule="auto"/>
        <w:ind w:left="0" w:firstLine="709"/>
        <w:jc w:val="both"/>
        <w:rPr>
          <w:rFonts w:ascii="Times New Roman" w:hAnsi="Times New Roman"/>
          <w:sz w:val="28"/>
          <w:szCs w:val="28"/>
        </w:rPr>
      </w:pPr>
      <w:r w:rsidRPr="002465AB">
        <w:rPr>
          <w:rFonts w:ascii="Times New Roman" w:hAnsi="Times New Roman"/>
          <w:sz w:val="28"/>
          <w:szCs w:val="28"/>
        </w:rPr>
        <w:t>Продление срока рассмотрения жалобы.</w:t>
      </w:r>
    </w:p>
    <w:p w:rsidR="003D1F1C" w:rsidRPr="002465AB" w:rsidRDefault="00164EB3" w:rsidP="002465AB">
      <w:pPr>
        <w:spacing w:after="0" w:line="240" w:lineRule="auto"/>
        <w:ind w:firstLine="709"/>
        <w:jc w:val="both"/>
        <w:rPr>
          <w:rFonts w:ascii="Times New Roman" w:hAnsi="Times New Roman"/>
          <w:b/>
          <w:sz w:val="28"/>
          <w:szCs w:val="28"/>
        </w:rPr>
      </w:pPr>
      <w:r w:rsidRPr="002465AB">
        <w:rPr>
          <w:rFonts w:ascii="Times New Roman" w:hAnsi="Times New Roman"/>
          <w:b/>
          <w:sz w:val="28"/>
          <w:szCs w:val="28"/>
        </w:rPr>
        <w:t>Инспектор:</w:t>
      </w:r>
    </w:p>
    <w:p w:rsidR="003D1F1C" w:rsidRPr="002465AB" w:rsidRDefault="00164EB3" w:rsidP="002465AB">
      <w:pPr>
        <w:numPr>
          <w:ilvl w:val="0"/>
          <w:numId w:val="4"/>
        </w:numPr>
        <w:spacing w:after="0" w:line="240" w:lineRule="auto"/>
        <w:ind w:left="0" w:firstLine="709"/>
        <w:jc w:val="both"/>
        <w:rPr>
          <w:rFonts w:ascii="Times New Roman" w:hAnsi="Times New Roman"/>
          <w:sz w:val="28"/>
          <w:szCs w:val="28"/>
        </w:rPr>
      </w:pPr>
      <w:r w:rsidRPr="002465AB">
        <w:rPr>
          <w:rFonts w:ascii="Times New Roman" w:hAnsi="Times New Roman"/>
          <w:sz w:val="28"/>
          <w:szCs w:val="28"/>
        </w:rPr>
        <w:t>Подготовка проекта решения об отказе в рассмотрении жалобы;</w:t>
      </w:r>
    </w:p>
    <w:p w:rsidR="003D1F1C" w:rsidRPr="002465AB" w:rsidRDefault="00164EB3" w:rsidP="002465AB">
      <w:pPr>
        <w:numPr>
          <w:ilvl w:val="0"/>
          <w:numId w:val="4"/>
        </w:numPr>
        <w:spacing w:after="0" w:line="240" w:lineRule="auto"/>
        <w:ind w:left="0" w:firstLine="709"/>
        <w:jc w:val="both"/>
        <w:rPr>
          <w:rFonts w:ascii="Times New Roman" w:hAnsi="Times New Roman"/>
          <w:sz w:val="28"/>
          <w:szCs w:val="28"/>
        </w:rPr>
      </w:pPr>
      <w:r w:rsidRPr="002465AB">
        <w:rPr>
          <w:rFonts w:ascii="Times New Roman" w:hAnsi="Times New Roman"/>
          <w:sz w:val="28"/>
          <w:szCs w:val="28"/>
        </w:rPr>
        <w:t>Перенаправление жалобы в другое структурное подразделение;</w:t>
      </w:r>
    </w:p>
    <w:p w:rsidR="003D1F1C" w:rsidRPr="002465AB" w:rsidRDefault="00164EB3" w:rsidP="002465AB">
      <w:pPr>
        <w:numPr>
          <w:ilvl w:val="0"/>
          <w:numId w:val="4"/>
        </w:numPr>
        <w:spacing w:after="0" w:line="240" w:lineRule="auto"/>
        <w:ind w:left="0" w:firstLine="709"/>
        <w:jc w:val="both"/>
        <w:rPr>
          <w:rFonts w:ascii="Times New Roman" w:hAnsi="Times New Roman"/>
          <w:sz w:val="28"/>
          <w:szCs w:val="28"/>
        </w:rPr>
      </w:pPr>
      <w:r w:rsidRPr="002465AB">
        <w:rPr>
          <w:rFonts w:ascii="Times New Roman" w:hAnsi="Times New Roman"/>
          <w:sz w:val="28"/>
          <w:szCs w:val="28"/>
        </w:rPr>
        <w:lastRenderedPageBreak/>
        <w:t>Подготовка проекта решения по ходатайству о приостановлении исполнения обжалуемого решения;</w:t>
      </w:r>
    </w:p>
    <w:p w:rsidR="003D1F1C" w:rsidRPr="002465AB" w:rsidRDefault="00164EB3" w:rsidP="002465AB">
      <w:pPr>
        <w:numPr>
          <w:ilvl w:val="0"/>
          <w:numId w:val="4"/>
        </w:numPr>
        <w:spacing w:after="0" w:line="240" w:lineRule="auto"/>
        <w:ind w:left="0" w:firstLine="709"/>
        <w:jc w:val="both"/>
        <w:rPr>
          <w:rFonts w:ascii="Times New Roman" w:hAnsi="Times New Roman"/>
          <w:sz w:val="28"/>
          <w:szCs w:val="28"/>
        </w:rPr>
      </w:pPr>
      <w:r w:rsidRPr="002465AB">
        <w:rPr>
          <w:rFonts w:ascii="Times New Roman" w:hAnsi="Times New Roman"/>
          <w:sz w:val="28"/>
          <w:szCs w:val="28"/>
        </w:rPr>
        <w:t>Подготовка проекта решения по ходатайству о восстановлении пропущенного срока подачи жалобы;</w:t>
      </w:r>
    </w:p>
    <w:p w:rsidR="003D1F1C" w:rsidRPr="002465AB" w:rsidRDefault="00164EB3" w:rsidP="002465AB">
      <w:pPr>
        <w:numPr>
          <w:ilvl w:val="0"/>
          <w:numId w:val="4"/>
        </w:numPr>
        <w:spacing w:after="0" w:line="240" w:lineRule="auto"/>
        <w:ind w:left="0" w:firstLine="709"/>
        <w:jc w:val="both"/>
        <w:rPr>
          <w:rFonts w:ascii="Times New Roman" w:hAnsi="Times New Roman"/>
          <w:sz w:val="28"/>
          <w:szCs w:val="28"/>
        </w:rPr>
      </w:pPr>
      <w:r w:rsidRPr="002465AB">
        <w:rPr>
          <w:rFonts w:ascii="Times New Roman" w:hAnsi="Times New Roman"/>
          <w:sz w:val="28"/>
          <w:szCs w:val="28"/>
        </w:rPr>
        <w:t>Запрос дополнительной информации по жалобе;</w:t>
      </w:r>
    </w:p>
    <w:p w:rsidR="003D1F1C" w:rsidRPr="002465AB" w:rsidRDefault="00164EB3" w:rsidP="002465AB">
      <w:pPr>
        <w:numPr>
          <w:ilvl w:val="0"/>
          <w:numId w:val="4"/>
        </w:numPr>
        <w:spacing w:after="0" w:line="240" w:lineRule="auto"/>
        <w:ind w:left="0" w:firstLine="709"/>
        <w:jc w:val="both"/>
        <w:rPr>
          <w:rFonts w:ascii="Times New Roman" w:hAnsi="Times New Roman"/>
          <w:sz w:val="28"/>
          <w:szCs w:val="28"/>
        </w:rPr>
      </w:pPr>
      <w:r w:rsidRPr="002465AB">
        <w:rPr>
          <w:rFonts w:ascii="Times New Roman" w:hAnsi="Times New Roman"/>
          <w:sz w:val="28"/>
          <w:szCs w:val="28"/>
        </w:rPr>
        <w:t>Подготовка проекта итогового решения по жалобе;</w:t>
      </w:r>
    </w:p>
    <w:p w:rsidR="003D1F1C" w:rsidRPr="002465AB" w:rsidRDefault="00164EB3" w:rsidP="002465AB">
      <w:pPr>
        <w:numPr>
          <w:ilvl w:val="0"/>
          <w:numId w:val="4"/>
        </w:numPr>
        <w:spacing w:after="0" w:line="240" w:lineRule="auto"/>
        <w:ind w:left="0" w:firstLine="709"/>
        <w:jc w:val="both"/>
        <w:rPr>
          <w:rFonts w:ascii="Times New Roman" w:hAnsi="Times New Roman"/>
          <w:sz w:val="28"/>
          <w:szCs w:val="28"/>
        </w:rPr>
      </w:pPr>
      <w:r w:rsidRPr="002465AB">
        <w:rPr>
          <w:rFonts w:ascii="Times New Roman" w:hAnsi="Times New Roman"/>
          <w:sz w:val="28"/>
          <w:szCs w:val="28"/>
        </w:rPr>
        <w:t>Продление срока рассмотрения жалобы.</w:t>
      </w:r>
    </w:p>
    <w:p w:rsidR="003D1F1C" w:rsidRPr="002465AB" w:rsidRDefault="003D1F1C" w:rsidP="002465AB">
      <w:pPr>
        <w:spacing w:after="0" w:line="240" w:lineRule="auto"/>
        <w:ind w:firstLine="709"/>
        <w:jc w:val="both"/>
        <w:rPr>
          <w:rFonts w:ascii="Times New Roman" w:hAnsi="Times New Roman"/>
          <w:sz w:val="28"/>
          <w:szCs w:val="28"/>
        </w:rPr>
      </w:pPr>
    </w:p>
    <w:p w:rsidR="003D1F1C" w:rsidRPr="002465AB" w:rsidRDefault="00164EB3" w:rsidP="002465AB">
      <w:pPr>
        <w:spacing w:after="0" w:line="240" w:lineRule="auto"/>
        <w:ind w:firstLine="709"/>
        <w:jc w:val="both"/>
        <w:rPr>
          <w:rFonts w:ascii="Times New Roman" w:hAnsi="Times New Roman"/>
          <w:sz w:val="28"/>
          <w:szCs w:val="28"/>
          <w:u w:val="single"/>
        </w:rPr>
      </w:pPr>
      <w:r w:rsidRPr="002465AB">
        <w:rPr>
          <w:rFonts w:ascii="Times New Roman" w:hAnsi="Times New Roman"/>
          <w:sz w:val="28"/>
          <w:szCs w:val="28"/>
          <w:u w:val="single"/>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3D1F1C" w:rsidRPr="002465AB" w:rsidRDefault="00164EB3" w:rsidP="002465AB">
      <w:pPr>
        <w:pStyle w:val="ac"/>
        <w:numPr>
          <w:ilvl w:val="0"/>
          <w:numId w:val="5"/>
        </w:numPr>
        <w:spacing w:after="0" w:line="240" w:lineRule="auto"/>
        <w:ind w:left="0" w:firstLine="709"/>
        <w:jc w:val="both"/>
        <w:rPr>
          <w:rFonts w:ascii="Times New Roman" w:hAnsi="Times New Roman"/>
          <w:b/>
          <w:sz w:val="28"/>
          <w:szCs w:val="28"/>
        </w:rPr>
      </w:pPr>
      <w:r w:rsidRPr="002465AB">
        <w:rPr>
          <w:rFonts w:ascii="Times New Roman" w:hAnsi="Times New Roman"/>
          <w:b/>
          <w:sz w:val="28"/>
          <w:szCs w:val="28"/>
        </w:rPr>
        <w:t>Координатор</w:t>
      </w:r>
      <w:r w:rsidRPr="002465AB">
        <w:rPr>
          <w:rFonts w:ascii="Times New Roman" w:hAnsi="Times New Roman"/>
          <w:sz w:val="28"/>
          <w:szCs w:val="28"/>
        </w:rPr>
        <w:t xml:space="preserve"> </w:t>
      </w:r>
      <w:r w:rsidRPr="002465AB">
        <w:rPr>
          <w:rFonts w:ascii="Times New Roman" w:hAnsi="Times New Roman"/>
          <w:b/>
          <w:sz w:val="28"/>
          <w:szCs w:val="28"/>
        </w:rPr>
        <w:t>(руководитель, заместитель руководителя контрольного органа):</w:t>
      </w:r>
    </w:p>
    <w:p w:rsidR="003D1F1C" w:rsidRPr="002465AB" w:rsidRDefault="00164EB3" w:rsidP="002465AB">
      <w:pPr>
        <w:pStyle w:val="ac"/>
        <w:spacing w:after="0" w:line="240" w:lineRule="auto"/>
        <w:ind w:left="0" w:firstLine="709"/>
        <w:jc w:val="both"/>
        <w:rPr>
          <w:rFonts w:ascii="Times New Roman" w:hAnsi="Times New Roman"/>
          <w:sz w:val="28"/>
          <w:szCs w:val="28"/>
        </w:rPr>
      </w:pPr>
      <w:r w:rsidRPr="002465AB">
        <w:rPr>
          <w:rFonts w:ascii="Times New Roman" w:hAnsi="Times New Roman"/>
          <w:sz w:val="28"/>
          <w:szCs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3D1F1C" w:rsidRPr="002465AB" w:rsidRDefault="00164EB3" w:rsidP="002465AB">
      <w:pPr>
        <w:pStyle w:val="ac"/>
        <w:spacing w:after="0" w:line="240" w:lineRule="auto"/>
        <w:ind w:left="0" w:firstLine="709"/>
        <w:jc w:val="both"/>
        <w:rPr>
          <w:rFonts w:ascii="Times New Roman" w:hAnsi="Times New Roman"/>
          <w:sz w:val="28"/>
          <w:szCs w:val="28"/>
        </w:rPr>
      </w:pPr>
      <w:r w:rsidRPr="002465AB">
        <w:rPr>
          <w:rFonts w:ascii="Times New Roman" w:hAnsi="Times New Roman"/>
          <w:sz w:val="28"/>
          <w:szCs w:val="28"/>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3D1F1C" w:rsidRPr="002465AB" w:rsidRDefault="00164EB3" w:rsidP="002465AB">
      <w:pPr>
        <w:pStyle w:val="ac"/>
        <w:spacing w:after="0" w:line="240" w:lineRule="auto"/>
        <w:ind w:left="0" w:firstLine="709"/>
        <w:jc w:val="both"/>
        <w:rPr>
          <w:rFonts w:ascii="Times New Roman" w:hAnsi="Times New Roman"/>
          <w:sz w:val="28"/>
          <w:szCs w:val="28"/>
        </w:rPr>
      </w:pPr>
      <w:r w:rsidRPr="002465AB">
        <w:rPr>
          <w:rFonts w:ascii="Times New Roman" w:hAnsi="Times New Roman"/>
          <w:sz w:val="28"/>
          <w:szCs w:val="28"/>
        </w:rPr>
        <w:t>– обеспечивает в контрольном (надзорном) органе принятие решений</w:t>
      </w:r>
      <w:r w:rsidRPr="002465AB">
        <w:rPr>
          <w:rFonts w:ascii="Times New Roman" w:hAnsi="Times New Roman"/>
          <w:sz w:val="28"/>
          <w:szCs w:val="28"/>
        </w:rPr>
        <w:br/>
        <w:t>по результатам рассмотрения жалоб контролируемых лиц в рамках досудебного обжалования;</w:t>
      </w:r>
    </w:p>
    <w:p w:rsidR="003D1F1C" w:rsidRPr="002465AB" w:rsidRDefault="00164EB3" w:rsidP="002465AB">
      <w:pPr>
        <w:pStyle w:val="ac"/>
        <w:numPr>
          <w:ilvl w:val="0"/>
          <w:numId w:val="5"/>
        </w:numPr>
        <w:spacing w:after="0" w:line="240" w:lineRule="auto"/>
        <w:ind w:left="0" w:firstLine="709"/>
        <w:jc w:val="both"/>
        <w:rPr>
          <w:rFonts w:ascii="Times New Roman" w:hAnsi="Times New Roman"/>
          <w:sz w:val="28"/>
          <w:szCs w:val="28"/>
        </w:rPr>
      </w:pPr>
      <w:r w:rsidRPr="002465AB">
        <w:rPr>
          <w:rFonts w:ascii="Times New Roman" w:hAnsi="Times New Roman"/>
          <w:b/>
          <w:sz w:val="28"/>
          <w:szCs w:val="28"/>
        </w:rPr>
        <w:t>Руководитель</w:t>
      </w:r>
      <w:r w:rsidRPr="002465AB">
        <w:rPr>
          <w:rFonts w:ascii="Times New Roman" w:hAnsi="Times New Roman"/>
          <w:sz w:val="28"/>
          <w:szCs w:val="28"/>
        </w:rPr>
        <w:t xml:space="preserve"> </w:t>
      </w:r>
      <w:r w:rsidRPr="002465AB">
        <w:rPr>
          <w:rFonts w:ascii="Times New Roman" w:hAnsi="Times New Roman"/>
          <w:b/>
          <w:sz w:val="28"/>
          <w:szCs w:val="28"/>
        </w:rPr>
        <w:t>(заместитель руководителя контрольного органа, начальник структурного подразделения):</w:t>
      </w:r>
    </w:p>
    <w:p w:rsidR="003D1F1C" w:rsidRPr="002465AB" w:rsidRDefault="00164EB3" w:rsidP="002465AB">
      <w:pPr>
        <w:pStyle w:val="ac"/>
        <w:spacing w:after="0" w:line="240" w:lineRule="auto"/>
        <w:ind w:left="0" w:firstLine="709"/>
        <w:jc w:val="both"/>
        <w:rPr>
          <w:rFonts w:ascii="Times New Roman" w:hAnsi="Times New Roman"/>
          <w:sz w:val="28"/>
          <w:szCs w:val="28"/>
        </w:rPr>
      </w:pPr>
      <w:r w:rsidRPr="002465AB">
        <w:rPr>
          <w:rFonts w:ascii="Times New Roman" w:hAnsi="Times New Roman"/>
          <w:sz w:val="28"/>
          <w:szCs w:val="28"/>
        </w:rPr>
        <w:t>– обеспечивает в контрольном (надзорном) органе рассмотрение</w:t>
      </w:r>
      <w:r w:rsidRPr="002465AB">
        <w:rPr>
          <w:rFonts w:ascii="Times New Roman" w:hAnsi="Times New Roman"/>
          <w:sz w:val="28"/>
          <w:szCs w:val="28"/>
        </w:rPr>
        <w:br/>
        <w:t>и подписание решений по жалобе;</w:t>
      </w:r>
    </w:p>
    <w:p w:rsidR="003D1F1C" w:rsidRPr="002465AB" w:rsidRDefault="00164EB3" w:rsidP="002465AB">
      <w:pPr>
        <w:pStyle w:val="ac"/>
        <w:spacing w:after="0" w:line="240" w:lineRule="auto"/>
        <w:ind w:left="0" w:firstLine="709"/>
        <w:jc w:val="both"/>
        <w:rPr>
          <w:rFonts w:ascii="Times New Roman" w:hAnsi="Times New Roman"/>
          <w:sz w:val="28"/>
          <w:szCs w:val="28"/>
        </w:rPr>
      </w:pPr>
      <w:r w:rsidRPr="002465AB">
        <w:rPr>
          <w:rFonts w:ascii="Times New Roman" w:hAnsi="Times New Roman"/>
          <w:sz w:val="28"/>
          <w:szCs w:val="28"/>
        </w:rPr>
        <w:t>– обеспечивает в контрольном (надзорном) органе назначение</w:t>
      </w:r>
      <w:r w:rsidRPr="002465AB">
        <w:rPr>
          <w:rFonts w:ascii="Times New Roman" w:hAnsi="Times New Roman"/>
          <w:sz w:val="28"/>
          <w:szCs w:val="28"/>
        </w:rPr>
        <w:br/>
        <w:t>и переназначение исполнителя по жалобе;</w:t>
      </w:r>
    </w:p>
    <w:p w:rsidR="003D1F1C" w:rsidRPr="002465AB" w:rsidRDefault="00164EB3" w:rsidP="002465AB">
      <w:pPr>
        <w:pStyle w:val="ac"/>
        <w:spacing w:after="0" w:line="240" w:lineRule="auto"/>
        <w:ind w:left="0" w:firstLine="709"/>
        <w:jc w:val="both"/>
        <w:rPr>
          <w:rFonts w:ascii="Times New Roman" w:hAnsi="Times New Roman"/>
          <w:sz w:val="28"/>
          <w:szCs w:val="28"/>
        </w:rPr>
      </w:pPr>
      <w:r w:rsidRPr="002465AB">
        <w:rPr>
          <w:rFonts w:ascii="Times New Roman" w:hAnsi="Times New Roman"/>
          <w:sz w:val="28"/>
          <w:szCs w:val="28"/>
        </w:rPr>
        <w:t>– обеспечивает контроль заходом и сроками рассмотрения жалоб;</w:t>
      </w:r>
    </w:p>
    <w:p w:rsidR="003D1F1C" w:rsidRPr="002465AB" w:rsidRDefault="00164EB3" w:rsidP="002465AB">
      <w:pPr>
        <w:pStyle w:val="ac"/>
        <w:numPr>
          <w:ilvl w:val="0"/>
          <w:numId w:val="5"/>
        </w:numPr>
        <w:spacing w:after="0" w:line="240" w:lineRule="auto"/>
        <w:ind w:left="0" w:firstLine="709"/>
        <w:jc w:val="both"/>
        <w:rPr>
          <w:rFonts w:ascii="Times New Roman" w:hAnsi="Times New Roman"/>
          <w:b/>
          <w:sz w:val="28"/>
          <w:szCs w:val="28"/>
        </w:rPr>
      </w:pPr>
      <w:r w:rsidRPr="002465AB">
        <w:rPr>
          <w:rFonts w:ascii="Times New Roman" w:hAnsi="Times New Roman"/>
          <w:b/>
          <w:sz w:val="28"/>
          <w:szCs w:val="28"/>
        </w:rPr>
        <w:t>Помощник руководителя (секретарь):</w:t>
      </w:r>
    </w:p>
    <w:p w:rsidR="003D1F1C" w:rsidRPr="002465AB" w:rsidRDefault="00164EB3" w:rsidP="002465AB">
      <w:pPr>
        <w:pStyle w:val="ac"/>
        <w:spacing w:after="0" w:line="240" w:lineRule="auto"/>
        <w:ind w:left="0" w:firstLine="709"/>
        <w:jc w:val="both"/>
        <w:rPr>
          <w:rFonts w:ascii="Times New Roman" w:hAnsi="Times New Roman"/>
          <w:sz w:val="28"/>
          <w:szCs w:val="28"/>
        </w:rPr>
      </w:pPr>
      <w:r w:rsidRPr="002465AB">
        <w:rPr>
          <w:rFonts w:ascii="Times New Roman" w:hAnsi="Times New Roman"/>
          <w:sz w:val="28"/>
          <w:szCs w:val="28"/>
        </w:rPr>
        <w:t>– обеспечивает в контрольном (надзорном) органе определение должностного лица, уполномоченного на рассмотрение жалобы;</w:t>
      </w:r>
    </w:p>
    <w:p w:rsidR="003D1F1C" w:rsidRPr="002465AB" w:rsidRDefault="00164EB3" w:rsidP="002465AB">
      <w:pPr>
        <w:pStyle w:val="ac"/>
        <w:spacing w:after="0" w:line="240" w:lineRule="auto"/>
        <w:ind w:left="0" w:firstLine="709"/>
        <w:jc w:val="both"/>
        <w:rPr>
          <w:rFonts w:ascii="Times New Roman" w:hAnsi="Times New Roman"/>
          <w:sz w:val="28"/>
          <w:szCs w:val="28"/>
        </w:rPr>
      </w:pPr>
      <w:r w:rsidRPr="002465AB">
        <w:rPr>
          <w:rFonts w:ascii="Times New Roman" w:hAnsi="Times New Roman"/>
          <w:sz w:val="28"/>
          <w:szCs w:val="28"/>
        </w:rPr>
        <w:t>– обеспечивает в контрольном (надзорном) органе контроль за ходом</w:t>
      </w:r>
      <w:r w:rsidRPr="002465AB">
        <w:rPr>
          <w:rFonts w:ascii="Times New Roman" w:hAnsi="Times New Roman"/>
          <w:sz w:val="28"/>
          <w:szCs w:val="28"/>
        </w:rPr>
        <w:br/>
        <w:t>и сроками рассмотрения жалоб;</w:t>
      </w:r>
    </w:p>
    <w:p w:rsidR="003D1F1C" w:rsidRPr="002465AB" w:rsidRDefault="00164EB3" w:rsidP="002465AB">
      <w:pPr>
        <w:pStyle w:val="ac"/>
        <w:numPr>
          <w:ilvl w:val="0"/>
          <w:numId w:val="5"/>
        </w:numPr>
        <w:spacing w:after="0" w:line="240" w:lineRule="auto"/>
        <w:ind w:left="0" w:firstLine="709"/>
        <w:jc w:val="both"/>
        <w:rPr>
          <w:rFonts w:ascii="Times New Roman" w:hAnsi="Times New Roman"/>
          <w:b/>
          <w:sz w:val="28"/>
          <w:szCs w:val="28"/>
        </w:rPr>
      </w:pPr>
      <w:r w:rsidRPr="002465AB">
        <w:rPr>
          <w:rFonts w:ascii="Times New Roman" w:hAnsi="Times New Roman"/>
          <w:b/>
          <w:sz w:val="28"/>
          <w:szCs w:val="28"/>
        </w:rPr>
        <w:t>Инспектор (должностное лицо):</w:t>
      </w:r>
    </w:p>
    <w:p w:rsidR="003D1F1C" w:rsidRPr="002465AB" w:rsidRDefault="00164EB3" w:rsidP="002465AB">
      <w:pPr>
        <w:pStyle w:val="ac"/>
        <w:spacing w:after="0" w:line="240" w:lineRule="auto"/>
        <w:ind w:left="0" w:firstLine="709"/>
        <w:jc w:val="both"/>
        <w:rPr>
          <w:rFonts w:ascii="Times New Roman" w:hAnsi="Times New Roman"/>
          <w:sz w:val="28"/>
          <w:szCs w:val="28"/>
        </w:rPr>
      </w:pPr>
      <w:r w:rsidRPr="002465AB">
        <w:rPr>
          <w:rFonts w:ascii="Times New Roman" w:hAnsi="Times New Roman"/>
          <w:sz w:val="28"/>
          <w:szCs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3D1F1C" w:rsidRPr="002465AB" w:rsidRDefault="00164EB3" w:rsidP="002465AB">
      <w:pPr>
        <w:pStyle w:val="ac"/>
        <w:numPr>
          <w:ilvl w:val="0"/>
          <w:numId w:val="5"/>
        </w:numPr>
        <w:spacing w:after="0" w:line="240" w:lineRule="auto"/>
        <w:ind w:left="0" w:firstLine="709"/>
        <w:jc w:val="both"/>
        <w:rPr>
          <w:rFonts w:ascii="Times New Roman" w:hAnsi="Times New Roman"/>
          <w:sz w:val="28"/>
          <w:szCs w:val="28"/>
        </w:rPr>
      </w:pPr>
      <w:r w:rsidRPr="002465AB">
        <w:rPr>
          <w:rFonts w:ascii="Times New Roman" w:hAnsi="Times New Roman"/>
          <w:b/>
          <w:sz w:val="28"/>
          <w:szCs w:val="28"/>
        </w:rPr>
        <w:t>Администратор</w:t>
      </w:r>
      <w:r w:rsidRPr="002465AB">
        <w:rPr>
          <w:rFonts w:ascii="Times New Roman" w:hAnsi="Times New Roman"/>
          <w:sz w:val="28"/>
          <w:szCs w:val="28"/>
        </w:rPr>
        <w:t>:</w:t>
      </w:r>
    </w:p>
    <w:p w:rsidR="003D1F1C" w:rsidRPr="002465AB" w:rsidRDefault="00164EB3" w:rsidP="002465AB">
      <w:pPr>
        <w:pStyle w:val="ac"/>
        <w:spacing w:after="0" w:line="240" w:lineRule="auto"/>
        <w:ind w:left="0" w:firstLine="709"/>
        <w:jc w:val="both"/>
        <w:rPr>
          <w:rFonts w:ascii="Times New Roman" w:hAnsi="Times New Roman"/>
          <w:sz w:val="28"/>
          <w:szCs w:val="28"/>
        </w:rPr>
      </w:pPr>
      <w:r w:rsidRPr="002465AB">
        <w:rPr>
          <w:rFonts w:ascii="Times New Roman" w:hAnsi="Times New Roman"/>
          <w:sz w:val="28"/>
          <w:szCs w:val="28"/>
        </w:rPr>
        <w:t>– обеспечивает в контрольном (надзорном) органе настройку</w:t>
      </w:r>
      <w:r w:rsidRPr="002465AB">
        <w:rPr>
          <w:rFonts w:ascii="Times New Roman" w:hAnsi="Times New Roman"/>
          <w:sz w:val="28"/>
          <w:szCs w:val="28"/>
        </w:rPr>
        <w:br/>
        <w:t>и предоставление доступа к личным кабинетам подсистемы досудебного обжалования;</w:t>
      </w:r>
    </w:p>
    <w:p w:rsidR="003D1F1C" w:rsidRPr="002465AB" w:rsidRDefault="00164EB3" w:rsidP="002465AB">
      <w:pPr>
        <w:pStyle w:val="ac"/>
        <w:spacing w:after="0" w:line="240" w:lineRule="auto"/>
        <w:ind w:left="0" w:firstLine="709"/>
        <w:jc w:val="both"/>
        <w:rPr>
          <w:rFonts w:ascii="Times New Roman" w:hAnsi="Times New Roman"/>
          <w:sz w:val="28"/>
          <w:szCs w:val="28"/>
        </w:rPr>
      </w:pPr>
      <w:r w:rsidRPr="002465AB">
        <w:rPr>
          <w:rFonts w:ascii="Times New Roman" w:hAnsi="Times New Roman"/>
          <w:sz w:val="28"/>
          <w:szCs w:val="28"/>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3D1F1C" w:rsidRPr="002465AB" w:rsidRDefault="00164EB3" w:rsidP="002465AB">
      <w:pPr>
        <w:pStyle w:val="ac"/>
        <w:spacing w:after="0" w:line="240" w:lineRule="auto"/>
        <w:ind w:left="0" w:firstLine="709"/>
        <w:jc w:val="both"/>
        <w:rPr>
          <w:rFonts w:ascii="Times New Roman" w:hAnsi="Times New Roman"/>
          <w:sz w:val="28"/>
          <w:szCs w:val="28"/>
        </w:rPr>
      </w:pPr>
      <w:r w:rsidRPr="002465AB">
        <w:rPr>
          <w:rFonts w:ascii="Times New Roman" w:hAnsi="Times New Roman"/>
          <w:sz w:val="28"/>
          <w:szCs w:val="28"/>
        </w:rPr>
        <w:lastRenderedPageBreak/>
        <w:t>– обеспечивает в контрольном (надзорном) органе информационную</w:t>
      </w:r>
      <w:r w:rsidRPr="002465AB">
        <w:rPr>
          <w:rFonts w:ascii="Times New Roman" w:hAnsi="Times New Roman"/>
          <w:sz w:val="28"/>
          <w:szCs w:val="28"/>
        </w:rPr>
        <w:br/>
        <w:t>и программно-техническую поддержку пользователей подсистемы досудебного обжалования.</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b/>
          <w:sz w:val="28"/>
          <w:szCs w:val="28"/>
          <w:u w:val="single"/>
        </w:rPr>
        <w:t>Необходимо внести указанные изменения в должностные регламенты.</w:t>
      </w:r>
      <w:r w:rsidRPr="002465AB">
        <w:rPr>
          <w:rFonts w:ascii="Times New Roman" w:hAnsi="Times New Roman"/>
          <w:sz w:val="28"/>
          <w:szCs w:val="28"/>
        </w:rPr>
        <w:t xml:space="preserve"> </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Организация работы по подключению к подсистеме досудебного обжалования на федеральном уровне и региональном уровне различается.</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Координатор внедрения в ФОИВ осуществляет полномочия</w:t>
      </w:r>
      <w:r w:rsidRPr="002465AB">
        <w:rPr>
          <w:rFonts w:ascii="Times New Roman" w:hAnsi="Times New Roman"/>
          <w:sz w:val="28"/>
          <w:szCs w:val="28"/>
        </w:rPr>
        <w:br/>
        <w:t>по организации внедрения подсистемы ДО в органе контроля</w:t>
      </w:r>
      <w:r w:rsidRPr="002465AB">
        <w:rPr>
          <w:rFonts w:ascii="Times New Roman" w:hAnsi="Times New Roman"/>
          <w:sz w:val="28"/>
          <w:szCs w:val="28"/>
        </w:rPr>
        <w:br/>
        <w:t>и взаимодействию с Минэкономразвития России, Минцифры России</w:t>
      </w:r>
      <w:r w:rsidRPr="002465AB">
        <w:rPr>
          <w:rFonts w:ascii="Times New Roman" w:hAnsi="Times New Roman"/>
          <w:sz w:val="28"/>
          <w:szCs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sidRPr="002465AB">
        <w:rPr>
          <w:rFonts w:ascii="Times New Roman" w:hAnsi="Times New Roman"/>
          <w:sz w:val="28"/>
          <w:szCs w:val="28"/>
        </w:rPr>
        <w:br/>
        <w:t>и администраторов территориальных органов ФОИВ (при их наличии).</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u w:val="single"/>
        </w:rPr>
        <w:t>Координатором</w:t>
      </w:r>
      <w:r w:rsidRPr="002465AB">
        <w:rPr>
          <w:rFonts w:ascii="Times New Roman" w:hAnsi="Times New Roman"/>
          <w:sz w:val="28"/>
          <w:szCs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u w:val="single"/>
        </w:rPr>
        <w:t>Администратором</w:t>
      </w:r>
      <w:r w:rsidRPr="002465AB">
        <w:rPr>
          <w:rFonts w:ascii="Times New Roman" w:hAnsi="Times New Roman"/>
          <w:sz w:val="28"/>
          <w:szCs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3D1F1C" w:rsidRPr="002465AB" w:rsidRDefault="00164EB3" w:rsidP="002465AB">
      <w:pPr>
        <w:spacing w:after="0" w:line="240" w:lineRule="auto"/>
        <w:ind w:firstLine="709"/>
        <w:jc w:val="both"/>
        <w:rPr>
          <w:rFonts w:ascii="Times New Roman" w:hAnsi="Times New Roman"/>
          <w:b/>
          <w:sz w:val="28"/>
          <w:szCs w:val="28"/>
        </w:rPr>
      </w:pPr>
      <w:r w:rsidRPr="002465AB">
        <w:rPr>
          <w:rFonts w:ascii="Times New Roman" w:hAnsi="Times New Roman"/>
          <w:b/>
          <w:sz w:val="28"/>
          <w:szCs w:val="28"/>
        </w:rPr>
        <w:t>Координатор внедрения в субъекте РФ:</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 осуществляет сбор, систематизацию и проверку справочников, заполненных ответственными лицами органа контроля;</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 передает справочники сотрудников администратору внедрения подсистемы ДО в субъекте РФ;</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 направляет информацию о необходимости создания личного кабинета органа контроля в адрес Минэкономразвития России и Минцифры России.</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b/>
          <w:sz w:val="28"/>
          <w:szCs w:val="28"/>
        </w:rPr>
        <w:t>Администратор</w:t>
      </w:r>
      <w:r w:rsidRPr="002465AB">
        <w:rPr>
          <w:rFonts w:ascii="Times New Roman" w:hAnsi="Times New Roman"/>
          <w:sz w:val="28"/>
          <w:szCs w:val="28"/>
        </w:rPr>
        <w:t xml:space="preserve"> </w:t>
      </w:r>
      <w:r w:rsidRPr="002465AB">
        <w:rPr>
          <w:rFonts w:ascii="Times New Roman" w:hAnsi="Times New Roman"/>
          <w:b/>
          <w:sz w:val="28"/>
          <w:szCs w:val="28"/>
        </w:rPr>
        <w:t>внедрения в субъекте РФ</w:t>
      </w:r>
      <w:r w:rsidRPr="002465AB">
        <w:rPr>
          <w:rFonts w:ascii="Times New Roman" w:hAnsi="Times New Roman"/>
          <w:sz w:val="28"/>
          <w:szCs w:val="28"/>
        </w:rPr>
        <w:t xml:space="preserve"> осуществляет заведение администраторов органа контроля в личном кабинете органа контроля подсистемы ДО.</w:t>
      </w:r>
    </w:p>
    <w:p w:rsidR="003D1F1C" w:rsidRPr="002465AB" w:rsidRDefault="00164EB3" w:rsidP="002465AB">
      <w:pPr>
        <w:spacing w:line="240" w:lineRule="auto"/>
        <w:ind w:firstLine="709"/>
        <w:rPr>
          <w:rFonts w:ascii="Times New Roman" w:hAnsi="Times New Roman"/>
          <w:sz w:val="28"/>
          <w:szCs w:val="28"/>
        </w:rPr>
      </w:pPr>
      <w:r w:rsidRPr="002465AB">
        <w:rPr>
          <w:rFonts w:ascii="Times New Roman" w:hAnsi="Times New Roman"/>
          <w:sz w:val="28"/>
          <w:szCs w:val="28"/>
        </w:rPr>
        <w:br w:type="page"/>
      </w:r>
    </w:p>
    <w:p w:rsidR="003D1F1C" w:rsidRPr="002465AB" w:rsidRDefault="00164EB3" w:rsidP="002465AB">
      <w:pPr>
        <w:spacing w:after="0" w:line="240" w:lineRule="auto"/>
        <w:ind w:firstLine="709"/>
        <w:jc w:val="center"/>
        <w:rPr>
          <w:rFonts w:ascii="Times New Roman" w:hAnsi="Times New Roman"/>
          <w:b/>
          <w:sz w:val="28"/>
          <w:szCs w:val="28"/>
        </w:rPr>
      </w:pPr>
      <w:r w:rsidRPr="002465AB">
        <w:rPr>
          <w:rFonts w:ascii="Times New Roman" w:hAnsi="Times New Roman"/>
          <w:b/>
          <w:sz w:val="28"/>
          <w:szCs w:val="28"/>
        </w:rPr>
        <w:lastRenderedPageBreak/>
        <w:t>Работа в подсистеме досудебного обжалования</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При необходимости заявитель может самостоятельно отозвать жалобу</w:t>
      </w:r>
      <w:r w:rsidRPr="002465AB">
        <w:rPr>
          <w:rFonts w:ascii="Times New Roman" w:hAnsi="Times New Roman"/>
          <w:sz w:val="28"/>
          <w:szCs w:val="28"/>
        </w:rPr>
        <w:br/>
        <w:t>с рассмотрения. В таком случае необходимо принять решение об отказе</w:t>
      </w:r>
      <w:r w:rsidRPr="002465AB">
        <w:rPr>
          <w:rFonts w:ascii="Times New Roman" w:hAnsi="Times New Roman"/>
          <w:sz w:val="28"/>
          <w:szCs w:val="28"/>
        </w:rPr>
        <w:br/>
        <w:t>в рассмотрении жалобы в связи с отзывом жалобы.</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sidRPr="002465AB">
        <w:rPr>
          <w:rFonts w:ascii="Times New Roman" w:hAnsi="Times New Roman"/>
          <w:sz w:val="28"/>
          <w:szCs w:val="28"/>
        </w:rPr>
        <w:br/>
        <w:t>в работу.</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Если инспектору в ходе анализа жалобы для подготовки решения</w:t>
      </w:r>
      <w:r w:rsidRPr="002465AB">
        <w:rPr>
          <w:rFonts w:ascii="Times New Roman" w:hAnsi="Times New Roman"/>
          <w:sz w:val="28"/>
          <w:szCs w:val="28"/>
        </w:rPr>
        <w:br/>
        <w:t>не хватает данных, то в ГИС ТОР КНД реализована возможность запросить дополнительную информацию по жалобе у заявителя.</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Согласовывать проекты решений по жалобе могут пользователи с ролью «Инспектор» или «Руководитель».</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Жалоба на нарушение условий моратория должна быть рассмотрена</w:t>
      </w:r>
      <w:r w:rsidRPr="002465AB">
        <w:rPr>
          <w:rFonts w:ascii="Times New Roman" w:hAnsi="Times New Roman"/>
          <w:sz w:val="28"/>
          <w:szCs w:val="28"/>
        </w:rPr>
        <w:br/>
        <w:t>в течение одного рабочего дня с момента ее регистрации. Жалоба</w:t>
      </w:r>
      <w:r w:rsidRPr="002465AB">
        <w:rPr>
          <w:rFonts w:ascii="Times New Roman" w:hAnsi="Times New Roman"/>
          <w:sz w:val="28"/>
          <w:szCs w:val="28"/>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1.</w:t>
      </w:r>
      <w:r w:rsidRPr="002465AB">
        <w:rPr>
          <w:rFonts w:ascii="Times New Roman" w:hAnsi="Times New Roman"/>
          <w:sz w:val="28"/>
          <w:szCs w:val="28"/>
        </w:rPr>
        <w:tab/>
        <w:t>Жалобы на нарушение условий моратория нельзя перенаправлять</w:t>
      </w:r>
      <w:r w:rsidRPr="002465AB">
        <w:rPr>
          <w:rFonts w:ascii="Times New Roman" w:hAnsi="Times New Roman"/>
          <w:sz w:val="28"/>
          <w:szCs w:val="28"/>
        </w:rPr>
        <w:br/>
        <w:t>в другие структурные подразделения;</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2.</w:t>
      </w:r>
      <w:r w:rsidRPr="002465AB">
        <w:rPr>
          <w:rFonts w:ascii="Times New Roman" w:hAnsi="Times New Roman"/>
          <w:sz w:val="28"/>
          <w:szCs w:val="28"/>
        </w:rPr>
        <w:tab/>
        <w:t>Инспектор не вправе отказать в рассмотрении жалобы;</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3.</w:t>
      </w:r>
      <w:r w:rsidRPr="002465AB">
        <w:rPr>
          <w:rFonts w:ascii="Times New Roman" w:hAnsi="Times New Roman"/>
          <w:sz w:val="28"/>
          <w:szCs w:val="28"/>
        </w:rPr>
        <w:tab/>
        <w:t>Такие жалобы не содержат приложенных ходатайств;</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4.</w:t>
      </w:r>
      <w:r w:rsidRPr="002465AB">
        <w:rPr>
          <w:rFonts w:ascii="Times New Roman" w:hAnsi="Times New Roman"/>
          <w:sz w:val="28"/>
          <w:szCs w:val="28"/>
        </w:rPr>
        <w:tab/>
        <w:t>По итогам рассмотрения жалобы на нарушение условий моратория предусмотрен иной перечень итоговых решений.</w:t>
      </w:r>
    </w:p>
    <w:p w:rsidR="003D1F1C" w:rsidRPr="002465AB" w:rsidRDefault="003D1F1C" w:rsidP="002465AB">
      <w:pPr>
        <w:spacing w:after="0" w:line="240" w:lineRule="auto"/>
        <w:ind w:firstLine="709"/>
        <w:jc w:val="both"/>
        <w:rPr>
          <w:rFonts w:ascii="Times New Roman" w:hAnsi="Times New Roman"/>
          <w:sz w:val="28"/>
          <w:szCs w:val="28"/>
        </w:rPr>
      </w:pPr>
    </w:p>
    <w:p w:rsidR="003D1F1C" w:rsidRPr="002465AB" w:rsidRDefault="00164EB3" w:rsidP="002465AB">
      <w:pPr>
        <w:spacing w:after="0" w:line="240" w:lineRule="auto"/>
        <w:ind w:firstLine="709"/>
        <w:jc w:val="both"/>
        <w:rPr>
          <w:rFonts w:ascii="Times New Roman" w:hAnsi="Times New Roman"/>
          <w:b/>
          <w:sz w:val="28"/>
          <w:szCs w:val="28"/>
        </w:rPr>
      </w:pPr>
      <w:r w:rsidRPr="002465AB">
        <w:rPr>
          <w:rFonts w:ascii="Times New Roman" w:hAnsi="Times New Roman"/>
          <w:b/>
          <w:sz w:val="28"/>
          <w:szCs w:val="28"/>
        </w:rPr>
        <w:t>Кто может подать жалобу?</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lastRenderedPageBreak/>
        <w:t>Для делегирования полномочий другому сотруднику необходимо перейти в профиль организации в ЕСИА (https://esia.gosuslugi.ru/).</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Далее нужно перейти в пункт «Доступы и доверенности». Нажать кнопку «Создать доверенность».</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Далее необходимо выбрать сотрудника организации или руководителя другой организации.</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3D1F1C" w:rsidRPr="002465AB" w:rsidRDefault="00164EB3" w:rsidP="002465AB">
      <w:pPr>
        <w:spacing w:after="0" w:line="240" w:lineRule="auto"/>
        <w:ind w:firstLine="709"/>
        <w:jc w:val="both"/>
        <w:rPr>
          <w:rFonts w:ascii="Times New Roman" w:hAnsi="Times New Roman"/>
          <w:b/>
          <w:sz w:val="28"/>
          <w:szCs w:val="28"/>
        </w:rPr>
      </w:pPr>
      <w:r w:rsidRPr="002465AB">
        <w:rPr>
          <w:rFonts w:ascii="Times New Roman" w:hAnsi="Times New Roman"/>
          <w:b/>
          <w:sz w:val="28"/>
          <w:szCs w:val="28"/>
        </w:rPr>
        <w:t>На что можно пожаловаться?</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w:t>
      </w:r>
      <w:r w:rsidRPr="002465AB">
        <w:rPr>
          <w:rFonts w:ascii="Times New Roman" w:hAnsi="Times New Roman"/>
          <w:sz w:val="28"/>
          <w:szCs w:val="28"/>
        </w:rPr>
        <w:tab/>
        <w:t>Решение о проведении контрольного (надзорного) мероприятия</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w:t>
      </w:r>
      <w:r w:rsidRPr="002465AB">
        <w:rPr>
          <w:rFonts w:ascii="Times New Roman" w:hAnsi="Times New Roman"/>
          <w:sz w:val="28"/>
          <w:szCs w:val="28"/>
        </w:rPr>
        <w:tab/>
        <w:t>Акт контрольного (надзорного) мероприятия</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w:t>
      </w:r>
      <w:r w:rsidRPr="002465AB">
        <w:rPr>
          <w:rFonts w:ascii="Times New Roman" w:hAnsi="Times New Roman"/>
          <w:sz w:val="28"/>
          <w:szCs w:val="28"/>
        </w:rPr>
        <w:tab/>
        <w:t>Предписание об устранении выявленных нарушений</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w:t>
      </w:r>
      <w:r w:rsidRPr="002465AB">
        <w:rPr>
          <w:rFonts w:ascii="Times New Roman" w:hAnsi="Times New Roman"/>
          <w:sz w:val="28"/>
          <w:szCs w:val="28"/>
        </w:rPr>
        <w:tab/>
        <w:t>Действия (бездействие) должностного лица контрольного (надзорного) органа в рамках контрольного (надзорного) мероприятия</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w:t>
      </w:r>
      <w:r w:rsidRPr="002465AB">
        <w:rPr>
          <w:rFonts w:ascii="Times New Roman" w:hAnsi="Times New Roman"/>
          <w:sz w:val="28"/>
          <w:szCs w:val="28"/>
        </w:rPr>
        <w:tab/>
        <w:t>Процедура проведения контрольного (надзорного) мероприятия</w:t>
      </w:r>
    </w:p>
    <w:p w:rsidR="003D1F1C" w:rsidRPr="002465AB" w:rsidRDefault="003D1F1C" w:rsidP="002465AB">
      <w:pPr>
        <w:spacing w:after="0" w:line="240" w:lineRule="auto"/>
        <w:ind w:firstLine="709"/>
        <w:jc w:val="both"/>
        <w:rPr>
          <w:rFonts w:ascii="Times New Roman" w:hAnsi="Times New Roman"/>
          <w:sz w:val="28"/>
          <w:szCs w:val="28"/>
        </w:rPr>
      </w:pP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w:t>
      </w:r>
      <w:r w:rsidRPr="002465AB">
        <w:rPr>
          <w:rFonts w:ascii="Times New Roman" w:hAnsi="Times New Roman"/>
          <w:sz w:val="28"/>
          <w:szCs w:val="28"/>
        </w:rPr>
        <w:tab/>
        <w:t>Принятое решение по ранее поданной жалобе</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w:t>
      </w:r>
      <w:r w:rsidRPr="002465AB">
        <w:rPr>
          <w:rFonts w:ascii="Times New Roman" w:hAnsi="Times New Roman"/>
          <w:sz w:val="28"/>
          <w:szCs w:val="28"/>
        </w:rPr>
        <w:tab/>
        <w:t>Нарушение условий моратория на контрольные (надзорные) мероприятия</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3D1F1C" w:rsidRPr="002465AB" w:rsidRDefault="003D1F1C" w:rsidP="002465AB">
      <w:pPr>
        <w:spacing w:after="0" w:line="240" w:lineRule="auto"/>
        <w:ind w:firstLine="709"/>
        <w:jc w:val="both"/>
        <w:rPr>
          <w:rFonts w:ascii="Times New Roman" w:hAnsi="Times New Roman"/>
          <w:sz w:val="28"/>
          <w:szCs w:val="28"/>
        </w:rPr>
      </w:pPr>
    </w:p>
    <w:p w:rsidR="003D1F1C" w:rsidRPr="002465AB" w:rsidRDefault="00164EB3" w:rsidP="002465AB">
      <w:pPr>
        <w:spacing w:after="0" w:line="240" w:lineRule="auto"/>
        <w:ind w:firstLine="709"/>
        <w:jc w:val="both"/>
        <w:rPr>
          <w:rFonts w:ascii="Times New Roman" w:hAnsi="Times New Roman"/>
          <w:b/>
          <w:sz w:val="28"/>
          <w:szCs w:val="28"/>
        </w:rPr>
      </w:pPr>
      <w:r w:rsidRPr="002465AB">
        <w:rPr>
          <w:rFonts w:ascii="Times New Roman" w:hAnsi="Times New Roman"/>
          <w:b/>
          <w:sz w:val="28"/>
          <w:szCs w:val="28"/>
        </w:rPr>
        <w:t>Порядок действий при поступлении жалобы в неустановленном порядке</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3D1F1C" w:rsidRPr="002465AB" w:rsidRDefault="003D1F1C" w:rsidP="002465AB">
      <w:pPr>
        <w:spacing w:after="0" w:line="240" w:lineRule="auto"/>
        <w:ind w:firstLine="709"/>
        <w:jc w:val="both"/>
        <w:rPr>
          <w:rFonts w:ascii="Times New Roman" w:hAnsi="Times New Roman"/>
          <w:sz w:val="28"/>
          <w:szCs w:val="28"/>
        </w:rPr>
      </w:pP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ОБРАТИТЕ ВНИМАНИЕ:</w:t>
      </w:r>
    </w:p>
    <w:p w:rsidR="003D1F1C" w:rsidRPr="002465AB" w:rsidRDefault="00164EB3" w:rsidP="002465AB">
      <w:pPr>
        <w:spacing w:after="0" w:line="240" w:lineRule="auto"/>
        <w:ind w:firstLine="709"/>
        <w:jc w:val="both"/>
        <w:rPr>
          <w:rFonts w:ascii="Times New Roman" w:hAnsi="Times New Roman"/>
          <w:i/>
          <w:sz w:val="28"/>
          <w:szCs w:val="28"/>
        </w:rPr>
      </w:pPr>
      <w:r w:rsidRPr="002465AB">
        <w:rPr>
          <w:rFonts w:ascii="Times New Roman" w:hAnsi="Times New Roman"/>
          <w:i/>
          <w:sz w:val="28"/>
          <w:szCs w:val="28"/>
        </w:rPr>
        <w:t>ФГИС ДО и подсистема ДО – это разные информационные системы!</w:t>
      </w:r>
    </w:p>
    <w:p w:rsidR="003D1F1C" w:rsidRPr="002465AB" w:rsidRDefault="003D1F1C" w:rsidP="002465AB">
      <w:pPr>
        <w:spacing w:after="0" w:line="240" w:lineRule="auto"/>
        <w:ind w:firstLine="709"/>
        <w:jc w:val="both"/>
        <w:rPr>
          <w:rFonts w:ascii="Times New Roman" w:hAnsi="Times New Roman"/>
          <w:sz w:val="28"/>
          <w:szCs w:val="28"/>
        </w:rPr>
      </w:pP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жалоб, связанных</w:t>
      </w:r>
      <w:r w:rsidRPr="002465AB">
        <w:rPr>
          <w:rFonts w:ascii="Times New Roman" w:hAnsi="Times New Roman"/>
          <w:sz w:val="28"/>
          <w:szCs w:val="28"/>
        </w:rPr>
        <w:br/>
        <w:t>с оказанием государственных услуг. Данные жалобы не относятся к предмету Федерального закона № 248-ФЗ.</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lastRenderedPageBreak/>
        <w:t>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 граждан Российской Федерации»,</w:t>
      </w:r>
      <w:r w:rsidRPr="002465AB">
        <w:rPr>
          <w:rFonts w:ascii="Times New Roman" w:hAnsi="Times New Roman"/>
          <w:sz w:val="28"/>
          <w:szCs w:val="28"/>
        </w:rPr>
        <w:b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3D1F1C" w:rsidRPr="002465AB" w:rsidRDefault="003D1F1C" w:rsidP="002465AB">
      <w:pPr>
        <w:spacing w:after="0" w:line="240" w:lineRule="auto"/>
        <w:ind w:firstLine="709"/>
        <w:jc w:val="both"/>
        <w:rPr>
          <w:rFonts w:ascii="Times New Roman" w:hAnsi="Times New Roman"/>
          <w:sz w:val="28"/>
          <w:szCs w:val="28"/>
        </w:rPr>
      </w:pP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ТИПОВОЙ ОТВЕТ ПРИ ПОДАЧЕ ЖАЛОБЫ В БУМАЖНОМ ВИДЕ:</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Ваше обращение от _________№ _______рассмотрено в соответствии</w:t>
      </w:r>
      <w:r w:rsidRPr="002465AB">
        <w:rPr>
          <w:rFonts w:ascii="Times New Roman" w:hAnsi="Times New Roman"/>
          <w:sz w:val="28"/>
          <w:szCs w:val="28"/>
        </w:rPr>
        <w:br/>
        <w:t>с требованиями Федерального закона от 02.05.2006 № 59-ФЗ «О порядке рассмотрения обращений граждан Российской Федерации».</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Порядок обжалования решений контрольных (надзорных) органов, действий (бездействия) их должностных лиц регулируются Федеральным законом</w:t>
      </w:r>
      <w:r w:rsidRPr="002465AB">
        <w:rPr>
          <w:rFonts w:ascii="Times New Roman" w:hAnsi="Times New Roman"/>
          <w:sz w:val="28"/>
          <w:szCs w:val="28"/>
        </w:rPr>
        <w:br/>
        <w:t xml:space="preserve">от 31.07.2020 № 248-ФЗ «О государственном контроле (надзоре) и муниципальном контроле в Российской Федерации» (далее – Закон о контроле). </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2465AB">
        <w:rPr>
          <w:rFonts w:ascii="Times New Roman" w:hAnsi="Times New Roman"/>
          <w:sz w:val="28"/>
          <w:szCs w:val="28"/>
        </w:rPr>
        <w:br/>
        <w:t>и муниципальных услуг и (или) региональных порталов государственных</w:t>
      </w:r>
      <w:r w:rsidRPr="002465AB">
        <w:rPr>
          <w:rFonts w:ascii="Times New Roman" w:hAnsi="Times New Roman"/>
          <w:sz w:val="28"/>
          <w:szCs w:val="28"/>
        </w:rPr>
        <w:br/>
        <w:t>и муниципальных услуг.</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Для успешной подачи жалобы рекомендуется воспользоваться ссылкой https://knd.gosuslugi.ru.</w:t>
      </w:r>
    </w:p>
    <w:p w:rsidR="003D1F1C" w:rsidRPr="002465AB" w:rsidRDefault="003D1F1C" w:rsidP="002465AB">
      <w:pPr>
        <w:spacing w:after="0" w:line="240" w:lineRule="auto"/>
        <w:ind w:firstLine="709"/>
        <w:jc w:val="both"/>
        <w:rPr>
          <w:rFonts w:ascii="Times New Roman" w:hAnsi="Times New Roman"/>
          <w:sz w:val="28"/>
          <w:szCs w:val="28"/>
        </w:rPr>
      </w:pPr>
    </w:p>
    <w:p w:rsidR="003D1F1C" w:rsidRPr="002465AB" w:rsidRDefault="00164EB3" w:rsidP="002465AB">
      <w:pPr>
        <w:spacing w:after="0" w:line="240" w:lineRule="auto"/>
        <w:ind w:firstLine="709"/>
        <w:jc w:val="both"/>
        <w:rPr>
          <w:rFonts w:ascii="Times New Roman" w:hAnsi="Times New Roman"/>
          <w:b/>
          <w:sz w:val="28"/>
          <w:szCs w:val="28"/>
        </w:rPr>
      </w:pPr>
      <w:r w:rsidRPr="002465AB">
        <w:rPr>
          <w:rFonts w:ascii="Times New Roman" w:hAnsi="Times New Roman"/>
          <w:b/>
          <w:sz w:val="28"/>
          <w:szCs w:val="28"/>
        </w:rPr>
        <w:t>Назначение исполнителя</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Для назначения исполнителя по жалобе нужно открыть карточку с жалобой и нажать на кнопку «Назначить исполнителя».</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3D1F1C" w:rsidRPr="002465AB" w:rsidRDefault="003D1F1C" w:rsidP="002465AB">
      <w:pPr>
        <w:spacing w:after="0" w:line="240" w:lineRule="auto"/>
        <w:ind w:firstLine="709"/>
        <w:jc w:val="both"/>
        <w:rPr>
          <w:rFonts w:ascii="Times New Roman" w:hAnsi="Times New Roman"/>
          <w:b/>
          <w:sz w:val="28"/>
          <w:szCs w:val="28"/>
        </w:rPr>
      </w:pPr>
    </w:p>
    <w:p w:rsidR="003D1F1C" w:rsidRPr="002465AB" w:rsidRDefault="00164EB3" w:rsidP="002465AB">
      <w:pPr>
        <w:spacing w:after="0" w:line="240" w:lineRule="auto"/>
        <w:ind w:firstLine="709"/>
        <w:jc w:val="both"/>
        <w:rPr>
          <w:rFonts w:ascii="Times New Roman" w:hAnsi="Times New Roman"/>
          <w:b/>
          <w:sz w:val="28"/>
          <w:szCs w:val="28"/>
        </w:rPr>
      </w:pPr>
      <w:r w:rsidRPr="002465AB">
        <w:rPr>
          <w:rFonts w:ascii="Times New Roman" w:hAnsi="Times New Roman"/>
          <w:b/>
          <w:sz w:val="28"/>
          <w:szCs w:val="28"/>
        </w:rPr>
        <w:t>Отказ от рассмотрения жалобы</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sidRPr="002465AB">
        <w:rPr>
          <w:rFonts w:ascii="Times New Roman" w:hAnsi="Times New Roman"/>
          <w:sz w:val="28"/>
          <w:szCs w:val="28"/>
        </w:rPr>
        <w:br/>
        <w:t>в связи с отзывом жалобы.</w:t>
      </w:r>
    </w:p>
    <w:p w:rsidR="003D1F1C" w:rsidRPr="002465AB" w:rsidRDefault="003D1F1C" w:rsidP="002465AB">
      <w:pPr>
        <w:spacing w:after="0" w:line="240" w:lineRule="auto"/>
        <w:ind w:firstLine="709"/>
        <w:jc w:val="both"/>
        <w:rPr>
          <w:rFonts w:ascii="Times New Roman" w:hAnsi="Times New Roman"/>
          <w:sz w:val="28"/>
          <w:szCs w:val="28"/>
        </w:rPr>
      </w:pP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lastRenderedPageBreak/>
        <w:t>ОБРАТИТЕ ВНИМАНИЕ:</w:t>
      </w:r>
    </w:p>
    <w:p w:rsidR="003D1F1C" w:rsidRPr="002465AB" w:rsidRDefault="00164EB3" w:rsidP="002465AB">
      <w:pPr>
        <w:spacing w:after="0" w:line="240" w:lineRule="auto"/>
        <w:ind w:firstLine="709"/>
        <w:jc w:val="both"/>
        <w:rPr>
          <w:rFonts w:ascii="Times New Roman" w:hAnsi="Times New Roman"/>
          <w:i/>
          <w:sz w:val="28"/>
          <w:szCs w:val="28"/>
        </w:rPr>
      </w:pPr>
      <w:r w:rsidRPr="002465AB">
        <w:rPr>
          <w:rFonts w:ascii="Times New Roman" w:hAnsi="Times New Roman"/>
          <w:i/>
          <w:sz w:val="28"/>
          <w:szCs w:val="28"/>
        </w:rPr>
        <w:t>Механизм досудебного обжалования позволяет установить эффективное диалоговое взаимодействие между контрольными (надзорными) органами</w:t>
      </w:r>
      <w:r w:rsidRPr="002465AB">
        <w:rPr>
          <w:rFonts w:ascii="Times New Roman" w:hAnsi="Times New Roman"/>
          <w:i/>
          <w:sz w:val="28"/>
          <w:szCs w:val="28"/>
        </w:rPr>
        <w:br/>
        <w:t>и контролируемыми лицами и обеспечить наиболее полную реализацию их прав</w:t>
      </w:r>
      <w:r w:rsidRPr="002465AB">
        <w:rPr>
          <w:rFonts w:ascii="Times New Roman" w:hAnsi="Times New Roman"/>
          <w:i/>
          <w:sz w:val="28"/>
          <w:szCs w:val="28"/>
        </w:rPr>
        <w:br/>
        <w:t>и законных интересов. В сложившейся парадигме рекомендуется по возможности рассматривать все жалобы по существу и снизить случаи отказа от рассмотрения, особенно в отношении субъектов малого и среднего предпринимательства.</w:t>
      </w:r>
    </w:p>
    <w:p w:rsidR="003D1F1C" w:rsidRPr="002465AB" w:rsidRDefault="003D1F1C" w:rsidP="002465AB">
      <w:pPr>
        <w:spacing w:after="0" w:line="240" w:lineRule="auto"/>
        <w:ind w:firstLine="709"/>
        <w:jc w:val="both"/>
        <w:rPr>
          <w:rFonts w:ascii="Times New Roman" w:hAnsi="Times New Roman"/>
          <w:sz w:val="28"/>
          <w:szCs w:val="28"/>
        </w:rPr>
      </w:pP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Для отказа в рассмотрении жалобы, ранее взятой в работу, нажмите</w:t>
      </w:r>
      <w:r w:rsidRPr="002465AB">
        <w:rPr>
          <w:rFonts w:ascii="Times New Roman" w:hAnsi="Times New Roman"/>
          <w:sz w:val="28"/>
          <w:szCs w:val="28"/>
        </w:rPr>
        <w:br/>
        <w:t>на кнопку «Отказать в рассмотрении».</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Для выбора сотрудников контрольного (надзорного) органа, согласующих</w:t>
      </w:r>
      <w:r w:rsidRPr="002465AB">
        <w:rPr>
          <w:rFonts w:ascii="Times New Roman" w:hAnsi="Times New Roman"/>
          <w:sz w:val="28"/>
          <w:szCs w:val="28"/>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После выбора сотрудников, участвующих в согласовании и подписании, появится блок работы с документом.</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Перед формированием документа его можно просмотреть. Для этого нажмите на кнопку «Предпросмотр». Откроется окно печати документа, в котором можно посмотреть, как будет выглядеть печатная версия документа.</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sidRPr="002465AB">
        <w:rPr>
          <w:rFonts w:ascii="Times New Roman" w:hAnsi="Times New Roman"/>
          <w:sz w:val="28"/>
          <w:szCs w:val="28"/>
        </w:rPr>
        <w:br/>
        <w:t>на согласование и подписание следует прикрепить заранее подготовленный документ.</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После заполнения всех данных по решению нажмите на кнопку «Отправить».</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3D1F1C" w:rsidRPr="002465AB" w:rsidRDefault="003D1F1C" w:rsidP="002465AB">
      <w:pPr>
        <w:spacing w:after="0" w:line="240" w:lineRule="auto"/>
        <w:ind w:firstLine="709"/>
        <w:jc w:val="both"/>
        <w:rPr>
          <w:rFonts w:ascii="Times New Roman" w:hAnsi="Times New Roman"/>
          <w:sz w:val="28"/>
          <w:szCs w:val="28"/>
        </w:rPr>
      </w:pPr>
    </w:p>
    <w:p w:rsidR="003D1F1C" w:rsidRPr="002465AB" w:rsidRDefault="00164EB3" w:rsidP="002465AB">
      <w:pPr>
        <w:spacing w:after="0" w:line="240" w:lineRule="auto"/>
        <w:ind w:firstLine="709"/>
        <w:jc w:val="both"/>
        <w:rPr>
          <w:rFonts w:ascii="Times New Roman" w:hAnsi="Times New Roman"/>
          <w:b/>
          <w:sz w:val="28"/>
          <w:szCs w:val="28"/>
        </w:rPr>
      </w:pPr>
      <w:r w:rsidRPr="002465AB">
        <w:rPr>
          <w:rFonts w:ascii="Times New Roman" w:hAnsi="Times New Roman"/>
          <w:b/>
          <w:sz w:val="28"/>
          <w:szCs w:val="28"/>
        </w:rPr>
        <w:t>Перенаправление жалобы в другое структурное подразделение</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3D1F1C" w:rsidRPr="002465AB" w:rsidRDefault="003D1F1C" w:rsidP="002465AB">
      <w:pPr>
        <w:spacing w:after="0" w:line="240" w:lineRule="auto"/>
        <w:ind w:firstLine="709"/>
        <w:jc w:val="both"/>
        <w:rPr>
          <w:rFonts w:ascii="Times New Roman" w:hAnsi="Times New Roman"/>
          <w:sz w:val="28"/>
          <w:szCs w:val="28"/>
        </w:rPr>
      </w:pP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ОБРАТИТЕ ВНИМАНИЕ:</w:t>
      </w:r>
    </w:p>
    <w:p w:rsidR="003D1F1C" w:rsidRPr="002465AB" w:rsidRDefault="00164EB3" w:rsidP="002465AB">
      <w:pPr>
        <w:spacing w:after="0" w:line="240" w:lineRule="auto"/>
        <w:ind w:firstLine="709"/>
        <w:jc w:val="both"/>
        <w:rPr>
          <w:rFonts w:ascii="Times New Roman" w:hAnsi="Times New Roman"/>
          <w:i/>
          <w:sz w:val="28"/>
          <w:szCs w:val="28"/>
        </w:rPr>
      </w:pPr>
      <w:r w:rsidRPr="002465AB">
        <w:rPr>
          <w:rFonts w:ascii="Times New Roman" w:hAnsi="Times New Roman"/>
          <w:i/>
          <w:sz w:val="28"/>
          <w:szCs w:val="28"/>
        </w:rPr>
        <w:lastRenderedPageBreak/>
        <w:t>Возможность перенаправить жалобу будет недоступна после того, как ее возьмут в работу</w:t>
      </w:r>
    </w:p>
    <w:p w:rsidR="003D1F1C" w:rsidRPr="002465AB" w:rsidRDefault="003D1F1C" w:rsidP="002465AB">
      <w:pPr>
        <w:spacing w:after="0" w:line="240" w:lineRule="auto"/>
        <w:ind w:firstLine="709"/>
        <w:jc w:val="both"/>
        <w:rPr>
          <w:rFonts w:ascii="Times New Roman" w:hAnsi="Times New Roman"/>
          <w:sz w:val="28"/>
          <w:szCs w:val="28"/>
        </w:rPr>
      </w:pP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Для перенаправления требуется перейти в карточку новой жалобы, назначенной на исполнителя, нажать кнопку «Перенаправить жалобу».</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3D1F1C" w:rsidRPr="002465AB" w:rsidRDefault="003D1F1C" w:rsidP="002465AB">
      <w:pPr>
        <w:spacing w:after="0" w:line="240" w:lineRule="auto"/>
        <w:ind w:firstLine="709"/>
        <w:jc w:val="both"/>
        <w:rPr>
          <w:rFonts w:ascii="Times New Roman" w:hAnsi="Times New Roman"/>
          <w:sz w:val="28"/>
          <w:szCs w:val="28"/>
        </w:rPr>
      </w:pPr>
    </w:p>
    <w:p w:rsidR="003D1F1C" w:rsidRPr="002465AB" w:rsidRDefault="00164EB3" w:rsidP="002465AB">
      <w:pPr>
        <w:spacing w:after="0" w:line="240" w:lineRule="auto"/>
        <w:ind w:firstLine="709"/>
        <w:jc w:val="both"/>
        <w:rPr>
          <w:rFonts w:ascii="Times New Roman" w:hAnsi="Times New Roman"/>
          <w:b/>
          <w:sz w:val="28"/>
          <w:szCs w:val="28"/>
        </w:rPr>
      </w:pPr>
      <w:r w:rsidRPr="002465AB">
        <w:rPr>
          <w:rFonts w:ascii="Times New Roman" w:hAnsi="Times New Roman"/>
          <w:b/>
          <w:sz w:val="28"/>
          <w:szCs w:val="28"/>
        </w:rPr>
        <w:t>Рассмотрение жалобы</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Если в жалобе отсутствуют ходатайства или они были рассмотрены ранее,</w:t>
      </w:r>
      <w:r w:rsidRPr="002465AB">
        <w:rPr>
          <w:rFonts w:ascii="Times New Roman" w:hAnsi="Times New Roman"/>
          <w:sz w:val="28"/>
          <w:szCs w:val="28"/>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sidRPr="002465AB">
        <w:rPr>
          <w:rFonts w:ascii="Times New Roman" w:hAnsi="Times New Roman"/>
          <w:sz w:val="28"/>
          <w:szCs w:val="28"/>
        </w:rPr>
        <w:br/>
        <w:t>к рассмотрению жалобы необходимо в срок, не превышающий 5 рабочих дней</w:t>
      </w:r>
      <w:r w:rsidRPr="002465AB">
        <w:rPr>
          <w:rFonts w:ascii="Times New Roman" w:hAnsi="Times New Roman"/>
          <w:sz w:val="28"/>
          <w:szCs w:val="28"/>
        </w:rPr>
        <w:br/>
        <w:t>с момента регистрации жалобы.</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Статус по жалобе изменится с «Проверка» на «На рассмотрении». При рассмотрении жалобы доступны следующие действия:</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1.</w:t>
      </w:r>
      <w:r w:rsidRPr="002465AB">
        <w:rPr>
          <w:rFonts w:ascii="Times New Roman" w:hAnsi="Times New Roman"/>
          <w:sz w:val="28"/>
          <w:szCs w:val="28"/>
        </w:rPr>
        <w:tab/>
        <w:t>«Приостановить исполнение обжалуемого решения»;</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2.</w:t>
      </w:r>
      <w:r w:rsidRPr="002465AB">
        <w:rPr>
          <w:rFonts w:ascii="Times New Roman" w:hAnsi="Times New Roman"/>
          <w:sz w:val="28"/>
          <w:szCs w:val="28"/>
        </w:rPr>
        <w:tab/>
        <w:t>«Принять итоговое решение»;</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3.</w:t>
      </w:r>
      <w:r w:rsidRPr="002465AB">
        <w:rPr>
          <w:rFonts w:ascii="Times New Roman" w:hAnsi="Times New Roman"/>
          <w:sz w:val="28"/>
          <w:szCs w:val="28"/>
        </w:rPr>
        <w:tab/>
        <w:t>«Запросить дополнительную информацию».</w:t>
      </w:r>
    </w:p>
    <w:p w:rsidR="003D1F1C" w:rsidRPr="002465AB" w:rsidRDefault="003D1F1C" w:rsidP="002465AB">
      <w:pPr>
        <w:spacing w:after="0" w:line="240" w:lineRule="auto"/>
        <w:ind w:firstLine="709"/>
        <w:jc w:val="both"/>
        <w:rPr>
          <w:rFonts w:ascii="Times New Roman" w:hAnsi="Times New Roman"/>
          <w:sz w:val="28"/>
          <w:szCs w:val="28"/>
        </w:rPr>
      </w:pP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ОБРАТИТЕ ВНИМАНИЕ:</w:t>
      </w:r>
    </w:p>
    <w:p w:rsidR="003D1F1C" w:rsidRPr="002465AB" w:rsidRDefault="00164EB3" w:rsidP="002465AB">
      <w:pPr>
        <w:spacing w:after="0" w:line="240" w:lineRule="auto"/>
        <w:ind w:firstLine="709"/>
        <w:jc w:val="both"/>
        <w:rPr>
          <w:rFonts w:ascii="Times New Roman" w:hAnsi="Times New Roman"/>
          <w:i/>
          <w:sz w:val="28"/>
          <w:szCs w:val="28"/>
        </w:rPr>
      </w:pPr>
      <w:r w:rsidRPr="002465AB">
        <w:rPr>
          <w:rFonts w:ascii="Times New Roman" w:hAnsi="Times New Roman"/>
          <w:i/>
          <w:sz w:val="28"/>
          <w:szCs w:val="28"/>
        </w:rPr>
        <w:t>Ходатайство о приостановлении исполнения обжалуемого решения можно рассмотреть, как на этапе проверки, так и на этапе рассмотрения жалобы, но при этом нужно учитывать регламентный срок, отведенный на рассмотрение ходатайства.</w:t>
      </w:r>
    </w:p>
    <w:p w:rsidR="003D1F1C" w:rsidRPr="002465AB" w:rsidRDefault="003D1F1C" w:rsidP="002465AB">
      <w:pPr>
        <w:spacing w:after="0" w:line="240" w:lineRule="auto"/>
        <w:ind w:firstLine="709"/>
        <w:jc w:val="both"/>
        <w:rPr>
          <w:rFonts w:ascii="Times New Roman" w:hAnsi="Times New Roman"/>
          <w:sz w:val="28"/>
          <w:szCs w:val="28"/>
        </w:rPr>
      </w:pPr>
    </w:p>
    <w:p w:rsidR="003D1F1C" w:rsidRPr="002465AB" w:rsidRDefault="00164EB3" w:rsidP="002465AB">
      <w:pPr>
        <w:spacing w:after="0" w:line="240" w:lineRule="auto"/>
        <w:ind w:firstLine="709"/>
        <w:jc w:val="both"/>
        <w:rPr>
          <w:rFonts w:ascii="Times New Roman" w:hAnsi="Times New Roman"/>
          <w:b/>
          <w:sz w:val="28"/>
          <w:szCs w:val="28"/>
        </w:rPr>
      </w:pPr>
      <w:r w:rsidRPr="002465AB">
        <w:rPr>
          <w:rFonts w:ascii="Times New Roman" w:hAnsi="Times New Roman"/>
          <w:b/>
          <w:sz w:val="28"/>
          <w:szCs w:val="28"/>
        </w:rPr>
        <w:t>Запрос дополнительной информации по жалобе</w:t>
      </w:r>
    </w:p>
    <w:p w:rsidR="003D1F1C" w:rsidRPr="002465AB" w:rsidRDefault="003D1F1C" w:rsidP="002465AB">
      <w:pPr>
        <w:spacing w:after="0" w:line="240" w:lineRule="auto"/>
        <w:ind w:firstLine="709"/>
        <w:jc w:val="both"/>
        <w:rPr>
          <w:rFonts w:ascii="Times New Roman" w:hAnsi="Times New Roman"/>
          <w:sz w:val="28"/>
          <w:szCs w:val="28"/>
        </w:rPr>
      </w:pP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Для запроса дополнительной информации в карточке записи о жалобе нажмите на кнопку «Запросить дополнительную информацию».</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 xml:space="preserve">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w:t>
      </w:r>
      <w:r w:rsidRPr="002465AB">
        <w:rPr>
          <w:rFonts w:ascii="Times New Roman" w:hAnsi="Times New Roman"/>
          <w:sz w:val="28"/>
          <w:szCs w:val="28"/>
        </w:rPr>
        <w:lastRenderedPageBreak/>
        <w:t>документов или по истечению срока отправки, если заявитель не отправит документы.</w:t>
      </w:r>
    </w:p>
    <w:p w:rsidR="003D1F1C" w:rsidRPr="002465AB" w:rsidRDefault="003D1F1C" w:rsidP="002465AB">
      <w:pPr>
        <w:spacing w:after="0" w:line="240" w:lineRule="auto"/>
        <w:ind w:firstLine="709"/>
        <w:jc w:val="both"/>
        <w:rPr>
          <w:rFonts w:ascii="Times New Roman" w:hAnsi="Times New Roman"/>
          <w:b/>
          <w:sz w:val="28"/>
          <w:szCs w:val="28"/>
        </w:rPr>
      </w:pPr>
    </w:p>
    <w:p w:rsidR="003D1F1C" w:rsidRPr="002465AB" w:rsidRDefault="00164EB3" w:rsidP="002465AB">
      <w:pPr>
        <w:spacing w:after="0" w:line="240" w:lineRule="auto"/>
        <w:ind w:firstLine="709"/>
        <w:jc w:val="both"/>
        <w:rPr>
          <w:rFonts w:ascii="Times New Roman" w:hAnsi="Times New Roman"/>
          <w:b/>
          <w:sz w:val="28"/>
          <w:szCs w:val="28"/>
        </w:rPr>
      </w:pPr>
      <w:r w:rsidRPr="002465AB">
        <w:rPr>
          <w:rFonts w:ascii="Times New Roman" w:hAnsi="Times New Roman"/>
          <w:b/>
          <w:sz w:val="28"/>
          <w:szCs w:val="28"/>
        </w:rPr>
        <w:t>Действия исполнителя при поступлении дополнительных документов</w:t>
      </w:r>
      <w:r w:rsidRPr="002465AB">
        <w:rPr>
          <w:rFonts w:ascii="Times New Roman" w:hAnsi="Times New Roman"/>
          <w:b/>
          <w:sz w:val="28"/>
          <w:szCs w:val="28"/>
        </w:rPr>
        <w:br/>
        <w:t>по инициативе заявителя</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При необходимости, заявитель может дослать дополнительную информацию и документы, относящиеся к предмету жалобы.</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Если к жалобе приложены документы, то они отображаются в виде пиктограммы.</w:t>
      </w:r>
    </w:p>
    <w:p w:rsidR="003D1F1C" w:rsidRPr="002465AB" w:rsidRDefault="003D1F1C" w:rsidP="002465AB">
      <w:pPr>
        <w:spacing w:after="0" w:line="240" w:lineRule="auto"/>
        <w:ind w:firstLine="709"/>
        <w:jc w:val="both"/>
        <w:rPr>
          <w:rFonts w:ascii="Times New Roman" w:hAnsi="Times New Roman"/>
          <w:sz w:val="28"/>
          <w:szCs w:val="28"/>
        </w:rPr>
      </w:pPr>
    </w:p>
    <w:p w:rsidR="003D1F1C" w:rsidRPr="002465AB" w:rsidRDefault="00164EB3" w:rsidP="002465AB">
      <w:pPr>
        <w:spacing w:after="0" w:line="240" w:lineRule="auto"/>
        <w:ind w:firstLine="709"/>
        <w:jc w:val="both"/>
        <w:rPr>
          <w:rFonts w:ascii="Times New Roman" w:hAnsi="Times New Roman"/>
          <w:b/>
          <w:sz w:val="28"/>
          <w:szCs w:val="28"/>
        </w:rPr>
      </w:pPr>
      <w:r w:rsidRPr="002465AB">
        <w:rPr>
          <w:rFonts w:ascii="Times New Roman" w:hAnsi="Times New Roman"/>
          <w:b/>
          <w:sz w:val="28"/>
          <w:szCs w:val="28"/>
        </w:rPr>
        <w:t>Принятие итогового решения по жалобе</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Далее в открывшемся окне инспектору необходимо выбрать решение</w:t>
      </w:r>
      <w:r w:rsidRPr="002465AB">
        <w:rPr>
          <w:rFonts w:ascii="Times New Roman" w:hAnsi="Times New Roman"/>
          <w:sz w:val="28"/>
          <w:szCs w:val="28"/>
        </w:rPr>
        <w:br/>
        <w:t>из списка и заполнить поле «Обоснование принятого решения».</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Выбор сотрудников, согласующих и подписывающих проект решения,</w:t>
      </w:r>
      <w:r w:rsidRPr="002465AB">
        <w:rPr>
          <w:rFonts w:ascii="Times New Roman" w:hAnsi="Times New Roman"/>
          <w:sz w:val="28"/>
          <w:szCs w:val="28"/>
        </w:rPr>
        <w:br/>
        <w:t>а также процесс формирования документа аналогичны процессу при подготовке проектов решений по ходатайствам, рассмотренным ранее.</w:t>
      </w:r>
    </w:p>
    <w:p w:rsidR="003D1F1C" w:rsidRPr="002465AB" w:rsidRDefault="003D1F1C" w:rsidP="002465AB">
      <w:pPr>
        <w:spacing w:after="0" w:line="240" w:lineRule="auto"/>
        <w:ind w:firstLine="709"/>
        <w:jc w:val="both"/>
        <w:rPr>
          <w:rFonts w:ascii="Times New Roman" w:hAnsi="Times New Roman"/>
          <w:sz w:val="28"/>
          <w:szCs w:val="28"/>
        </w:rPr>
      </w:pPr>
    </w:p>
    <w:p w:rsidR="003D1F1C" w:rsidRPr="002465AB" w:rsidRDefault="00164EB3" w:rsidP="002465AB">
      <w:pPr>
        <w:spacing w:after="0" w:line="240" w:lineRule="auto"/>
        <w:ind w:firstLine="709"/>
        <w:jc w:val="both"/>
        <w:rPr>
          <w:rFonts w:ascii="Times New Roman" w:hAnsi="Times New Roman"/>
          <w:b/>
          <w:sz w:val="28"/>
          <w:szCs w:val="28"/>
        </w:rPr>
      </w:pPr>
      <w:r w:rsidRPr="002465AB">
        <w:rPr>
          <w:rFonts w:ascii="Times New Roman" w:hAnsi="Times New Roman"/>
          <w:b/>
          <w:sz w:val="28"/>
          <w:szCs w:val="28"/>
        </w:rPr>
        <w:t>Согласование и подписание решений по жалобе</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Согласовывать проекты решений по жалобе могут пользователи с ролью «Инспектор» или «Руководитель».</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В карточке жалобы, поступившей на согласование, в блоке «Требуется согласование документа» доступны следующие функции:</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w:t>
      </w:r>
      <w:r w:rsidRPr="002465AB">
        <w:rPr>
          <w:rFonts w:ascii="Times New Roman" w:hAnsi="Times New Roman"/>
          <w:sz w:val="28"/>
          <w:szCs w:val="28"/>
        </w:rPr>
        <w:tab/>
        <w:t>«Предпросмотр»;</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w:t>
      </w:r>
      <w:r w:rsidRPr="002465AB">
        <w:rPr>
          <w:rFonts w:ascii="Times New Roman" w:hAnsi="Times New Roman"/>
          <w:sz w:val="28"/>
          <w:szCs w:val="28"/>
        </w:rPr>
        <w:tab/>
        <w:t>«Согласовать»;</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w:t>
      </w:r>
      <w:r w:rsidRPr="002465AB">
        <w:rPr>
          <w:rFonts w:ascii="Times New Roman" w:hAnsi="Times New Roman"/>
          <w:sz w:val="28"/>
          <w:szCs w:val="28"/>
        </w:rPr>
        <w:tab/>
        <w:t>«На доработку».</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Функция «Предпросмотр»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Функция «На доработку» применяется, если при анализе проекта решения по жалобе согласующее лицо считает необходимым его доработку. Для этого</w:t>
      </w:r>
      <w:r w:rsidRPr="002465AB">
        <w:rPr>
          <w:rFonts w:ascii="Times New Roman" w:hAnsi="Times New Roman"/>
          <w:sz w:val="28"/>
          <w:szCs w:val="28"/>
        </w:rPr>
        <w:br/>
        <w:t>в карточке жалобы укажите причину для доработки и нажмите на кнопку «Отправить на доработку».</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3D1F1C" w:rsidRPr="002465AB" w:rsidRDefault="003D1F1C" w:rsidP="002465AB">
      <w:pPr>
        <w:spacing w:after="0" w:line="240" w:lineRule="auto"/>
        <w:ind w:firstLine="709"/>
        <w:jc w:val="both"/>
        <w:rPr>
          <w:rFonts w:ascii="Times New Roman" w:hAnsi="Times New Roman"/>
          <w:sz w:val="28"/>
          <w:szCs w:val="28"/>
        </w:rPr>
      </w:pP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ОБРАТИТЕ ВНИМАНИЕ:</w:t>
      </w:r>
    </w:p>
    <w:p w:rsidR="003D1F1C" w:rsidRPr="002465AB" w:rsidRDefault="00164EB3" w:rsidP="002465AB">
      <w:pPr>
        <w:spacing w:after="0" w:line="240" w:lineRule="auto"/>
        <w:ind w:firstLine="709"/>
        <w:jc w:val="both"/>
        <w:rPr>
          <w:rFonts w:ascii="Times New Roman" w:hAnsi="Times New Roman"/>
          <w:i/>
          <w:sz w:val="28"/>
          <w:szCs w:val="28"/>
        </w:rPr>
      </w:pPr>
      <w:r w:rsidRPr="002465AB">
        <w:rPr>
          <w:rFonts w:ascii="Times New Roman" w:hAnsi="Times New Roman"/>
          <w:i/>
          <w:sz w:val="28"/>
          <w:szCs w:val="28"/>
        </w:rPr>
        <w:t>Для подписания документа Вам потребуется установленный сертификат электронной подписи. С инструкцией по его установке Вы можете ознакомиться на Портале КНД в разделе «Документы», подраздел «Подсистема Досудебного обжалования» (https://knd.gov.ru/document/pre-trial-appeal) Блок «Инструкции», документ «Действия пользователя КНО при работе в личном кабинете ГИС ТОР КНД».</w:t>
      </w:r>
    </w:p>
    <w:p w:rsidR="003D1F1C" w:rsidRPr="002465AB" w:rsidRDefault="003D1F1C" w:rsidP="002465AB">
      <w:pPr>
        <w:spacing w:after="0" w:line="240" w:lineRule="auto"/>
        <w:ind w:firstLine="709"/>
        <w:jc w:val="both"/>
        <w:rPr>
          <w:rFonts w:ascii="Times New Roman" w:hAnsi="Times New Roman"/>
          <w:sz w:val="28"/>
          <w:szCs w:val="28"/>
        </w:rPr>
      </w:pP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ОБРАТИТЕ ВНИМАНИЕ:</w:t>
      </w:r>
    </w:p>
    <w:p w:rsidR="003D1F1C" w:rsidRPr="002465AB" w:rsidRDefault="00164EB3" w:rsidP="002465AB">
      <w:pPr>
        <w:spacing w:after="0" w:line="240" w:lineRule="auto"/>
        <w:ind w:firstLine="709"/>
        <w:jc w:val="both"/>
        <w:rPr>
          <w:rFonts w:ascii="Times New Roman" w:hAnsi="Times New Roman"/>
          <w:i/>
          <w:sz w:val="28"/>
          <w:szCs w:val="28"/>
        </w:rPr>
      </w:pPr>
      <w:r w:rsidRPr="002465AB">
        <w:rPr>
          <w:rFonts w:ascii="Times New Roman" w:hAnsi="Times New Roman"/>
          <w:i/>
          <w:sz w:val="28"/>
          <w:szCs w:val="28"/>
        </w:rPr>
        <w:t>В случае, если до принятия решения по жалобе от контролируемого лица,</w:t>
      </w:r>
      <w:r w:rsidRPr="002465AB">
        <w:rPr>
          <w:rFonts w:ascii="Times New Roman" w:hAnsi="Times New Roman"/>
          <w:i/>
          <w:sz w:val="28"/>
          <w:szCs w:val="28"/>
        </w:rPr>
        <w:br/>
        <w:t>ее подавшего, поступило заявление об отзыве жалобы, по такому обращению</w:t>
      </w:r>
      <w:r w:rsidRPr="002465AB">
        <w:rPr>
          <w:rFonts w:ascii="Times New Roman" w:hAnsi="Times New Roman"/>
          <w:i/>
          <w:sz w:val="28"/>
          <w:szCs w:val="28"/>
        </w:rPr>
        <w:br/>
        <w:t xml:space="preserve">необходимо принять и подписать в подсистеме ДО соответствующее решение (решение об отказе в рассмотрении жадобы). </w:t>
      </w:r>
    </w:p>
    <w:p w:rsidR="003D1F1C" w:rsidRPr="002465AB" w:rsidRDefault="003D1F1C" w:rsidP="002465AB">
      <w:pPr>
        <w:spacing w:after="0" w:line="240" w:lineRule="auto"/>
        <w:ind w:firstLine="709"/>
        <w:jc w:val="both"/>
        <w:rPr>
          <w:rFonts w:ascii="Times New Roman" w:hAnsi="Times New Roman"/>
          <w:sz w:val="28"/>
          <w:szCs w:val="28"/>
        </w:rPr>
      </w:pPr>
    </w:p>
    <w:p w:rsidR="003D1F1C" w:rsidRPr="002465AB" w:rsidRDefault="00164EB3" w:rsidP="002465AB">
      <w:pPr>
        <w:spacing w:after="0" w:line="240" w:lineRule="auto"/>
        <w:ind w:firstLine="709"/>
        <w:jc w:val="center"/>
        <w:rPr>
          <w:rFonts w:ascii="Times New Roman" w:hAnsi="Times New Roman"/>
          <w:b/>
          <w:sz w:val="28"/>
          <w:szCs w:val="28"/>
        </w:rPr>
      </w:pPr>
      <w:r w:rsidRPr="002465AB">
        <w:rPr>
          <w:rFonts w:ascii="Times New Roman" w:hAnsi="Times New Roman"/>
          <w:b/>
          <w:sz w:val="28"/>
          <w:szCs w:val="28"/>
        </w:rPr>
        <w:t>Работа с информационной панелью (дашбордом)</w:t>
      </w:r>
    </w:p>
    <w:p w:rsidR="003D1F1C" w:rsidRPr="002465AB" w:rsidRDefault="00164EB3" w:rsidP="002465AB">
      <w:pPr>
        <w:spacing w:after="0" w:line="240" w:lineRule="auto"/>
        <w:ind w:firstLine="709"/>
        <w:jc w:val="both"/>
        <w:rPr>
          <w:rFonts w:ascii="Times New Roman" w:hAnsi="Times New Roman"/>
          <w:sz w:val="28"/>
          <w:szCs w:val="28"/>
        </w:rPr>
      </w:pPr>
      <w:r w:rsidRPr="002465AB">
        <w:rPr>
          <w:rFonts w:ascii="Times New Roman" w:hAnsi="Times New Roman"/>
          <w:sz w:val="28"/>
          <w:szCs w:val="28"/>
        </w:rPr>
        <w:t>Дашборд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дашборде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3D1F1C" w:rsidRPr="002465AB" w:rsidRDefault="003D1F1C" w:rsidP="002465AB">
      <w:pPr>
        <w:spacing w:after="0" w:line="240" w:lineRule="auto"/>
        <w:ind w:firstLine="709"/>
        <w:jc w:val="both"/>
        <w:rPr>
          <w:rFonts w:ascii="Times New Roman" w:hAnsi="Times New Roman"/>
          <w:sz w:val="28"/>
          <w:szCs w:val="28"/>
        </w:rPr>
      </w:pPr>
    </w:p>
    <w:sectPr w:rsidR="003D1F1C" w:rsidRPr="002465AB">
      <w:headerReference w:type="default" r:id="rId12"/>
      <w:headerReference w:type="first" r:id="rId13"/>
      <w:pgSz w:w="11906" w:h="16838"/>
      <w:pgMar w:top="1134" w:right="850" w:bottom="851"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F4D" w:rsidRDefault="00B44F4D">
      <w:pPr>
        <w:spacing w:after="0" w:line="240" w:lineRule="auto"/>
      </w:pPr>
      <w:r>
        <w:separator/>
      </w:r>
    </w:p>
  </w:endnote>
  <w:endnote w:type="continuationSeparator" w:id="0">
    <w:p w:rsidR="00B44F4D" w:rsidRDefault="00B44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F4D" w:rsidRDefault="00B44F4D">
      <w:pPr>
        <w:spacing w:after="0" w:line="240" w:lineRule="auto"/>
      </w:pPr>
      <w:r>
        <w:separator/>
      </w:r>
    </w:p>
  </w:footnote>
  <w:footnote w:type="continuationSeparator" w:id="0">
    <w:p w:rsidR="00B44F4D" w:rsidRDefault="00B44F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1C" w:rsidRDefault="00164EB3">
    <w:pPr>
      <w:framePr w:wrap="around" w:vAnchor="text" w:hAnchor="margin" w:xAlign="center" w:y="1"/>
    </w:pPr>
    <w:r>
      <w:fldChar w:fldCharType="begin"/>
    </w:r>
    <w:r>
      <w:instrText xml:space="preserve">PAGE </w:instrText>
    </w:r>
    <w:r>
      <w:fldChar w:fldCharType="separate"/>
    </w:r>
    <w:r w:rsidR="00394E33">
      <w:rPr>
        <w:noProof/>
      </w:rPr>
      <w:t>2</w:t>
    </w:r>
    <w:r>
      <w:fldChar w:fldCharType="end"/>
    </w:r>
  </w:p>
  <w:p w:rsidR="003D1F1C" w:rsidRDefault="003D1F1C">
    <w:pPr>
      <w:pStyle w:val="a7"/>
      <w:jc w:val="center"/>
      <w:rPr>
        <w:rFonts w:ascii="Times New Roman" w:hAnsi="Times New Roman"/>
      </w:rPr>
    </w:pPr>
  </w:p>
  <w:p w:rsidR="003D1F1C" w:rsidRDefault="003D1F1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1C" w:rsidRDefault="003D1F1C">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1C" w:rsidRDefault="00164EB3">
    <w:pPr>
      <w:framePr w:wrap="around" w:vAnchor="text" w:hAnchor="margin" w:xAlign="center" w:y="1"/>
    </w:pPr>
    <w:r>
      <w:fldChar w:fldCharType="begin"/>
    </w:r>
    <w:r>
      <w:instrText xml:space="preserve">PAGE </w:instrText>
    </w:r>
    <w:r>
      <w:fldChar w:fldCharType="separate"/>
    </w:r>
    <w:r w:rsidR="00221E8B">
      <w:rPr>
        <w:noProof/>
      </w:rPr>
      <w:t>3</w:t>
    </w:r>
    <w:r>
      <w:fldChar w:fldCharType="end"/>
    </w:r>
  </w:p>
  <w:p w:rsidR="003D1F1C" w:rsidRDefault="003D1F1C">
    <w:pPr>
      <w:pStyle w:val="a7"/>
      <w:jc w:val="center"/>
      <w:rPr>
        <w:rFonts w:ascii="Times New Roman" w:hAnsi="Times New Roman"/>
      </w:rPr>
    </w:pPr>
  </w:p>
  <w:p w:rsidR="003D1F1C" w:rsidRDefault="003D1F1C">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1C" w:rsidRDefault="003D1F1C">
    <w:pPr>
      <w:pStyle w:val="a7"/>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1C" w:rsidRDefault="00164EB3">
    <w:pPr>
      <w:framePr w:wrap="around" w:vAnchor="text" w:hAnchor="margin" w:xAlign="center" w:y="1"/>
    </w:pPr>
    <w:r>
      <w:fldChar w:fldCharType="begin"/>
    </w:r>
    <w:r>
      <w:instrText xml:space="preserve">PAGE </w:instrText>
    </w:r>
    <w:r>
      <w:fldChar w:fldCharType="separate"/>
    </w:r>
    <w:r w:rsidR="00221E8B">
      <w:rPr>
        <w:noProof/>
      </w:rPr>
      <w:t>10</w:t>
    </w:r>
    <w:r>
      <w:fldChar w:fldCharType="end"/>
    </w:r>
  </w:p>
  <w:p w:rsidR="003D1F1C" w:rsidRDefault="003D1F1C">
    <w:pPr>
      <w:pStyle w:val="a7"/>
      <w:jc w:val="center"/>
      <w:rPr>
        <w:rFonts w:ascii="Times New Roman" w:hAnsi="Times New Roman"/>
      </w:rPr>
    </w:pPr>
  </w:p>
  <w:p w:rsidR="003D1F1C" w:rsidRDefault="003D1F1C">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1C" w:rsidRDefault="003D1F1C">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55B"/>
    <w:multiLevelType w:val="multilevel"/>
    <w:tmpl w:val="26F4D7BC"/>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1" w15:restartNumberingAfterBreak="0">
    <w:nsid w:val="0BFA1BBA"/>
    <w:multiLevelType w:val="multilevel"/>
    <w:tmpl w:val="BEF0AD2C"/>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2550432"/>
    <w:multiLevelType w:val="multilevel"/>
    <w:tmpl w:val="2598AC2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6361E81"/>
    <w:multiLevelType w:val="hybridMultilevel"/>
    <w:tmpl w:val="557ABFD6"/>
    <w:lvl w:ilvl="0" w:tplc="07AEE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EBE6831"/>
    <w:multiLevelType w:val="hybridMultilevel"/>
    <w:tmpl w:val="ECE4A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0203AAE"/>
    <w:multiLevelType w:val="multilevel"/>
    <w:tmpl w:val="B68EDB0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B23917"/>
    <w:multiLevelType w:val="hybridMultilevel"/>
    <w:tmpl w:val="C174FE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6516B97"/>
    <w:multiLevelType w:val="multilevel"/>
    <w:tmpl w:val="A774B698"/>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1C"/>
    <w:rsid w:val="00164EB3"/>
    <w:rsid w:val="001F3B6F"/>
    <w:rsid w:val="00221E8B"/>
    <w:rsid w:val="002465AB"/>
    <w:rsid w:val="00394E33"/>
    <w:rsid w:val="003D1F1C"/>
    <w:rsid w:val="00406631"/>
    <w:rsid w:val="004834CE"/>
    <w:rsid w:val="0051709A"/>
    <w:rsid w:val="00663367"/>
    <w:rsid w:val="008C5B5B"/>
    <w:rsid w:val="00955F71"/>
    <w:rsid w:val="00987CF6"/>
    <w:rsid w:val="00A14098"/>
    <w:rsid w:val="00A55B44"/>
    <w:rsid w:val="00A92A8C"/>
    <w:rsid w:val="00B13CE0"/>
    <w:rsid w:val="00B44F4D"/>
    <w:rsid w:val="00BF1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ACEE5-7752-4C09-9223-5A5FF8CD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
    <w:link w:val="a5"/>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customStyle="1" w:styleId="12">
    <w:name w:val="Гиперссылка1"/>
    <w:link w:val="a9"/>
    <w:rPr>
      <w:color w:val="0000FF"/>
      <w:u w:val="single"/>
    </w:rPr>
  </w:style>
  <w:style w:type="character" w:styleId="a9">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3">
    <w:name w:val="Основной шрифт абзаца1"/>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List Paragraph"/>
    <w:basedOn w:val="a"/>
    <w:link w:val="ad"/>
    <w:pPr>
      <w:ind w:left="720"/>
      <w:contextualSpacing/>
    </w:pPr>
  </w:style>
  <w:style w:type="character" w:customStyle="1" w:styleId="ad">
    <w:name w:val="Абзац списка Знак"/>
    <w:basedOn w:val="1"/>
    <w:link w:val="ac"/>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4102</Words>
  <Characters>23386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2023-10-25T08:48:00Z</cp:lastPrinted>
  <dcterms:created xsi:type="dcterms:W3CDTF">2023-10-26T05:36:00Z</dcterms:created>
  <dcterms:modified xsi:type="dcterms:W3CDTF">2023-10-26T05:38:00Z</dcterms:modified>
</cp:coreProperties>
</file>