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52" w:rsidRDefault="00ED2952" w:rsidP="009614FE">
      <w:pPr>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Согласован</w:t>
      </w:r>
    </w:p>
    <w:p w:rsidR="00ED2952" w:rsidRDefault="00ED2952" w:rsidP="009614FE">
      <w:pPr>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 Глава района А.В. Косёнков</w:t>
      </w:r>
    </w:p>
    <w:p w:rsidR="00ED2952" w:rsidRDefault="00ED2952" w:rsidP="009614FE">
      <w:pPr>
        <w:spacing w:after="0" w:line="240" w:lineRule="auto"/>
        <w:jc w:val="right"/>
        <w:outlineLvl w:val="1"/>
        <w:rPr>
          <w:rFonts w:ascii="Times New Roman" w:eastAsia="Times New Roman" w:hAnsi="Times New Roman" w:cs="Times New Roman"/>
          <w:sz w:val="26"/>
          <w:szCs w:val="26"/>
        </w:rPr>
      </w:pPr>
    </w:p>
    <w:p w:rsidR="00ED2952" w:rsidRPr="00ED2952" w:rsidRDefault="00ED2952" w:rsidP="009614FE">
      <w:pPr>
        <w:spacing w:after="0" w:line="240" w:lineRule="auto"/>
        <w:jc w:val="right"/>
        <w:outlineLvl w:val="1"/>
        <w:rPr>
          <w:rFonts w:ascii="Times New Roman" w:eastAsia="Times New Roman" w:hAnsi="Times New Roman" w:cs="Times New Roman"/>
          <w:b/>
          <w:bCs/>
          <w:sz w:val="36"/>
          <w:szCs w:val="36"/>
        </w:rPr>
      </w:pPr>
      <w:r w:rsidRPr="00ED2952">
        <w:rPr>
          <w:rFonts w:ascii="Times New Roman" w:eastAsia="Times New Roman" w:hAnsi="Times New Roman" w:cs="Times New Roman"/>
          <w:sz w:val="26"/>
          <w:szCs w:val="26"/>
        </w:rPr>
        <w:t>Утвержден</w:t>
      </w:r>
    </w:p>
    <w:p w:rsidR="00ED2952" w:rsidRPr="00ED2952" w:rsidRDefault="00ED2952" w:rsidP="009614FE">
      <w:pPr>
        <w:spacing w:after="0" w:line="240" w:lineRule="auto"/>
        <w:jc w:val="right"/>
        <w:outlineLvl w:val="1"/>
        <w:rPr>
          <w:rFonts w:ascii="Times New Roman" w:eastAsia="Times New Roman" w:hAnsi="Times New Roman" w:cs="Times New Roman"/>
          <w:b/>
          <w:bCs/>
          <w:sz w:val="36"/>
          <w:szCs w:val="36"/>
        </w:rPr>
      </w:pPr>
      <w:r w:rsidRPr="00ED2952">
        <w:rPr>
          <w:rFonts w:ascii="Times New Roman" w:eastAsia="Times New Roman" w:hAnsi="Times New Roman" w:cs="Times New Roman"/>
          <w:sz w:val="26"/>
          <w:szCs w:val="26"/>
        </w:rPr>
        <w:t xml:space="preserve"> протоколом заседания </w:t>
      </w:r>
    </w:p>
    <w:p w:rsidR="00ED2952" w:rsidRDefault="00ED2952" w:rsidP="009614FE">
      <w:pPr>
        <w:spacing w:after="0" w:line="240" w:lineRule="auto"/>
        <w:jc w:val="right"/>
        <w:outlineLvl w:val="1"/>
        <w:rPr>
          <w:rFonts w:ascii="Times New Roman" w:eastAsia="Times New Roman" w:hAnsi="Times New Roman" w:cs="Times New Roman"/>
          <w:bCs/>
          <w:color w:val="000000"/>
          <w:sz w:val="26"/>
          <w:szCs w:val="26"/>
        </w:rPr>
      </w:pPr>
      <w:r w:rsidRPr="00ED2952">
        <w:rPr>
          <w:rFonts w:ascii="Times New Roman" w:eastAsia="Times New Roman" w:hAnsi="Times New Roman" w:cs="Times New Roman"/>
          <w:sz w:val="26"/>
          <w:szCs w:val="26"/>
        </w:rPr>
        <w:t>Комиссии</w:t>
      </w:r>
      <w:r w:rsidRPr="00ED2952">
        <w:rPr>
          <w:rFonts w:ascii="Times New Roman" w:eastAsia="Times New Roman" w:hAnsi="Times New Roman" w:cs="Times New Roman"/>
          <w:bCs/>
          <w:color w:val="000000"/>
          <w:sz w:val="26"/>
          <w:szCs w:val="26"/>
        </w:rPr>
        <w:t xml:space="preserve"> по оценк</w:t>
      </w:r>
      <w:r>
        <w:rPr>
          <w:rFonts w:ascii="Times New Roman" w:eastAsia="Times New Roman" w:hAnsi="Times New Roman" w:cs="Times New Roman"/>
          <w:bCs/>
          <w:color w:val="000000"/>
          <w:sz w:val="26"/>
          <w:szCs w:val="26"/>
        </w:rPr>
        <w:t>е</w:t>
      </w:r>
      <w:r w:rsidRPr="00ED2952">
        <w:rPr>
          <w:rFonts w:ascii="Times New Roman" w:eastAsia="Times New Roman" w:hAnsi="Times New Roman" w:cs="Times New Roman"/>
          <w:bCs/>
          <w:color w:val="000000"/>
          <w:sz w:val="26"/>
          <w:szCs w:val="26"/>
        </w:rPr>
        <w:t xml:space="preserve"> </w:t>
      </w:r>
    </w:p>
    <w:p w:rsidR="00ED2952" w:rsidRPr="00ED2952" w:rsidRDefault="00ED2952" w:rsidP="009614FE">
      <w:pPr>
        <w:spacing w:after="0" w:line="240" w:lineRule="auto"/>
        <w:jc w:val="right"/>
        <w:outlineLvl w:val="1"/>
        <w:rPr>
          <w:rFonts w:ascii="Times New Roman" w:eastAsia="Times New Roman" w:hAnsi="Times New Roman" w:cs="Times New Roman"/>
          <w:b/>
          <w:bCs/>
          <w:sz w:val="36"/>
          <w:szCs w:val="36"/>
        </w:rPr>
      </w:pPr>
      <w:r w:rsidRPr="00ED2952">
        <w:rPr>
          <w:rFonts w:ascii="Times New Roman" w:eastAsia="Times New Roman" w:hAnsi="Times New Roman" w:cs="Times New Roman"/>
          <w:bCs/>
          <w:color w:val="000000"/>
          <w:sz w:val="26"/>
          <w:szCs w:val="26"/>
        </w:rPr>
        <w:t xml:space="preserve">эффективности функционирования </w:t>
      </w:r>
    </w:p>
    <w:p w:rsidR="00ED2952" w:rsidRPr="00ED2952" w:rsidRDefault="00ED2952" w:rsidP="009614FE">
      <w:pPr>
        <w:spacing w:after="0" w:line="240" w:lineRule="auto"/>
        <w:jc w:val="right"/>
        <w:outlineLvl w:val="1"/>
        <w:rPr>
          <w:rFonts w:ascii="Times New Roman" w:eastAsia="Times New Roman" w:hAnsi="Times New Roman" w:cs="Times New Roman"/>
          <w:b/>
          <w:bCs/>
          <w:sz w:val="36"/>
          <w:szCs w:val="36"/>
        </w:rPr>
      </w:pPr>
      <w:r w:rsidRPr="00ED2952">
        <w:rPr>
          <w:rFonts w:ascii="Times New Roman" w:eastAsia="Times New Roman" w:hAnsi="Times New Roman" w:cs="Times New Roman"/>
          <w:bCs/>
          <w:color w:val="000000"/>
          <w:sz w:val="26"/>
          <w:szCs w:val="26"/>
        </w:rPr>
        <w:t xml:space="preserve"> антимонопольного  </w:t>
      </w:r>
      <w:proofErr w:type="spellStart"/>
      <w:r w:rsidRPr="00ED2952">
        <w:rPr>
          <w:rFonts w:ascii="Times New Roman" w:eastAsia="Times New Roman" w:hAnsi="Times New Roman" w:cs="Times New Roman"/>
          <w:bCs/>
          <w:color w:val="000000"/>
          <w:sz w:val="26"/>
          <w:szCs w:val="26"/>
        </w:rPr>
        <w:t>комплаенса</w:t>
      </w:r>
      <w:proofErr w:type="spellEnd"/>
    </w:p>
    <w:p w:rsidR="00ED2952" w:rsidRPr="00ED2952" w:rsidRDefault="00ED2952" w:rsidP="009614F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6"/>
          <w:szCs w:val="26"/>
        </w:rPr>
        <w:t>20 января 2020 г.</w:t>
      </w:r>
    </w:p>
    <w:p w:rsidR="00ED2952" w:rsidRPr="00ED2952" w:rsidRDefault="00ED2952" w:rsidP="009614FE">
      <w:pPr>
        <w:spacing w:after="0" w:line="240" w:lineRule="auto"/>
        <w:jc w:val="right"/>
        <w:rPr>
          <w:rFonts w:ascii="Times New Roman" w:eastAsia="Times New Roman" w:hAnsi="Times New Roman" w:cs="Times New Roman"/>
          <w:sz w:val="24"/>
          <w:szCs w:val="24"/>
        </w:rPr>
      </w:pPr>
      <w:r w:rsidRPr="00ED2952">
        <w:rPr>
          <w:rFonts w:ascii="Times New Roman" w:eastAsia="Times New Roman" w:hAnsi="Times New Roman" w:cs="Times New Roman"/>
          <w:sz w:val="26"/>
          <w:szCs w:val="26"/>
        </w:rPr>
        <w:t> </w:t>
      </w:r>
    </w:p>
    <w:p w:rsidR="00ED2952" w:rsidRPr="00ED2952" w:rsidRDefault="00ED2952" w:rsidP="009614FE">
      <w:pPr>
        <w:spacing w:after="0" w:line="240" w:lineRule="auto"/>
        <w:ind w:firstLine="284"/>
        <w:jc w:val="center"/>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Доклад</w:t>
      </w:r>
    </w:p>
    <w:p w:rsidR="00ED2952" w:rsidRPr="00ED2952" w:rsidRDefault="00ED2952" w:rsidP="009614FE">
      <w:pPr>
        <w:spacing w:after="0" w:line="240" w:lineRule="auto"/>
        <w:ind w:firstLine="284"/>
        <w:jc w:val="center"/>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 xml:space="preserve">об организации системы внутреннего обеспечения соответствия  требованиям антимонопольного законодательства в </w:t>
      </w:r>
      <w:r>
        <w:rPr>
          <w:rFonts w:ascii="Times New Roman" w:eastAsia="Times New Roman" w:hAnsi="Times New Roman" w:cs="Times New Roman"/>
          <w:b/>
          <w:bCs/>
          <w:color w:val="000000"/>
          <w:sz w:val="26"/>
        </w:rPr>
        <w:t>органах местного самоуправления Чагодощенского района</w:t>
      </w:r>
      <w:r w:rsidRPr="00ED2952">
        <w:rPr>
          <w:rFonts w:ascii="Times New Roman" w:eastAsia="Times New Roman" w:hAnsi="Times New Roman" w:cs="Times New Roman"/>
          <w:b/>
          <w:bCs/>
          <w:color w:val="000000"/>
          <w:sz w:val="26"/>
        </w:rPr>
        <w:t xml:space="preserve"> за 2019 год</w:t>
      </w:r>
    </w:p>
    <w:p w:rsidR="009614FE" w:rsidRDefault="009614FE" w:rsidP="009614FE">
      <w:pPr>
        <w:tabs>
          <w:tab w:val="num" w:pos="1260"/>
        </w:tabs>
        <w:spacing w:after="0" w:line="240" w:lineRule="auto"/>
        <w:ind w:left="1260" w:hanging="360"/>
        <w:jc w:val="center"/>
        <w:rPr>
          <w:rFonts w:ascii="Times New Roman" w:eastAsia="Times New Roman" w:hAnsi="Times New Roman" w:cs="Times New Roman"/>
          <w:b/>
          <w:bCs/>
          <w:color w:val="000000"/>
          <w:sz w:val="26"/>
        </w:rPr>
      </w:pPr>
    </w:p>
    <w:p w:rsidR="00ED2952" w:rsidRPr="00ED2952" w:rsidRDefault="00ED2952" w:rsidP="009614FE">
      <w:pPr>
        <w:tabs>
          <w:tab w:val="num" w:pos="1260"/>
        </w:tabs>
        <w:spacing w:after="0" w:line="240" w:lineRule="auto"/>
        <w:ind w:left="1260" w:hanging="360"/>
        <w:jc w:val="center"/>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1.</w:t>
      </w:r>
      <w:r w:rsidRPr="00ED2952">
        <w:rPr>
          <w:rFonts w:ascii="Times New Roman" w:eastAsia="Times New Roman" w:hAnsi="Times New Roman" w:cs="Times New Roman"/>
          <w:b/>
          <w:bCs/>
          <w:color w:val="000000"/>
          <w:sz w:val="14"/>
        </w:rPr>
        <w:t xml:space="preserve">      </w:t>
      </w:r>
      <w:r w:rsidRPr="00ED2952">
        <w:rPr>
          <w:rFonts w:ascii="Times New Roman" w:eastAsia="Times New Roman" w:hAnsi="Times New Roman" w:cs="Times New Roman"/>
          <w:b/>
          <w:bCs/>
          <w:color w:val="000000"/>
          <w:sz w:val="26"/>
        </w:rPr>
        <w:t>Общие положения.</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proofErr w:type="gramStart"/>
      <w:r w:rsidRPr="00ED2952">
        <w:rPr>
          <w:rFonts w:ascii="Times New Roman" w:eastAsia="Times New Roman" w:hAnsi="Times New Roman" w:cs="Times New Roman"/>
          <w:color w:val="000000"/>
          <w:sz w:val="26"/>
          <w:szCs w:val="26"/>
        </w:rPr>
        <w:t>Во исполнение Указа Президента  Российской Федерации от 21 декабря 2017 года № 618 «Об основных направлениях государственной политики по развитию конкуренции», постановления Правительства Вологодской области от 18</w:t>
      </w:r>
      <w:r>
        <w:rPr>
          <w:rFonts w:ascii="Times New Roman" w:eastAsia="Times New Roman" w:hAnsi="Times New Roman" w:cs="Times New Roman"/>
          <w:color w:val="000000"/>
          <w:sz w:val="26"/>
          <w:szCs w:val="26"/>
        </w:rPr>
        <w:t xml:space="preserve"> марта </w:t>
      </w:r>
      <w:r w:rsidRPr="00ED2952">
        <w:rPr>
          <w:rFonts w:ascii="Times New Roman" w:eastAsia="Times New Roman" w:hAnsi="Times New Roman" w:cs="Times New Roman"/>
          <w:color w:val="000000"/>
          <w:sz w:val="26"/>
          <w:szCs w:val="26"/>
        </w:rPr>
        <w:t>2019</w:t>
      </w:r>
      <w:r>
        <w:rPr>
          <w:rFonts w:ascii="Times New Roman" w:eastAsia="Times New Roman" w:hAnsi="Times New Roman" w:cs="Times New Roman"/>
          <w:color w:val="000000"/>
          <w:sz w:val="26"/>
          <w:szCs w:val="26"/>
        </w:rPr>
        <w:t xml:space="preserve"> года</w:t>
      </w:r>
      <w:r w:rsidRPr="00ED2952">
        <w:rPr>
          <w:rFonts w:ascii="Times New Roman" w:eastAsia="Times New Roman" w:hAnsi="Times New Roman" w:cs="Times New Roman"/>
          <w:color w:val="000000"/>
          <w:sz w:val="26"/>
          <w:szCs w:val="26"/>
        </w:rPr>
        <w:t xml:space="preserve"> № 268</w:t>
      </w:r>
      <w:r>
        <w:rPr>
          <w:rFonts w:ascii="Times New Roman" w:eastAsia="Times New Roman" w:hAnsi="Times New Roman" w:cs="Times New Roman"/>
          <w:color w:val="000000"/>
          <w:sz w:val="26"/>
          <w:szCs w:val="26"/>
        </w:rPr>
        <w:t xml:space="preserve"> </w:t>
      </w:r>
      <w:r w:rsidRPr="00ED2952">
        <w:rPr>
          <w:rFonts w:ascii="Times New Roman" w:eastAsia="Times New Roman" w:hAnsi="Times New Roman" w:cs="Times New Roman"/>
          <w:color w:val="000000"/>
          <w:sz w:val="26"/>
          <w:szCs w:val="26"/>
        </w:rPr>
        <w:t xml:space="preserve">«О создании и организации органами исполнительной государственной власти области системы внутреннего обеспечения соответствия требованиям в </w:t>
      </w:r>
      <w:r>
        <w:rPr>
          <w:rFonts w:ascii="Times New Roman" w:eastAsia="Times New Roman" w:hAnsi="Times New Roman" w:cs="Times New Roman"/>
          <w:color w:val="000000"/>
          <w:sz w:val="26"/>
          <w:szCs w:val="26"/>
        </w:rPr>
        <w:t>органах местного самоуправления района</w:t>
      </w:r>
      <w:r w:rsidRPr="00ED2952">
        <w:rPr>
          <w:rFonts w:ascii="Times New Roman" w:eastAsia="Times New Roman" w:hAnsi="Times New Roman" w:cs="Times New Roman"/>
          <w:color w:val="000000"/>
          <w:sz w:val="26"/>
          <w:szCs w:val="26"/>
        </w:rPr>
        <w:t xml:space="preserve">   постановлением </w:t>
      </w:r>
      <w:r>
        <w:rPr>
          <w:rFonts w:ascii="Times New Roman" w:eastAsia="Times New Roman" w:hAnsi="Times New Roman" w:cs="Times New Roman"/>
          <w:color w:val="000000"/>
          <w:sz w:val="26"/>
          <w:szCs w:val="26"/>
        </w:rPr>
        <w:t xml:space="preserve">Главы района </w:t>
      </w:r>
      <w:r w:rsidRPr="00ED2952">
        <w:rPr>
          <w:rFonts w:ascii="Times New Roman" w:eastAsia="Times New Roman" w:hAnsi="Times New Roman" w:cs="Times New Roman"/>
          <w:color w:val="000000"/>
          <w:sz w:val="26"/>
          <w:szCs w:val="26"/>
        </w:rPr>
        <w:t xml:space="preserve">от </w:t>
      </w:r>
      <w:r>
        <w:rPr>
          <w:rFonts w:ascii="Times New Roman" w:eastAsia="Times New Roman" w:hAnsi="Times New Roman" w:cs="Times New Roman"/>
          <w:color w:val="000000"/>
          <w:sz w:val="26"/>
          <w:szCs w:val="26"/>
        </w:rPr>
        <w:t>23.05.2019 года</w:t>
      </w:r>
      <w:r w:rsidRPr="00ED2952">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100</w:t>
      </w:r>
      <w:r w:rsidRPr="00ED2952">
        <w:rPr>
          <w:rFonts w:ascii="Times New Roman" w:eastAsia="Times New Roman" w:hAnsi="Times New Roman" w:cs="Times New Roman"/>
          <w:color w:val="000000"/>
          <w:sz w:val="26"/>
          <w:szCs w:val="26"/>
        </w:rPr>
        <w:t xml:space="preserve"> создана  система внутреннего обеспечения</w:t>
      </w:r>
      <w:proofErr w:type="gramEnd"/>
      <w:r w:rsidRPr="00ED2952">
        <w:rPr>
          <w:rFonts w:ascii="Times New Roman" w:eastAsia="Times New Roman" w:hAnsi="Times New Roman" w:cs="Times New Roman"/>
          <w:color w:val="000000"/>
          <w:sz w:val="26"/>
          <w:szCs w:val="26"/>
        </w:rPr>
        <w:t xml:space="preserve"> соответствия требованиям антимонопольного законодательства (далее</w:t>
      </w:r>
      <w:r>
        <w:rPr>
          <w:rFonts w:ascii="Times New Roman" w:eastAsia="Times New Roman" w:hAnsi="Times New Roman" w:cs="Times New Roman"/>
          <w:color w:val="000000"/>
          <w:sz w:val="26"/>
          <w:szCs w:val="26"/>
        </w:rPr>
        <w:t xml:space="preserve"> </w:t>
      </w:r>
      <w:r w:rsidRPr="00ED2952">
        <w:rPr>
          <w:rFonts w:ascii="Times New Roman" w:eastAsia="Times New Roman" w:hAnsi="Times New Roman" w:cs="Times New Roman"/>
          <w:color w:val="000000"/>
          <w:sz w:val="26"/>
          <w:szCs w:val="26"/>
        </w:rPr>
        <w:t xml:space="preserve">- </w:t>
      </w:r>
      <w:proofErr w:type="gramStart"/>
      <w:r w:rsidRPr="00ED2952">
        <w:rPr>
          <w:rFonts w:ascii="Times New Roman" w:eastAsia="Times New Roman" w:hAnsi="Times New Roman" w:cs="Times New Roman"/>
          <w:color w:val="000000"/>
          <w:sz w:val="26"/>
          <w:szCs w:val="26"/>
        </w:rPr>
        <w:t>антимонопольный</w:t>
      </w:r>
      <w:proofErr w:type="gramEnd"/>
      <w:r w:rsidRPr="00ED2952">
        <w:rPr>
          <w:rFonts w:ascii="Times New Roman" w:eastAsia="Times New Roman" w:hAnsi="Times New Roman" w:cs="Times New Roman"/>
          <w:color w:val="000000"/>
          <w:sz w:val="26"/>
          <w:szCs w:val="26"/>
        </w:rPr>
        <w:t xml:space="preserve"> </w:t>
      </w:r>
      <w:proofErr w:type="spellStart"/>
      <w:r w:rsidRPr="00ED2952">
        <w:rPr>
          <w:rFonts w:ascii="Times New Roman" w:eastAsia="Times New Roman" w:hAnsi="Times New Roman" w:cs="Times New Roman"/>
          <w:color w:val="000000"/>
          <w:sz w:val="26"/>
          <w:szCs w:val="26"/>
        </w:rPr>
        <w:t>комплаенс</w:t>
      </w:r>
      <w:proofErr w:type="spellEnd"/>
      <w:r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proofErr w:type="gramStart"/>
      <w:r w:rsidRPr="00ED2952">
        <w:rPr>
          <w:rFonts w:ascii="Times New Roman" w:eastAsia="Times New Roman" w:hAnsi="Times New Roman" w:cs="Times New Roman"/>
          <w:color w:val="000000"/>
          <w:sz w:val="26"/>
          <w:szCs w:val="26"/>
        </w:rPr>
        <w:t xml:space="preserve">Постановление от </w:t>
      </w:r>
      <w:r>
        <w:rPr>
          <w:rFonts w:ascii="Times New Roman" w:eastAsia="Times New Roman" w:hAnsi="Times New Roman" w:cs="Times New Roman"/>
          <w:color w:val="000000"/>
          <w:sz w:val="26"/>
          <w:szCs w:val="26"/>
        </w:rPr>
        <w:t>23.05.2019 года</w:t>
      </w:r>
      <w:r w:rsidRPr="00ED2952">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100</w:t>
      </w:r>
      <w:r w:rsidRPr="00ED2952">
        <w:rPr>
          <w:rFonts w:ascii="Times New Roman" w:eastAsia="Times New Roman" w:hAnsi="Times New Roman" w:cs="Times New Roman"/>
          <w:color w:val="000000"/>
          <w:sz w:val="26"/>
          <w:szCs w:val="26"/>
        </w:rPr>
        <w:t xml:space="preserve">  «О системе внутреннего обеспечения соответствия  требованиям антимонопольного законодательства в </w:t>
      </w:r>
      <w:r>
        <w:rPr>
          <w:rFonts w:ascii="Times New Roman" w:eastAsia="Times New Roman" w:hAnsi="Times New Roman" w:cs="Times New Roman"/>
          <w:color w:val="000000"/>
          <w:sz w:val="26"/>
          <w:szCs w:val="26"/>
        </w:rPr>
        <w:t>органах местного самоуправления района</w:t>
      </w:r>
      <w:r w:rsidRPr="00ED2952">
        <w:rPr>
          <w:rFonts w:ascii="Times New Roman" w:eastAsia="Times New Roman" w:hAnsi="Times New Roman" w:cs="Times New Roman"/>
          <w:color w:val="000000"/>
          <w:sz w:val="26"/>
          <w:szCs w:val="26"/>
        </w:rPr>
        <w:t xml:space="preserve">», в соответствии с которым   в </w:t>
      </w:r>
      <w:r w:rsidR="00592BB4">
        <w:rPr>
          <w:rFonts w:ascii="Times New Roman" w:eastAsia="Times New Roman" w:hAnsi="Times New Roman" w:cs="Times New Roman"/>
          <w:color w:val="000000"/>
          <w:sz w:val="26"/>
          <w:szCs w:val="26"/>
        </w:rPr>
        <w:t>органах местного самоуправления района</w:t>
      </w:r>
      <w:r w:rsidRPr="00ED2952">
        <w:rPr>
          <w:rFonts w:ascii="Times New Roman" w:eastAsia="Times New Roman" w:hAnsi="Times New Roman" w:cs="Times New Roman"/>
          <w:color w:val="000000"/>
          <w:sz w:val="26"/>
          <w:szCs w:val="26"/>
        </w:rPr>
        <w:t xml:space="preserve"> реализуется антимонопольный </w:t>
      </w:r>
      <w:proofErr w:type="spellStart"/>
      <w:r w:rsidRPr="00ED2952">
        <w:rPr>
          <w:rFonts w:ascii="Times New Roman" w:eastAsia="Times New Roman" w:hAnsi="Times New Roman" w:cs="Times New Roman"/>
          <w:color w:val="000000"/>
          <w:sz w:val="26"/>
          <w:szCs w:val="26"/>
        </w:rPr>
        <w:t>комлаенс</w:t>
      </w:r>
      <w:proofErr w:type="spellEnd"/>
      <w:r w:rsidRPr="00ED2952">
        <w:rPr>
          <w:rFonts w:ascii="Times New Roman" w:eastAsia="Times New Roman" w:hAnsi="Times New Roman" w:cs="Times New Roman"/>
          <w:color w:val="000000"/>
          <w:sz w:val="26"/>
          <w:szCs w:val="26"/>
        </w:rPr>
        <w:t xml:space="preserve">,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N 2258-р.  </w:t>
      </w:r>
      <w:proofErr w:type="gramEnd"/>
    </w:p>
    <w:p w:rsidR="00ED2952" w:rsidRPr="00ED2952" w:rsidRDefault="00592BB4" w:rsidP="009614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Порядком</w:t>
      </w:r>
      <w:r w:rsidR="00ED2952" w:rsidRPr="00ED2952">
        <w:rPr>
          <w:rFonts w:ascii="Times New Roman" w:eastAsia="Times New Roman" w:hAnsi="Times New Roman" w:cs="Times New Roman"/>
          <w:color w:val="000000"/>
          <w:sz w:val="26"/>
          <w:szCs w:val="26"/>
        </w:rPr>
        <w:t xml:space="preserve"> об </w:t>
      </w:r>
      <w:proofErr w:type="gramStart"/>
      <w:r w:rsidR="00ED2952" w:rsidRPr="00ED2952">
        <w:rPr>
          <w:rFonts w:ascii="Times New Roman" w:eastAsia="Times New Roman" w:hAnsi="Times New Roman" w:cs="Times New Roman"/>
          <w:color w:val="000000"/>
          <w:sz w:val="26"/>
          <w:szCs w:val="26"/>
        </w:rPr>
        <w:t>антимонопольном</w:t>
      </w:r>
      <w:proofErr w:type="gramEnd"/>
      <w:r w:rsidR="00ED2952" w:rsidRPr="00ED2952">
        <w:rPr>
          <w:rFonts w:ascii="Times New Roman" w:eastAsia="Times New Roman" w:hAnsi="Times New Roman" w:cs="Times New Roman"/>
          <w:color w:val="000000"/>
          <w:sz w:val="26"/>
          <w:szCs w:val="26"/>
        </w:rPr>
        <w:t xml:space="preserve"> </w:t>
      </w:r>
      <w:proofErr w:type="spellStart"/>
      <w:r w:rsidR="00ED2952" w:rsidRPr="00ED2952">
        <w:rPr>
          <w:rFonts w:ascii="Times New Roman" w:eastAsia="Times New Roman" w:hAnsi="Times New Roman" w:cs="Times New Roman"/>
          <w:color w:val="000000"/>
          <w:sz w:val="26"/>
          <w:szCs w:val="26"/>
        </w:rPr>
        <w:t>комплаенсе</w:t>
      </w:r>
      <w:proofErr w:type="spellEnd"/>
      <w:r w:rsidR="00ED2952" w:rsidRPr="00ED2952">
        <w:rPr>
          <w:rFonts w:ascii="Times New Roman" w:eastAsia="Times New Roman" w:hAnsi="Times New Roman" w:cs="Times New Roman"/>
          <w:color w:val="000000"/>
          <w:sz w:val="26"/>
          <w:szCs w:val="26"/>
        </w:rPr>
        <w:t xml:space="preserve"> функции уполномоченного </w:t>
      </w:r>
      <w:r>
        <w:rPr>
          <w:rFonts w:ascii="Times New Roman" w:eastAsia="Times New Roman" w:hAnsi="Times New Roman" w:cs="Times New Roman"/>
          <w:color w:val="000000"/>
          <w:sz w:val="26"/>
          <w:szCs w:val="26"/>
        </w:rPr>
        <w:t>подразделения возложены на юридический отдел администрации района</w:t>
      </w:r>
      <w:r w:rsidR="00ED2952" w:rsidRPr="00ED295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Реализация функций уполномоченным подразделением осуществляется совместно с отделом муниципальной службы и работы с поселениями администрации района, управляющим делами администрации района.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С целью осуществления  оценки  эффективности орг</w:t>
      </w:r>
      <w:r w:rsidR="00592BB4">
        <w:rPr>
          <w:rFonts w:ascii="Times New Roman" w:eastAsia="Times New Roman" w:hAnsi="Times New Roman" w:cs="Times New Roman"/>
          <w:color w:val="000000"/>
          <w:sz w:val="26"/>
          <w:szCs w:val="26"/>
        </w:rPr>
        <w:t>анизации и функционирования  в органах местного самоуправления района</w:t>
      </w:r>
      <w:r w:rsidRPr="00ED2952">
        <w:rPr>
          <w:rFonts w:ascii="Times New Roman" w:eastAsia="Times New Roman" w:hAnsi="Times New Roman" w:cs="Times New Roman"/>
          <w:color w:val="000000"/>
          <w:sz w:val="26"/>
          <w:szCs w:val="26"/>
        </w:rPr>
        <w:t xml:space="preserve"> антимонопольного </w:t>
      </w:r>
      <w:proofErr w:type="spellStart"/>
      <w:r w:rsidRPr="00ED2952">
        <w:rPr>
          <w:rFonts w:ascii="Times New Roman" w:eastAsia="Times New Roman" w:hAnsi="Times New Roman" w:cs="Times New Roman"/>
          <w:color w:val="000000"/>
          <w:sz w:val="26"/>
          <w:szCs w:val="26"/>
        </w:rPr>
        <w:t>комплаенса</w:t>
      </w:r>
      <w:proofErr w:type="spellEnd"/>
      <w:r w:rsidRPr="00ED2952">
        <w:rPr>
          <w:rFonts w:ascii="Times New Roman" w:eastAsia="Times New Roman" w:hAnsi="Times New Roman" w:cs="Times New Roman"/>
          <w:color w:val="000000"/>
          <w:sz w:val="26"/>
          <w:szCs w:val="26"/>
        </w:rPr>
        <w:t>   создан Коллегиальный орган – Комиссия по оценк</w:t>
      </w:r>
      <w:r w:rsidR="00592BB4">
        <w:rPr>
          <w:rFonts w:ascii="Times New Roman" w:eastAsia="Times New Roman" w:hAnsi="Times New Roman" w:cs="Times New Roman"/>
          <w:color w:val="000000"/>
          <w:sz w:val="26"/>
          <w:szCs w:val="26"/>
        </w:rPr>
        <w:t>е</w:t>
      </w:r>
      <w:r w:rsidRPr="00ED2952">
        <w:rPr>
          <w:rFonts w:ascii="Times New Roman" w:eastAsia="Times New Roman" w:hAnsi="Times New Roman" w:cs="Times New Roman"/>
          <w:color w:val="000000"/>
          <w:sz w:val="26"/>
          <w:szCs w:val="26"/>
        </w:rPr>
        <w:t xml:space="preserve"> эффективности  </w:t>
      </w:r>
      <w:r w:rsidR="00592BB4">
        <w:rPr>
          <w:rFonts w:ascii="Times New Roman" w:eastAsia="Times New Roman" w:hAnsi="Times New Roman" w:cs="Times New Roman"/>
          <w:color w:val="000000"/>
          <w:sz w:val="26"/>
          <w:szCs w:val="26"/>
        </w:rPr>
        <w:t xml:space="preserve">функционирования </w:t>
      </w:r>
      <w:r w:rsidRPr="00ED2952">
        <w:rPr>
          <w:rFonts w:ascii="Times New Roman" w:eastAsia="Times New Roman" w:hAnsi="Times New Roman" w:cs="Times New Roman"/>
          <w:color w:val="000000"/>
          <w:sz w:val="26"/>
          <w:szCs w:val="26"/>
        </w:rPr>
        <w:t xml:space="preserve">антимонопольного  </w:t>
      </w:r>
      <w:proofErr w:type="spellStart"/>
      <w:r w:rsidRPr="00ED2952">
        <w:rPr>
          <w:rFonts w:ascii="Times New Roman" w:eastAsia="Times New Roman" w:hAnsi="Times New Roman" w:cs="Times New Roman"/>
          <w:color w:val="000000"/>
          <w:sz w:val="26"/>
          <w:szCs w:val="26"/>
        </w:rPr>
        <w:t>комплаенса</w:t>
      </w:r>
      <w:proofErr w:type="spellEnd"/>
      <w:r w:rsidRPr="00ED2952">
        <w:rPr>
          <w:rFonts w:ascii="Times New Roman" w:eastAsia="Times New Roman" w:hAnsi="Times New Roman" w:cs="Times New Roman"/>
          <w:color w:val="000000"/>
          <w:sz w:val="26"/>
          <w:szCs w:val="26"/>
        </w:rPr>
        <w:t>, состав и  п</w:t>
      </w:r>
      <w:r w:rsidR="00592BB4">
        <w:rPr>
          <w:rFonts w:ascii="Times New Roman" w:eastAsia="Times New Roman" w:hAnsi="Times New Roman" w:cs="Times New Roman"/>
          <w:color w:val="000000"/>
          <w:sz w:val="26"/>
          <w:szCs w:val="26"/>
        </w:rPr>
        <w:t>орядок</w:t>
      </w:r>
      <w:r w:rsidRPr="00ED2952">
        <w:rPr>
          <w:rFonts w:ascii="Times New Roman" w:eastAsia="Times New Roman" w:hAnsi="Times New Roman" w:cs="Times New Roman"/>
          <w:color w:val="000000"/>
          <w:sz w:val="26"/>
          <w:szCs w:val="26"/>
        </w:rPr>
        <w:t xml:space="preserve">  о которой утверждены  постановлением </w:t>
      </w:r>
      <w:r w:rsidR="00592BB4">
        <w:rPr>
          <w:rFonts w:ascii="Times New Roman" w:eastAsia="Times New Roman" w:hAnsi="Times New Roman" w:cs="Times New Roman"/>
          <w:color w:val="000000"/>
          <w:sz w:val="26"/>
          <w:szCs w:val="26"/>
        </w:rPr>
        <w:t>Главы района</w:t>
      </w:r>
      <w:r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Cs/>
          <w:color w:val="000000"/>
          <w:sz w:val="26"/>
          <w:szCs w:val="26"/>
        </w:rPr>
        <w:t xml:space="preserve">В целях обеспечения открытости и доступа к информации на официальном сайте </w:t>
      </w:r>
      <w:r w:rsidR="00592BB4">
        <w:rPr>
          <w:rFonts w:ascii="Times New Roman" w:eastAsia="Times New Roman" w:hAnsi="Times New Roman" w:cs="Times New Roman"/>
          <w:bCs/>
          <w:color w:val="000000"/>
          <w:sz w:val="26"/>
          <w:szCs w:val="26"/>
        </w:rPr>
        <w:t>Чагодощенского района</w:t>
      </w:r>
      <w:r w:rsidRPr="00ED2952">
        <w:rPr>
          <w:rFonts w:ascii="Times New Roman" w:eastAsia="Times New Roman" w:hAnsi="Times New Roman" w:cs="Times New Roman"/>
          <w:bCs/>
          <w:color w:val="000000"/>
          <w:sz w:val="26"/>
          <w:szCs w:val="26"/>
        </w:rPr>
        <w:t xml:space="preserve"> создан раздел «Антимонопольный  </w:t>
      </w:r>
      <w:proofErr w:type="spellStart"/>
      <w:r w:rsidRPr="00ED2952">
        <w:rPr>
          <w:rFonts w:ascii="Times New Roman" w:eastAsia="Times New Roman" w:hAnsi="Times New Roman" w:cs="Times New Roman"/>
          <w:bCs/>
          <w:color w:val="000000"/>
          <w:sz w:val="26"/>
          <w:szCs w:val="26"/>
        </w:rPr>
        <w:t>комплаенс</w:t>
      </w:r>
      <w:proofErr w:type="spellEnd"/>
      <w:r w:rsidRPr="00ED2952">
        <w:rPr>
          <w:rFonts w:ascii="Times New Roman" w:eastAsia="Times New Roman" w:hAnsi="Times New Roman" w:cs="Times New Roman"/>
          <w:bCs/>
          <w:color w:val="000000"/>
          <w:sz w:val="26"/>
          <w:szCs w:val="26"/>
        </w:rPr>
        <w:t xml:space="preserve">». </w:t>
      </w:r>
    </w:p>
    <w:p w:rsidR="009614FE" w:rsidRDefault="009614FE" w:rsidP="009614FE">
      <w:pPr>
        <w:spacing w:after="0" w:line="240" w:lineRule="auto"/>
        <w:ind w:firstLine="709"/>
        <w:jc w:val="center"/>
        <w:rPr>
          <w:rFonts w:ascii="Times New Roman" w:eastAsia="Times New Roman" w:hAnsi="Times New Roman" w:cs="Times New Roman"/>
          <w:b/>
          <w:bCs/>
          <w:color w:val="000000"/>
          <w:sz w:val="26"/>
        </w:rPr>
      </w:pPr>
    </w:p>
    <w:p w:rsidR="00ED2952" w:rsidRPr="00ED2952" w:rsidRDefault="00ED2952" w:rsidP="009614FE">
      <w:pPr>
        <w:spacing w:after="0" w:line="240" w:lineRule="auto"/>
        <w:ind w:firstLine="709"/>
        <w:jc w:val="center"/>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 xml:space="preserve">2. Информация о проведенных мероприятиях по внедрению антимонопольного  </w:t>
      </w:r>
      <w:proofErr w:type="spellStart"/>
      <w:r w:rsidRPr="00ED2952">
        <w:rPr>
          <w:rFonts w:ascii="Times New Roman" w:eastAsia="Times New Roman" w:hAnsi="Times New Roman" w:cs="Times New Roman"/>
          <w:b/>
          <w:bCs/>
          <w:color w:val="000000"/>
          <w:sz w:val="26"/>
        </w:rPr>
        <w:t>комплаенса</w:t>
      </w:r>
      <w:proofErr w:type="spellEnd"/>
      <w:r w:rsidRPr="00ED2952">
        <w:rPr>
          <w:rFonts w:ascii="Times New Roman" w:eastAsia="Times New Roman" w:hAnsi="Times New Roman" w:cs="Times New Roman"/>
          <w:b/>
          <w:bCs/>
          <w:color w:val="000000"/>
          <w:sz w:val="26"/>
        </w:rPr>
        <w:t xml:space="preserve"> в </w:t>
      </w:r>
      <w:r w:rsidR="00592BB4">
        <w:rPr>
          <w:rFonts w:ascii="Times New Roman" w:eastAsia="Times New Roman" w:hAnsi="Times New Roman" w:cs="Times New Roman"/>
          <w:b/>
          <w:bCs/>
          <w:color w:val="000000"/>
          <w:sz w:val="26"/>
        </w:rPr>
        <w:t>органах местного самоуправления района</w:t>
      </w:r>
      <w:r w:rsidRPr="00ED2952">
        <w:rPr>
          <w:rFonts w:ascii="Times New Roman" w:eastAsia="Times New Roman" w:hAnsi="Times New Roman" w:cs="Times New Roman"/>
          <w:b/>
          <w:bCs/>
          <w:color w:val="000000"/>
          <w:sz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lastRenderedPageBreak/>
        <w:t>В целях выявления  и оценки рисков нарушения антимонопольного законодательства </w:t>
      </w:r>
      <w:r w:rsidR="00592BB4">
        <w:rPr>
          <w:rFonts w:ascii="Times New Roman" w:eastAsia="Times New Roman" w:hAnsi="Times New Roman" w:cs="Times New Roman"/>
          <w:color w:val="000000"/>
          <w:sz w:val="26"/>
          <w:szCs w:val="26"/>
        </w:rPr>
        <w:t>уполномоченными подразделением</w:t>
      </w:r>
      <w:r w:rsidRPr="00ED2952">
        <w:rPr>
          <w:rFonts w:ascii="Times New Roman" w:eastAsia="Times New Roman" w:hAnsi="Times New Roman" w:cs="Times New Roman"/>
          <w:color w:val="000000"/>
          <w:sz w:val="26"/>
          <w:szCs w:val="26"/>
        </w:rPr>
        <w:t>  проводится ряд мероприятий.</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2.1. Анализ выявленных нарушений антимонопольного  законодательства в деятельности администрации за предыдущие три года.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Во исполнение пункта </w:t>
      </w:r>
      <w:r w:rsidR="00315EF0">
        <w:rPr>
          <w:rFonts w:ascii="Times New Roman" w:eastAsia="Times New Roman" w:hAnsi="Times New Roman" w:cs="Times New Roman"/>
          <w:color w:val="000000"/>
          <w:sz w:val="26"/>
          <w:szCs w:val="26"/>
        </w:rPr>
        <w:t>5 раздела 3</w:t>
      </w:r>
      <w:r w:rsidRPr="00ED2952">
        <w:rPr>
          <w:rFonts w:ascii="Times New Roman" w:eastAsia="Times New Roman" w:hAnsi="Times New Roman" w:cs="Times New Roman"/>
          <w:color w:val="000000"/>
          <w:sz w:val="26"/>
          <w:szCs w:val="26"/>
        </w:rPr>
        <w:t xml:space="preserve"> П</w:t>
      </w:r>
      <w:r w:rsidR="00315EF0">
        <w:rPr>
          <w:rFonts w:ascii="Times New Roman" w:eastAsia="Times New Roman" w:hAnsi="Times New Roman" w:cs="Times New Roman"/>
          <w:color w:val="000000"/>
          <w:sz w:val="26"/>
          <w:szCs w:val="26"/>
        </w:rPr>
        <w:t>орядка</w:t>
      </w:r>
      <w:r w:rsidRPr="00ED2952">
        <w:rPr>
          <w:rFonts w:ascii="Times New Roman" w:eastAsia="Times New Roman" w:hAnsi="Times New Roman" w:cs="Times New Roman"/>
          <w:color w:val="000000"/>
          <w:sz w:val="26"/>
          <w:szCs w:val="26"/>
        </w:rPr>
        <w:t xml:space="preserve"> об организации системы внутреннего обеспечении  соответствия  требованиям антимонопольного законодательства  в </w:t>
      </w:r>
      <w:r w:rsidR="00315EF0">
        <w:rPr>
          <w:rFonts w:ascii="Times New Roman" w:eastAsia="Times New Roman" w:hAnsi="Times New Roman" w:cs="Times New Roman"/>
          <w:color w:val="000000"/>
          <w:sz w:val="26"/>
          <w:szCs w:val="26"/>
        </w:rPr>
        <w:t>органах местного самоуправления района</w:t>
      </w:r>
      <w:r w:rsidRPr="00ED2952">
        <w:rPr>
          <w:rFonts w:ascii="Times New Roman" w:eastAsia="Times New Roman" w:hAnsi="Times New Roman" w:cs="Times New Roman"/>
          <w:color w:val="000000"/>
          <w:sz w:val="26"/>
          <w:szCs w:val="26"/>
        </w:rPr>
        <w:t xml:space="preserve"> (дале</w:t>
      </w:r>
      <w:proofErr w:type="gramStart"/>
      <w:r w:rsidRPr="00ED2952">
        <w:rPr>
          <w:rFonts w:ascii="Times New Roman" w:eastAsia="Times New Roman" w:hAnsi="Times New Roman" w:cs="Times New Roman"/>
          <w:color w:val="000000"/>
          <w:sz w:val="26"/>
          <w:szCs w:val="26"/>
        </w:rPr>
        <w:t>е-</w:t>
      </w:r>
      <w:proofErr w:type="gramEnd"/>
      <w:r w:rsidRPr="00ED2952">
        <w:rPr>
          <w:rFonts w:ascii="Times New Roman" w:eastAsia="Times New Roman" w:hAnsi="Times New Roman" w:cs="Times New Roman"/>
          <w:color w:val="000000"/>
          <w:sz w:val="26"/>
          <w:szCs w:val="26"/>
        </w:rPr>
        <w:t xml:space="preserve"> Положение об антимонопольном законодательстве) уполномоченными подразделени</w:t>
      </w:r>
      <w:r w:rsidR="00315EF0">
        <w:rPr>
          <w:rFonts w:ascii="Times New Roman" w:eastAsia="Times New Roman" w:hAnsi="Times New Roman" w:cs="Times New Roman"/>
          <w:color w:val="000000"/>
          <w:sz w:val="26"/>
          <w:szCs w:val="26"/>
        </w:rPr>
        <w:t>ем</w:t>
      </w:r>
      <w:r w:rsidRPr="00ED2952">
        <w:rPr>
          <w:rFonts w:ascii="Times New Roman" w:eastAsia="Times New Roman" w:hAnsi="Times New Roman" w:cs="Times New Roman"/>
          <w:color w:val="000000"/>
          <w:sz w:val="26"/>
          <w:szCs w:val="26"/>
        </w:rPr>
        <w:t xml:space="preserve"> проведен сбор и анализ информации о наличии нарушений антимонопольного законодательства в деятельности </w:t>
      </w:r>
      <w:r w:rsidR="00315EF0">
        <w:rPr>
          <w:rFonts w:ascii="Times New Roman" w:eastAsia="Times New Roman" w:hAnsi="Times New Roman" w:cs="Times New Roman"/>
          <w:color w:val="000000"/>
          <w:sz w:val="26"/>
          <w:szCs w:val="26"/>
        </w:rPr>
        <w:t xml:space="preserve">органов местного самоуправления </w:t>
      </w:r>
      <w:r w:rsidRPr="00ED2952">
        <w:rPr>
          <w:rFonts w:ascii="Times New Roman" w:eastAsia="Times New Roman" w:hAnsi="Times New Roman" w:cs="Times New Roman"/>
          <w:color w:val="000000"/>
          <w:sz w:val="26"/>
          <w:szCs w:val="26"/>
        </w:rPr>
        <w:t>за предыдущие три года.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По результатам  проведенного анализа установлено следующее: </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sz w:val="26"/>
          <w:szCs w:val="26"/>
        </w:rPr>
        <w:t xml:space="preserve">- рассмотрения  дел по вопросам применения и возможного нарушения </w:t>
      </w:r>
      <w:r w:rsidR="00315EF0">
        <w:rPr>
          <w:rFonts w:ascii="Times New Roman" w:eastAsia="Times New Roman" w:hAnsi="Times New Roman" w:cs="Times New Roman"/>
          <w:sz w:val="26"/>
          <w:szCs w:val="26"/>
        </w:rPr>
        <w:t>органами местного самоуправления</w:t>
      </w:r>
      <w:r w:rsidRPr="00ED2952">
        <w:rPr>
          <w:rFonts w:ascii="Times New Roman" w:eastAsia="Times New Roman" w:hAnsi="Times New Roman" w:cs="Times New Roman"/>
          <w:sz w:val="26"/>
          <w:szCs w:val="26"/>
        </w:rPr>
        <w:t xml:space="preserve"> норм антимонопольного законодательства в судебных инстанциях не осуществлялось;</w:t>
      </w:r>
    </w:p>
    <w:p w:rsidR="00ED2952" w:rsidRPr="00ED2952" w:rsidRDefault="00315EF0" w:rsidP="009614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нормативные правовые акты органов местного самоуправления района</w:t>
      </w:r>
      <w:r w:rsidR="00ED2952" w:rsidRPr="00ED2952">
        <w:rPr>
          <w:rFonts w:ascii="Times New Roman" w:eastAsia="Times New Roman" w:hAnsi="Times New Roman" w:cs="Times New Roman"/>
          <w:sz w:val="26"/>
          <w:szCs w:val="26"/>
        </w:rPr>
        <w:t xml:space="preserve">, в которых УФАС России по </w:t>
      </w:r>
      <w:r>
        <w:rPr>
          <w:rFonts w:ascii="Times New Roman" w:eastAsia="Times New Roman" w:hAnsi="Times New Roman" w:cs="Times New Roman"/>
          <w:sz w:val="26"/>
          <w:szCs w:val="26"/>
        </w:rPr>
        <w:t>Вологодской области</w:t>
      </w:r>
      <w:r w:rsidR="00ED2952" w:rsidRPr="00ED2952">
        <w:rPr>
          <w:rFonts w:ascii="Times New Roman" w:eastAsia="Times New Roman" w:hAnsi="Times New Roman" w:cs="Times New Roman"/>
          <w:sz w:val="26"/>
          <w:szCs w:val="26"/>
        </w:rPr>
        <w:t>  выявлены нарушения антимонопольного законод</w:t>
      </w:r>
      <w:r>
        <w:rPr>
          <w:rFonts w:ascii="Times New Roman" w:eastAsia="Times New Roman" w:hAnsi="Times New Roman" w:cs="Times New Roman"/>
          <w:sz w:val="26"/>
          <w:szCs w:val="26"/>
        </w:rPr>
        <w:t xml:space="preserve">ательства в указанный период </w:t>
      </w:r>
      <w:r w:rsidR="00ED2952" w:rsidRPr="00ED2952">
        <w:rPr>
          <w:rFonts w:ascii="Times New Roman" w:eastAsia="Times New Roman" w:hAnsi="Times New Roman" w:cs="Times New Roman"/>
          <w:sz w:val="26"/>
          <w:szCs w:val="26"/>
        </w:rPr>
        <w:t>отсутствуют;</w:t>
      </w:r>
    </w:p>
    <w:p w:rsidR="00221C7B" w:rsidRDefault="00ED2952" w:rsidP="009614FE">
      <w:pPr>
        <w:spacing w:after="0" w:line="240" w:lineRule="auto"/>
        <w:ind w:firstLine="709"/>
        <w:jc w:val="both"/>
        <w:rPr>
          <w:rFonts w:ascii="Times New Roman" w:eastAsia="Times New Roman" w:hAnsi="Times New Roman" w:cs="Times New Roman"/>
          <w:color w:val="000000"/>
          <w:sz w:val="26"/>
          <w:szCs w:val="26"/>
        </w:rPr>
      </w:pPr>
      <w:proofErr w:type="gramStart"/>
      <w:r w:rsidRPr="00ED2952">
        <w:rPr>
          <w:rFonts w:ascii="Times New Roman" w:eastAsia="Times New Roman" w:hAnsi="Times New Roman" w:cs="Times New Roman"/>
          <w:color w:val="000000"/>
          <w:sz w:val="26"/>
          <w:szCs w:val="26"/>
        </w:rPr>
        <w:t>- в связи с  выявленными нарушениями антимонопольного</w:t>
      </w:r>
      <w:r w:rsidR="00315EF0">
        <w:rPr>
          <w:rFonts w:ascii="Times New Roman" w:eastAsia="Times New Roman" w:hAnsi="Times New Roman" w:cs="Times New Roman"/>
          <w:color w:val="000000"/>
          <w:sz w:val="26"/>
          <w:szCs w:val="26"/>
        </w:rPr>
        <w:t xml:space="preserve"> законодательства за период 2017-2019</w:t>
      </w:r>
      <w:r w:rsidRPr="00ED2952">
        <w:rPr>
          <w:rFonts w:ascii="Times New Roman" w:eastAsia="Times New Roman" w:hAnsi="Times New Roman" w:cs="Times New Roman"/>
          <w:color w:val="000000"/>
          <w:sz w:val="26"/>
          <w:szCs w:val="26"/>
        </w:rPr>
        <w:t xml:space="preserve"> г.г.  в </w:t>
      </w:r>
      <w:r w:rsidR="00315EF0">
        <w:rPr>
          <w:rFonts w:ascii="Times New Roman" w:eastAsia="Times New Roman" w:hAnsi="Times New Roman" w:cs="Times New Roman"/>
          <w:color w:val="000000"/>
          <w:sz w:val="26"/>
          <w:szCs w:val="26"/>
        </w:rPr>
        <w:t>комитет по управлению муниципальным имуществом района</w:t>
      </w:r>
      <w:r w:rsidRPr="00ED2952">
        <w:rPr>
          <w:rFonts w:ascii="Times New Roman" w:eastAsia="Times New Roman" w:hAnsi="Times New Roman" w:cs="Times New Roman"/>
          <w:color w:val="000000"/>
          <w:sz w:val="26"/>
          <w:szCs w:val="26"/>
        </w:rPr>
        <w:t xml:space="preserve"> УФАС по </w:t>
      </w:r>
      <w:r w:rsidR="00315EF0">
        <w:rPr>
          <w:rFonts w:ascii="Times New Roman" w:eastAsia="Times New Roman" w:hAnsi="Times New Roman" w:cs="Times New Roman"/>
          <w:color w:val="000000"/>
          <w:sz w:val="26"/>
          <w:szCs w:val="26"/>
        </w:rPr>
        <w:t>Вологодской</w:t>
      </w:r>
      <w:r w:rsidRPr="00ED2952">
        <w:rPr>
          <w:rFonts w:ascii="Times New Roman" w:eastAsia="Times New Roman" w:hAnsi="Times New Roman" w:cs="Times New Roman"/>
          <w:color w:val="000000"/>
          <w:sz w:val="26"/>
          <w:szCs w:val="26"/>
        </w:rPr>
        <w:t xml:space="preserve"> области  было направлено предупреждени</w:t>
      </w:r>
      <w:r w:rsidR="00315EF0">
        <w:rPr>
          <w:rFonts w:ascii="Times New Roman" w:eastAsia="Times New Roman" w:hAnsi="Times New Roman" w:cs="Times New Roman"/>
          <w:color w:val="000000"/>
          <w:sz w:val="26"/>
          <w:szCs w:val="26"/>
        </w:rPr>
        <w:t>е</w:t>
      </w:r>
      <w:r w:rsidRPr="00ED2952">
        <w:rPr>
          <w:rFonts w:ascii="Times New Roman" w:eastAsia="Times New Roman" w:hAnsi="Times New Roman" w:cs="Times New Roman"/>
          <w:color w:val="000000"/>
          <w:sz w:val="26"/>
          <w:szCs w:val="26"/>
        </w:rPr>
        <w:t xml:space="preserve"> о прекращении действий (бездействия), которые содержат признаки нарушения антимоноп</w:t>
      </w:r>
      <w:r w:rsidR="00315EF0">
        <w:rPr>
          <w:rFonts w:ascii="Times New Roman" w:eastAsia="Times New Roman" w:hAnsi="Times New Roman" w:cs="Times New Roman"/>
          <w:color w:val="000000"/>
          <w:sz w:val="26"/>
          <w:szCs w:val="26"/>
        </w:rPr>
        <w:t>ольного законодательства, в 2018</w:t>
      </w:r>
      <w:r w:rsidRPr="00ED2952">
        <w:rPr>
          <w:rFonts w:ascii="Times New Roman" w:eastAsia="Times New Roman" w:hAnsi="Times New Roman" w:cs="Times New Roman"/>
          <w:color w:val="000000"/>
          <w:sz w:val="26"/>
          <w:szCs w:val="26"/>
        </w:rPr>
        <w:t xml:space="preserve"> году в отношении </w:t>
      </w:r>
      <w:r w:rsidR="00315EF0">
        <w:rPr>
          <w:rFonts w:ascii="Times New Roman" w:eastAsia="Times New Roman" w:hAnsi="Times New Roman" w:cs="Times New Roman"/>
          <w:color w:val="000000"/>
          <w:sz w:val="26"/>
          <w:szCs w:val="26"/>
        </w:rPr>
        <w:t>комитета по управлению муниципальным имуществом района</w:t>
      </w:r>
      <w:r w:rsidRPr="00ED2952">
        <w:rPr>
          <w:rFonts w:ascii="Times New Roman" w:eastAsia="Times New Roman" w:hAnsi="Times New Roman" w:cs="Times New Roman"/>
          <w:color w:val="000000"/>
          <w:sz w:val="26"/>
          <w:szCs w:val="26"/>
        </w:rPr>
        <w:t xml:space="preserve"> было вынесено решение о признании </w:t>
      </w:r>
      <w:r w:rsidR="00221C7B">
        <w:rPr>
          <w:rFonts w:ascii="Times New Roman" w:eastAsia="Times New Roman" w:hAnsi="Times New Roman" w:cs="Times New Roman"/>
          <w:color w:val="000000"/>
          <w:sz w:val="26"/>
          <w:szCs w:val="26"/>
        </w:rPr>
        <w:t>комитета по управлению муниципальным имуществом района</w:t>
      </w:r>
      <w:r w:rsidRPr="00ED2952">
        <w:rPr>
          <w:rFonts w:ascii="Times New Roman" w:eastAsia="Times New Roman" w:hAnsi="Times New Roman" w:cs="Times New Roman"/>
          <w:color w:val="000000"/>
          <w:sz w:val="26"/>
          <w:szCs w:val="26"/>
        </w:rPr>
        <w:t>, нарушивш</w:t>
      </w:r>
      <w:r w:rsidR="00221C7B">
        <w:rPr>
          <w:rFonts w:ascii="Times New Roman" w:eastAsia="Times New Roman" w:hAnsi="Times New Roman" w:cs="Times New Roman"/>
          <w:color w:val="000000"/>
          <w:sz w:val="26"/>
          <w:szCs w:val="26"/>
        </w:rPr>
        <w:t>им</w:t>
      </w:r>
      <w:r w:rsidRPr="00ED2952">
        <w:rPr>
          <w:rFonts w:ascii="Times New Roman" w:eastAsia="Times New Roman" w:hAnsi="Times New Roman" w:cs="Times New Roman"/>
          <w:color w:val="000000"/>
          <w:sz w:val="26"/>
          <w:szCs w:val="26"/>
        </w:rPr>
        <w:t>   требования</w:t>
      </w:r>
      <w:proofErr w:type="gramEnd"/>
      <w:r w:rsidRPr="00ED2952">
        <w:rPr>
          <w:rFonts w:ascii="Times New Roman" w:eastAsia="Times New Roman" w:hAnsi="Times New Roman" w:cs="Times New Roman"/>
          <w:color w:val="000000"/>
          <w:sz w:val="26"/>
          <w:szCs w:val="26"/>
        </w:rPr>
        <w:t xml:space="preserve"> антимонопольного законодательства   при </w:t>
      </w:r>
      <w:r w:rsidR="00221C7B">
        <w:rPr>
          <w:rFonts w:ascii="Times New Roman" w:eastAsia="Times New Roman" w:hAnsi="Times New Roman" w:cs="Times New Roman"/>
          <w:color w:val="000000"/>
          <w:sz w:val="26"/>
          <w:szCs w:val="26"/>
        </w:rPr>
        <w:t>заключении контракта на поставку тепловой энергии (не размещено извещение о заключении контракта, сведения о заключении контракта)</w:t>
      </w:r>
      <w:r w:rsidR="00A94C9B">
        <w:rPr>
          <w:rFonts w:ascii="Times New Roman" w:eastAsia="Times New Roman" w:hAnsi="Times New Roman" w:cs="Times New Roman"/>
          <w:color w:val="000000"/>
          <w:sz w:val="26"/>
          <w:szCs w:val="26"/>
        </w:rPr>
        <w:t>.</w:t>
      </w:r>
    </w:p>
    <w:p w:rsidR="00A94C9B" w:rsidRDefault="00A94C9B" w:rsidP="009614FE">
      <w:pPr>
        <w:spacing w:after="0" w:line="240" w:lineRule="auto"/>
        <w:ind w:firstLine="709"/>
        <w:jc w:val="both"/>
        <w:rPr>
          <w:rFonts w:ascii="Times New Roman" w:eastAsia="Times New Roman" w:hAnsi="Times New Roman" w:cs="Times New Roman"/>
          <w:color w:val="000000"/>
          <w:sz w:val="26"/>
          <w:szCs w:val="26"/>
        </w:rPr>
      </w:pPr>
      <w:r w:rsidRPr="00A94C9B">
        <w:rPr>
          <w:rFonts w:ascii="Times New Roman" w:eastAsia="Times New Roman" w:hAnsi="Times New Roman" w:cs="Times New Roman"/>
          <w:color w:val="000000"/>
          <w:sz w:val="26"/>
          <w:szCs w:val="26"/>
        </w:rPr>
        <w:t xml:space="preserve">Высокие риски нарушения антимонопольного законодательства характерны для  правоотношений, возникающих в сфере размещения закупок для муниципальных нужд. </w:t>
      </w:r>
      <w:proofErr w:type="gramStart"/>
      <w:r w:rsidRPr="00A94C9B">
        <w:rPr>
          <w:rFonts w:ascii="Times New Roman" w:eastAsia="Times New Roman" w:hAnsi="Times New Roman" w:cs="Times New Roman"/>
          <w:color w:val="000000"/>
          <w:sz w:val="26"/>
          <w:szCs w:val="26"/>
        </w:rPr>
        <w:t xml:space="preserve">Причинами стабильно сохраняющихся рисков нарушений в данной сфере являются, во-первых, часто вносимые в Федеральный закон от 05.04.2013 №44-ФЗ «О контрактной системе в сфере закупок товаров, работ, услуг для обеспечения государственных и муниципальных нужд» изменения, не позволяющие обеспечивать стабильное </w:t>
      </w:r>
      <w:proofErr w:type="spellStart"/>
      <w:r w:rsidRPr="00A94C9B">
        <w:rPr>
          <w:rFonts w:ascii="Times New Roman" w:eastAsia="Times New Roman" w:hAnsi="Times New Roman" w:cs="Times New Roman"/>
          <w:color w:val="000000"/>
          <w:sz w:val="26"/>
          <w:szCs w:val="26"/>
        </w:rPr>
        <w:t>правоприменение</w:t>
      </w:r>
      <w:proofErr w:type="spellEnd"/>
      <w:r w:rsidRPr="00A94C9B">
        <w:rPr>
          <w:rFonts w:ascii="Times New Roman" w:eastAsia="Times New Roman" w:hAnsi="Times New Roman" w:cs="Times New Roman"/>
          <w:color w:val="000000"/>
          <w:sz w:val="26"/>
          <w:szCs w:val="26"/>
        </w:rPr>
        <w:t xml:space="preserve">, во-вторых, отсутствие в отраслевых органах </w:t>
      </w:r>
      <w:r>
        <w:rPr>
          <w:rFonts w:ascii="Times New Roman" w:eastAsia="Times New Roman" w:hAnsi="Times New Roman" w:cs="Times New Roman"/>
          <w:color w:val="000000"/>
          <w:sz w:val="26"/>
          <w:szCs w:val="26"/>
        </w:rPr>
        <w:t>местного самоуправления района</w:t>
      </w:r>
      <w:r w:rsidRPr="00A94C9B">
        <w:rPr>
          <w:rFonts w:ascii="Times New Roman" w:eastAsia="Times New Roman" w:hAnsi="Times New Roman" w:cs="Times New Roman"/>
          <w:color w:val="000000"/>
          <w:sz w:val="26"/>
          <w:szCs w:val="26"/>
        </w:rPr>
        <w:t xml:space="preserve"> узких специалистов в данной области законодательства.</w:t>
      </w:r>
      <w:proofErr w:type="gramEnd"/>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 xml:space="preserve">2.2. Анализ действующих  нормативных правовых  актов </w:t>
      </w:r>
      <w:r w:rsidR="00221C7B">
        <w:rPr>
          <w:rFonts w:ascii="Times New Roman" w:eastAsia="Times New Roman" w:hAnsi="Times New Roman" w:cs="Times New Roman"/>
          <w:b/>
          <w:bCs/>
          <w:color w:val="000000"/>
          <w:sz w:val="26"/>
        </w:rPr>
        <w:t>органов местного самоуправления района</w:t>
      </w:r>
      <w:r w:rsidRPr="00ED2952">
        <w:rPr>
          <w:rFonts w:ascii="Times New Roman" w:eastAsia="Times New Roman" w:hAnsi="Times New Roman" w:cs="Times New Roman"/>
          <w:b/>
          <w:bCs/>
          <w:color w:val="000000"/>
          <w:sz w:val="26"/>
        </w:rPr>
        <w:t>  на предмет их соответствия антимонопольному законодательству</w:t>
      </w:r>
      <w:r w:rsidRPr="00ED2952">
        <w:rPr>
          <w:rFonts w:ascii="Times New Roman" w:eastAsia="Times New Roman" w:hAnsi="Times New Roman" w:cs="Times New Roman"/>
          <w:color w:val="000000"/>
          <w:sz w:val="26"/>
          <w:szCs w:val="26"/>
        </w:rPr>
        <w:t>.</w:t>
      </w:r>
    </w:p>
    <w:p w:rsidR="00ED2952" w:rsidRPr="00ED2952" w:rsidRDefault="00221C7B" w:rsidP="009614FE">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6"/>
          <w:szCs w:val="26"/>
        </w:rPr>
        <w:t>Во исполнение пункта 6 раздела 3 Порядка об</w:t>
      </w:r>
      <w:r w:rsidR="00ED2952" w:rsidRPr="00ED2952">
        <w:rPr>
          <w:rFonts w:ascii="Times New Roman" w:eastAsia="Times New Roman" w:hAnsi="Times New Roman" w:cs="Times New Roman"/>
          <w:color w:val="000000"/>
          <w:sz w:val="26"/>
          <w:szCs w:val="26"/>
        </w:rPr>
        <w:t xml:space="preserve"> антимонопольном </w:t>
      </w:r>
      <w:proofErr w:type="spellStart"/>
      <w:r w:rsidR="00ED2952" w:rsidRPr="00ED2952">
        <w:rPr>
          <w:rFonts w:ascii="Times New Roman" w:eastAsia="Times New Roman" w:hAnsi="Times New Roman" w:cs="Times New Roman"/>
          <w:color w:val="000000"/>
          <w:sz w:val="26"/>
          <w:szCs w:val="26"/>
        </w:rPr>
        <w:t>комплаенсе</w:t>
      </w:r>
      <w:proofErr w:type="spellEnd"/>
      <w:r w:rsidR="00ED2952" w:rsidRPr="00ED2952">
        <w:rPr>
          <w:rFonts w:ascii="Times New Roman" w:eastAsia="Times New Roman" w:hAnsi="Times New Roman" w:cs="Times New Roman"/>
          <w:color w:val="000000"/>
          <w:sz w:val="26"/>
          <w:szCs w:val="26"/>
        </w:rPr>
        <w:t xml:space="preserve">, а так же в целях выявления и исключения рисков нарушения антимонопольного  и проведения анализа нормативных правовых актов </w:t>
      </w:r>
      <w:r>
        <w:rPr>
          <w:rFonts w:ascii="Times New Roman" w:eastAsia="Times New Roman" w:hAnsi="Times New Roman" w:cs="Times New Roman"/>
          <w:color w:val="000000"/>
          <w:sz w:val="26"/>
          <w:szCs w:val="26"/>
        </w:rPr>
        <w:t xml:space="preserve">органов местного самоуправления района </w:t>
      </w:r>
      <w:r w:rsidR="00ED2952" w:rsidRPr="00ED2952">
        <w:rPr>
          <w:rFonts w:ascii="Times New Roman" w:eastAsia="Times New Roman" w:hAnsi="Times New Roman" w:cs="Times New Roman"/>
          <w:color w:val="000000"/>
          <w:sz w:val="26"/>
          <w:szCs w:val="26"/>
        </w:rPr>
        <w:t>на со</w:t>
      </w:r>
      <w:r>
        <w:rPr>
          <w:rFonts w:ascii="Times New Roman" w:eastAsia="Times New Roman" w:hAnsi="Times New Roman" w:cs="Times New Roman"/>
          <w:color w:val="000000"/>
          <w:sz w:val="26"/>
          <w:szCs w:val="26"/>
        </w:rPr>
        <w:t>ответствие антимонопольному </w:t>
      </w:r>
      <w:r w:rsidR="00ED2952" w:rsidRPr="00ED2952">
        <w:rPr>
          <w:rFonts w:ascii="Times New Roman" w:eastAsia="Times New Roman" w:hAnsi="Times New Roman" w:cs="Times New Roman"/>
          <w:color w:val="000000"/>
          <w:sz w:val="26"/>
          <w:szCs w:val="26"/>
        </w:rPr>
        <w:t>законодательству  уполномоченным подразделением –</w:t>
      </w:r>
      <w:r>
        <w:rPr>
          <w:rFonts w:ascii="Times New Roman" w:eastAsia="Times New Roman" w:hAnsi="Times New Roman" w:cs="Times New Roman"/>
          <w:color w:val="000000"/>
          <w:sz w:val="26"/>
          <w:szCs w:val="26"/>
        </w:rPr>
        <w:t xml:space="preserve"> </w:t>
      </w:r>
      <w:r w:rsidR="00ED2952" w:rsidRPr="00ED2952">
        <w:rPr>
          <w:rFonts w:ascii="Times New Roman" w:eastAsia="Times New Roman" w:hAnsi="Times New Roman" w:cs="Times New Roman"/>
          <w:color w:val="000000"/>
          <w:sz w:val="26"/>
          <w:szCs w:val="26"/>
        </w:rPr>
        <w:t xml:space="preserve">сделан вывод  </w:t>
      </w:r>
      <w:r>
        <w:rPr>
          <w:rFonts w:ascii="Times New Roman" w:eastAsia="Times New Roman" w:hAnsi="Times New Roman" w:cs="Times New Roman"/>
          <w:color w:val="000000"/>
          <w:sz w:val="26"/>
          <w:szCs w:val="26"/>
        </w:rPr>
        <w:t>о</w:t>
      </w:r>
      <w:r w:rsidR="00ED2952" w:rsidRPr="00ED2952">
        <w:rPr>
          <w:rFonts w:ascii="Times New Roman" w:eastAsia="Times New Roman" w:hAnsi="Times New Roman" w:cs="Times New Roman"/>
          <w:color w:val="000000"/>
          <w:sz w:val="26"/>
          <w:szCs w:val="26"/>
        </w:rPr>
        <w:t xml:space="preserve"> соответствии </w:t>
      </w:r>
      <w:r w:rsidRPr="00ED2952">
        <w:rPr>
          <w:rFonts w:ascii="Times New Roman" w:eastAsia="Times New Roman" w:hAnsi="Times New Roman" w:cs="Times New Roman"/>
          <w:color w:val="000000"/>
          <w:sz w:val="26"/>
          <w:szCs w:val="26"/>
        </w:rPr>
        <w:t xml:space="preserve">нормативных правовых актов </w:t>
      </w:r>
      <w:r>
        <w:rPr>
          <w:rFonts w:ascii="Times New Roman" w:eastAsia="Times New Roman" w:hAnsi="Times New Roman" w:cs="Times New Roman"/>
          <w:color w:val="000000"/>
          <w:sz w:val="26"/>
          <w:szCs w:val="26"/>
        </w:rPr>
        <w:t>органов местного самоуправления района</w:t>
      </w:r>
      <w:r w:rsidR="00ED2952" w:rsidRPr="00ED2952">
        <w:rPr>
          <w:rFonts w:ascii="Times New Roman" w:eastAsia="Times New Roman" w:hAnsi="Times New Roman" w:cs="Times New Roman"/>
          <w:color w:val="000000"/>
          <w:sz w:val="26"/>
          <w:szCs w:val="26"/>
        </w:rPr>
        <w:t xml:space="preserve"> антимонопол</w:t>
      </w:r>
      <w:r>
        <w:rPr>
          <w:rFonts w:ascii="Times New Roman" w:eastAsia="Times New Roman" w:hAnsi="Times New Roman" w:cs="Times New Roman"/>
          <w:color w:val="000000"/>
          <w:sz w:val="26"/>
          <w:szCs w:val="26"/>
        </w:rPr>
        <w:t>ьному законодательству</w:t>
      </w:r>
      <w:r w:rsidR="00ED2952" w:rsidRPr="00ED2952">
        <w:rPr>
          <w:rFonts w:ascii="Times New Roman" w:eastAsia="Times New Roman" w:hAnsi="Times New Roman" w:cs="Times New Roman"/>
          <w:color w:val="000000"/>
          <w:sz w:val="26"/>
          <w:szCs w:val="26"/>
        </w:rPr>
        <w:t xml:space="preserve">. </w:t>
      </w:r>
      <w:proofErr w:type="gramEnd"/>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lastRenderedPageBreak/>
        <w:t xml:space="preserve">2.3. Анализ </w:t>
      </w:r>
      <w:proofErr w:type="gramStart"/>
      <w:r w:rsidRPr="00ED2952">
        <w:rPr>
          <w:rFonts w:ascii="Times New Roman" w:eastAsia="Times New Roman" w:hAnsi="Times New Roman" w:cs="Times New Roman"/>
          <w:b/>
          <w:bCs/>
          <w:color w:val="000000"/>
          <w:sz w:val="26"/>
        </w:rPr>
        <w:t>проектов</w:t>
      </w:r>
      <w:r w:rsidRPr="00ED2952">
        <w:rPr>
          <w:rFonts w:ascii="Times New Roman" w:eastAsia="Times New Roman" w:hAnsi="Times New Roman" w:cs="Times New Roman"/>
          <w:color w:val="000000"/>
          <w:sz w:val="26"/>
          <w:szCs w:val="26"/>
        </w:rPr>
        <w:t xml:space="preserve"> </w:t>
      </w:r>
      <w:r w:rsidRPr="00ED2952">
        <w:rPr>
          <w:rFonts w:ascii="Times New Roman" w:eastAsia="Times New Roman" w:hAnsi="Times New Roman" w:cs="Times New Roman"/>
          <w:b/>
          <w:bCs/>
          <w:color w:val="000000"/>
          <w:sz w:val="26"/>
        </w:rPr>
        <w:t xml:space="preserve">нормативных правовых  актов </w:t>
      </w:r>
      <w:r w:rsidR="00221C7B">
        <w:rPr>
          <w:rFonts w:ascii="Times New Roman" w:eastAsia="Times New Roman" w:hAnsi="Times New Roman" w:cs="Times New Roman"/>
          <w:b/>
          <w:bCs/>
          <w:color w:val="000000"/>
          <w:sz w:val="26"/>
        </w:rPr>
        <w:t>органов местного самоуправления района</w:t>
      </w:r>
      <w:proofErr w:type="gramEnd"/>
      <w:r w:rsidRPr="00ED2952">
        <w:rPr>
          <w:rFonts w:ascii="Times New Roman" w:eastAsia="Times New Roman" w:hAnsi="Times New Roman" w:cs="Times New Roman"/>
          <w:b/>
          <w:bCs/>
          <w:color w:val="000000"/>
          <w:sz w:val="26"/>
        </w:rPr>
        <w:t>  на предмет их соответствия антимонопольному законодательству</w:t>
      </w:r>
      <w:r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В целях обеспечения  проведения анализа НПА  администрации размещаются  на официальном сайте </w:t>
      </w:r>
      <w:r w:rsidR="00A94C9B">
        <w:rPr>
          <w:rFonts w:ascii="Times New Roman" w:eastAsia="Times New Roman" w:hAnsi="Times New Roman" w:cs="Times New Roman"/>
          <w:color w:val="000000"/>
          <w:sz w:val="26"/>
          <w:szCs w:val="26"/>
        </w:rPr>
        <w:t>Чагодощенского муниципального района</w:t>
      </w:r>
      <w:r w:rsidRPr="00ED2952">
        <w:rPr>
          <w:rFonts w:ascii="Times New Roman" w:eastAsia="Times New Roman" w:hAnsi="Times New Roman" w:cs="Times New Roman"/>
          <w:color w:val="000000"/>
          <w:sz w:val="26"/>
          <w:szCs w:val="26"/>
        </w:rPr>
        <w:t>  в подразделе  «Проекты  нормативных правовых актов».</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 xml:space="preserve">2.4.Проведение  </w:t>
      </w:r>
      <w:proofErr w:type="gramStart"/>
      <w:r w:rsidRPr="00ED2952">
        <w:rPr>
          <w:rFonts w:ascii="Times New Roman" w:eastAsia="Times New Roman" w:hAnsi="Times New Roman" w:cs="Times New Roman"/>
          <w:b/>
          <w:bCs/>
          <w:color w:val="000000"/>
          <w:sz w:val="26"/>
        </w:rPr>
        <w:t>систематической</w:t>
      </w:r>
      <w:proofErr w:type="gramEnd"/>
      <w:r w:rsidRPr="00ED2952">
        <w:rPr>
          <w:rFonts w:ascii="Times New Roman" w:eastAsia="Times New Roman" w:hAnsi="Times New Roman" w:cs="Times New Roman"/>
          <w:b/>
          <w:bCs/>
          <w:color w:val="000000"/>
          <w:sz w:val="26"/>
        </w:rPr>
        <w:t xml:space="preserve"> </w:t>
      </w:r>
      <w:proofErr w:type="spellStart"/>
      <w:r w:rsidRPr="00ED2952">
        <w:rPr>
          <w:rFonts w:ascii="Times New Roman" w:eastAsia="Times New Roman" w:hAnsi="Times New Roman" w:cs="Times New Roman"/>
          <w:b/>
          <w:bCs/>
          <w:color w:val="000000"/>
          <w:sz w:val="26"/>
        </w:rPr>
        <w:t>оценки</w:t>
      </w:r>
      <w:r w:rsidR="00A94C9B">
        <w:rPr>
          <w:rFonts w:ascii="Times New Roman" w:eastAsia="Times New Roman" w:hAnsi="Times New Roman" w:cs="Times New Roman"/>
          <w:b/>
          <w:bCs/>
          <w:color w:val="000000"/>
          <w:sz w:val="26"/>
        </w:rPr>
        <w:t>э</w:t>
      </w:r>
      <w:r w:rsidRPr="00ED2952">
        <w:rPr>
          <w:rFonts w:ascii="Times New Roman" w:eastAsia="Times New Roman" w:hAnsi="Times New Roman" w:cs="Times New Roman"/>
          <w:b/>
          <w:bCs/>
          <w:color w:val="000000"/>
          <w:sz w:val="26"/>
        </w:rPr>
        <w:t>ффективности</w:t>
      </w:r>
      <w:proofErr w:type="spellEnd"/>
      <w:r w:rsidRPr="00ED2952">
        <w:rPr>
          <w:rFonts w:ascii="Times New Roman" w:eastAsia="Times New Roman" w:hAnsi="Times New Roman" w:cs="Times New Roman"/>
          <w:b/>
          <w:bCs/>
          <w:color w:val="000000"/>
          <w:sz w:val="26"/>
        </w:rPr>
        <w:t xml:space="preserve">  разработанных и реализуемых мероприятий по снижению рисков нарушения антимонопольного  законодательства  в </w:t>
      </w:r>
      <w:r w:rsidR="00A94C9B">
        <w:rPr>
          <w:rFonts w:ascii="Times New Roman" w:eastAsia="Times New Roman" w:hAnsi="Times New Roman" w:cs="Times New Roman"/>
          <w:b/>
          <w:bCs/>
          <w:color w:val="000000"/>
          <w:sz w:val="26"/>
        </w:rPr>
        <w:t>органах местного самоуправления района</w:t>
      </w:r>
      <w:r w:rsidRPr="00ED2952">
        <w:rPr>
          <w:rFonts w:ascii="Times New Roman" w:eastAsia="Times New Roman" w:hAnsi="Times New Roman" w:cs="Times New Roman"/>
          <w:b/>
          <w:bCs/>
          <w:color w:val="000000"/>
          <w:sz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В целях  выявления  рисков нарушения антимонопольного зак</w:t>
      </w:r>
      <w:r w:rsidR="00A94C9B">
        <w:rPr>
          <w:rFonts w:ascii="Times New Roman" w:eastAsia="Times New Roman" w:hAnsi="Times New Roman" w:cs="Times New Roman"/>
          <w:color w:val="000000"/>
          <w:sz w:val="26"/>
          <w:szCs w:val="26"/>
        </w:rPr>
        <w:t xml:space="preserve">онодательства  уполномоченным </w:t>
      </w:r>
      <w:r w:rsidRPr="00ED2952">
        <w:rPr>
          <w:rFonts w:ascii="Times New Roman" w:eastAsia="Times New Roman" w:hAnsi="Times New Roman" w:cs="Times New Roman"/>
          <w:color w:val="000000"/>
          <w:sz w:val="26"/>
          <w:szCs w:val="26"/>
        </w:rPr>
        <w:t>подразделени</w:t>
      </w:r>
      <w:r w:rsidR="00A94C9B">
        <w:rPr>
          <w:rFonts w:ascii="Times New Roman" w:eastAsia="Times New Roman" w:hAnsi="Times New Roman" w:cs="Times New Roman"/>
          <w:color w:val="000000"/>
          <w:sz w:val="26"/>
          <w:szCs w:val="26"/>
        </w:rPr>
        <w:t>ем</w:t>
      </w:r>
      <w:r w:rsidRPr="00ED2952">
        <w:rPr>
          <w:rFonts w:ascii="Times New Roman" w:eastAsia="Times New Roman" w:hAnsi="Times New Roman" w:cs="Times New Roman"/>
          <w:color w:val="000000"/>
          <w:sz w:val="26"/>
          <w:szCs w:val="26"/>
        </w:rPr>
        <w:t>  осуществлен ряд мероприятий, предусмотренных П</w:t>
      </w:r>
      <w:r w:rsidR="00A94C9B">
        <w:rPr>
          <w:rFonts w:ascii="Times New Roman" w:eastAsia="Times New Roman" w:hAnsi="Times New Roman" w:cs="Times New Roman"/>
          <w:color w:val="000000"/>
          <w:sz w:val="26"/>
          <w:szCs w:val="26"/>
        </w:rPr>
        <w:t>орядком</w:t>
      </w:r>
      <w:r w:rsidRPr="00ED2952">
        <w:rPr>
          <w:rFonts w:ascii="Times New Roman" w:eastAsia="Times New Roman" w:hAnsi="Times New Roman" w:cs="Times New Roman"/>
          <w:color w:val="000000"/>
          <w:sz w:val="26"/>
          <w:szCs w:val="26"/>
        </w:rPr>
        <w:t xml:space="preserve"> об  </w:t>
      </w:r>
      <w:proofErr w:type="gramStart"/>
      <w:r w:rsidRPr="00ED2952">
        <w:rPr>
          <w:rFonts w:ascii="Times New Roman" w:eastAsia="Times New Roman" w:hAnsi="Times New Roman" w:cs="Times New Roman"/>
          <w:color w:val="000000"/>
          <w:sz w:val="26"/>
          <w:szCs w:val="26"/>
        </w:rPr>
        <w:t>антимонопольном</w:t>
      </w:r>
      <w:proofErr w:type="gramEnd"/>
      <w:r w:rsidRPr="00ED2952">
        <w:rPr>
          <w:rFonts w:ascii="Times New Roman" w:eastAsia="Times New Roman" w:hAnsi="Times New Roman" w:cs="Times New Roman"/>
          <w:color w:val="000000"/>
          <w:sz w:val="26"/>
          <w:szCs w:val="26"/>
        </w:rPr>
        <w:t xml:space="preserve"> </w:t>
      </w:r>
      <w:proofErr w:type="spellStart"/>
      <w:r w:rsidRPr="00ED2952">
        <w:rPr>
          <w:rFonts w:ascii="Times New Roman" w:eastAsia="Times New Roman" w:hAnsi="Times New Roman" w:cs="Times New Roman"/>
          <w:color w:val="000000"/>
          <w:sz w:val="26"/>
          <w:szCs w:val="26"/>
        </w:rPr>
        <w:t>комплаенсе</w:t>
      </w:r>
      <w:proofErr w:type="spellEnd"/>
      <w:r w:rsidRPr="00ED2952">
        <w:rPr>
          <w:rFonts w:ascii="Times New Roman" w:eastAsia="Times New Roman" w:hAnsi="Times New Roman" w:cs="Times New Roman"/>
          <w:color w:val="000000"/>
          <w:sz w:val="26"/>
          <w:szCs w:val="26"/>
        </w:rPr>
        <w:t>, а именно:</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-запрошены предложения от структурных подразделений </w:t>
      </w:r>
      <w:r w:rsidR="00A94C9B">
        <w:rPr>
          <w:rFonts w:ascii="Times New Roman" w:eastAsia="Times New Roman" w:hAnsi="Times New Roman" w:cs="Times New Roman"/>
          <w:color w:val="000000"/>
          <w:sz w:val="26"/>
          <w:szCs w:val="26"/>
        </w:rPr>
        <w:t xml:space="preserve">органов местного самоуправления </w:t>
      </w:r>
      <w:r w:rsidRPr="00ED2952">
        <w:rPr>
          <w:rFonts w:ascii="Times New Roman" w:eastAsia="Times New Roman" w:hAnsi="Times New Roman" w:cs="Times New Roman"/>
          <w:color w:val="000000"/>
          <w:sz w:val="26"/>
          <w:szCs w:val="26"/>
        </w:rPr>
        <w:t>о наиболее вероятных нарушениях антимонопольного законодательства;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-проведена оценка поступивших предложений с учетом ряда показателей  (выдача  предупреждения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w:t>
      </w:r>
      <w:r w:rsidR="00B8335D">
        <w:rPr>
          <w:rFonts w:ascii="Times New Roman" w:eastAsia="Times New Roman" w:hAnsi="Times New Roman" w:cs="Times New Roman"/>
          <w:color w:val="000000"/>
          <w:sz w:val="26"/>
          <w:szCs w:val="26"/>
        </w:rPr>
        <w:t>)</w:t>
      </w:r>
    </w:p>
    <w:p w:rsidR="00ED2952" w:rsidRPr="00ED2952" w:rsidRDefault="00B8335D" w:rsidP="009614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проведен</w:t>
      </w:r>
      <w:r w:rsidR="00ED2952" w:rsidRPr="00ED2952">
        <w:rPr>
          <w:rFonts w:ascii="Times New Roman" w:eastAsia="Times New Roman" w:hAnsi="Times New Roman" w:cs="Times New Roman"/>
          <w:color w:val="000000"/>
          <w:sz w:val="26"/>
          <w:szCs w:val="26"/>
        </w:rPr>
        <w:t>ы</w:t>
      </w:r>
      <w:r>
        <w:rPr>
          <w:rFonts w:ascii="Times New Roman" w:eastAsia="Times New Roman" w:hAnsi="Times New Roman" w:cs="Times New Roman"/>
          <w:color w:val="000000"/>
          <w:sz w:val="26"/>
          <w:szCs w:val="26"/>
        </w:rPr>
        <w:t xml:space="preserve"> рабочие с</w:t>
      </w:r>
      <w:r w:rsidR="00ED2952" w:rsidRPr="00ED2952">
        <w:rPr>
          <w:rFonts w:ascii="Times New Roman" w:eastAsia="Times New Roman" w:hAnsi="Times New Roman" w:cs="Times New Roman"/>
          <w:color w:val="000000"/>
          <w:sz w:val="26"/>
          <w:szCs w:val="26"/>
        </w:rPr>
        <w:t>овещания</w:t>
      </w:r>
      <w:r>
        <w:rPr>
          <w:rFonts w:ascii="Times New Roman" w:eastAsia="Times New Roman" w:hAnsi="Times New Roman" w:cs="Times New Roman"/>
          <w:color w:val="000000"/>
          <w:sz w:val="26"/>
          <w:szCs w:val="26"/>
        </w:rPr>
        <w:t xml:space="preserve"> </w:t>
      </w:r>
      <w:r w:rsidR="00ED2952" w:rsidRPr="00ED2952">
        <w:rPr>
          <w:rFonts w:ascii="Times New Roman" w:eastAsia="Times New Roman" w:hAnsi="Times New Roman" w:cs="Times New Roman"/>
          <w:color w:val="000000"/>
          <w:sz w:val="26"/>
          <w:szCs w:val="26"/>
        </w:rPr>
        <w:t xml:space="preserve"> с  уполномоченными  структурными   подразделениями     с целью обсуждения и анализа результатов проводимой работы по выявлению </w:t>
      </w:r>
      <w:proofErr w:type="spellStart"/>
      <w:r w:rsidR="00ED2952" w:rsidRPr="00ED2952">
        <w:rPr>
          <w:rFonts w:ascii="Times New Roman" w:eastAsia="Times New Roman" w:hAnsi="Times New Roman" w:cs="Times New Roman"/>
          <w:color w:val="000000"/>
          <w:sz w:val="26"/>
          <w:szCs w:val="26"/>
        </w:rPr>
        <w:t>комплаенс-рисков</w:t>
      </w:r>
      <w:proofErr w:type="spellEnd"/>
      <w:r w:rsidR="00ED2952"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По   результатам  </w:t>
      </w:r>
      <w:proofErr w:type="gramStart"/>
      <w:r w:rsidRPr="00ED2952">
        <w:rPr>
          <w:rFonts w:ascii="Times New Roman" w:eastAsia="Times New Roman" w:hAnsi="Times New Roman" w:cs="Times New Roman"/>
          <w:color w:val="000000"/>
          <w:sz w:val="26"/>
          <w:szCs w:val="26"/>
        </w:rPr>
        <w:t>проведения оценки рисков нарушения антимонопольного законодательства</w:t>
      </w:r>
      <w:proofErr w:type="gramEnd"/>
      <w:r w:rsidRPr="00ED2952">
        <w:rPr>
          <w:rFonts w:ascii="Times New Roman" w:eastAsia="Times New Roman" w:hAnsi="Times New Roman" w:cs="Times New Roman"/>
          <w:color w:val="000000"/>
          <w:sz w:val="26"/>
          <w:szCs w:val="26"/>
        </w:rPr>
        <w:t xml:space="preserve"> уполномоченным подразделением</w:t>
      </w:r>
      <w:r w:rsidR="00B8335D">
        <w:rPr>
          <w:rFonts w:ascii="Times New Roman" w:eastAsia="Times New Roman" w:hAnsi="Times New Roman" w:cs="Times New Roman"/>
          <w:color w:val="000000"/>
          <w:sz w:val="26"/>
          <w:szCs w:val="26"/>
        </w:rPr>
        <w:t xml:space="preserve"> </w:t>
      </w:r>
      <w:r w:rsidRPr="00ED2952">
        <w:rPr>
          <w:rFonts w:ascii="Times New Roman" w:eastAsia="Times New Roman" w:hAnsi="Times New Roman" w:cs="Times New Roman"/>
          <w:color w:val="000000"/>
          <w:sz w:val="26"/>
          <w:szCs w:val="26"/>
        </w:rPr>
        <w:t>-  составлена  Карта  рисков нарушения  антимонопольного законодательства  на 2020 год</w:t>
      </w:r>
      <w:r w:rsidR="00B8335D">
        <w:rPr>
          <w:rFonts w:ascii="Times New Roman" w:eastAsia="Times New Roman" w:hAnsi="Times New Roman" w:cs="Times New Roman"/>
          <w:color w:val="000000"/>
          <w:sz w:val="26"/>
          <w:szCs w:val="26"/>
        </w:rPr>
        <w:t>, утверждена постановлением Главы района.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t>2.5. Мероприятия по снижению рисков нарушения антимонопольного законодательства.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w:t>
      </w:r>
      <w:r w:rsidR="00B8335D">
        <w:rPr>
          <w:rFonts w:ascii="Times New Roman" w:eastAsia="Times New Roman" w:hAnsi="Times New Roman" w:cs="Times New Roman"/>
          <w:color w:val="000000"/>
          <w:sz w:val="26"/>
          <w:szCs w:val="26"/>
        </w:rPr>
        <w:t>«</w:t>
      </w:r>
      <w:r w:rsidRPr="00ED2952">
        <w:rPr>
          <w:rFonts w:ascii="Times New Roman" w:eastAsia="Times New Roman" w:hAnsi="Times New Roman" w:cs="Times New Roman"/>
          <w:color w:val="000000"/>
          <w:sz w:val="26"/>
          <w:szCs w:val="26"/>
        </w:rPr>
        <w:t>дорожная карта</w:t>
      </w:r>
      <w:r w:rsidR="00B8335D">
        <w:rPr>
          <w:rFonts w:ascii="Times New Roman" w:eastAsia="Times New Roman" w:hAnsi="Times New Roman" w:cs="Times New Roman"/>
          <w:color w:val="000000"/>
          <w:sz w:val="26"/>
          <w:szCs w:val="26"/>
        </w:rPr>
        <w:t>»</w:t>
      </w:r>
      <w:r w:rsidRPr="00ED2952">
        <w:rPr>
          <w:rFonts w:ascii="Times New Roman" w:eastAsia="Times New Roman" w:hAnsi="Times New Roman" w:cs="Times New Roman"/>
          <w:color w:val="000000"/>
          <w:sz w:val="26"/>
          <w:szCs w:val="26"/>
        </w:rPr>
        <w:t xml:space="preserve">) по снижению рисков нарушения антимонопольного  законодательства в </w:t>
      </w:r>
      <w:r w:rsidR="00B8335D">
        <w:rPr>
          <w:rFonts w:ascii="Times New Roman" w:eastAsia="Times New Roman" w:hAnsi="Times New Roman" w:cs="Times New Roman"/>
          <w:color w:val="000000"/>
          <w:sz w:val="26"/>
          <w:szCs w:val="26"/>
        </w:rPr>
        <w:t xml:space="preserve">органах местного самоуправления района </w:t>
      </w:r>
      <w:r w:rsidRPr="00ED2952">
        <w:rPr>
          <w:rFonts w:ascii="Times New Roman" w:eastAsia="Times New Roman" w:hAnsi="Times New Roman" w:cs="Times New Roman"/>
          <w:color w:val="000000"/>
          <w:sz w:val="26"/>
          <w:szCs w:val="26"/>
        </w:rPr>
        <w:t>на 20</w:t>
      </w:r>
      <w:r w:rsidR="00B8335D">
        <w:rPr>
          <w:rFonts w:ascii="Times New Roman" w:eastAsia="Times New Roman" w:hAnsi="Times New Roman" w:cs="Times New Roman"/>
          <w:color w:val="000000"/>
          <w:sz w:val="26"/>
          <w:szCs w:val="26"/>
        </w:rPr>
        <w:t xml:space="preserve">20 </w:t>
      </w:r>
      <w:r w:rsidRPr="00ED2952">
        <w:rPr>
          <w:rFonts w:ascii="Times New Roman" w:eastAsia="Times New Roman" w:hAnsi="Times New Roman" w:cs="Times New Roman"/>
          <w:color w:val="000000"/>
          <w:sz w:val="26"/>
          <w:szCs w:val="26"/>
        </w:rPr>
        <w:t>год (далее – План  мероприятий).</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С целью   </w:t>
      </w:r>
      <w:proofErr w:type="gramStart"/>
      <w:r w:rsidRPr="00ED2952">
        <w:rPr>
          <w:rFonts w:ascii="Times New Roman" w:eastAsia="Times New Roman" w:hAnsi="Times New Roman" w:cs="Times New Roman"/>
          <w:color w:val="000000"/>
          <w:sz w:val="26"/>
          <w:szCs w:val="26"/>
        </w:rPr>
        <w:t xml:space="preserve">повышения квалификации сотрудников </w:t>
      </w:r>
      <w:r w:rsidR="00B8335D">
        <w:rPr>
          <w:rFonts w:ascii="Times New Roman" w:eastAsia="Times New Roman" w:hAnsi="Times New Roman" w:cs="Times New Roman"/>
          <w:color w:val="000000"/>
          <w:sz w:val="26"/>
          <w:szCs w:val="26"/>
        </w:rPr>
        <w:t>органов местного самоуправления района</w:t>
      </w:r>
      <w:proofErr w:type="gramEnd"/>
      <w:r w:rsidRPr="00ED2952">
        <w:rPr>
          <w:rFonts w:ascii="Times New Roman" w:eastAsia="Times New Roman" w:hAnsi="Times New Roman" w:cs="Times New Roman"/>
          <w:color w:val="000000"/>
          <w:sz w:val="26"/>
          <w:szCs w:val="26"/>
        </w:rPr>
        <w:t xml:space="preserve"> в сфере антимонопольного законодательства проведено  рабочее </w:t>
      </w:r>
      <w:r w:rsidR="00B8335D">
        <w:rPr>
          <w:rFonts w:ascii="Times New Roman" w:eastAsia="Times New Roman" w:hAnsi="Times New Roman" w:cs="Times New Roman"/>
          <w:color w:val="000000"/>
          <w:sz w:val="26"/>
          <w:szCs w:val="26"/>
        </w:rPr>
        <w:t>с</w:t>
      </w:r>
      <w:r w:rsidRPr="00ED2952">
        <w:rPr>
          <w:rFonts w:ascii="Times New Roman" w:eastAsia="Times New Roman" w:hAnsi="Times New Roman" w:cs="Times New Roman"/>
          <w:color w:val="000000"/>
          <w:sz w:val="26"/>
          <w:szCs w:val="26"/>
        </w:rPr>
        <w:t>овещание по вопросу механизма проведения  анализа проектов НПА  администрации на предмет соответствия их антимонопольному законодательству, а так же  с целью ознакомления с возможными рисками нарушения антимонопольного законодательства.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w:t>
      </w:r>
      <w:r w:rsidR="00B8335D">
        <w:rPr>
          <w:rFonts w:ascii="Times New Roman" w:eastAsia="Times New Roman" w:hAnsi="Times New Roman" w:cs="Times New Roman"/>
          <w:color w:val="000000"/>
          <w:sz w:val="26"/>
          <w:szCs w:val="26"/>
        </w:rPr>
        <w:t>органов местного самоуправления</w:t>
      </w:r>
      <w:r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b/>
          <w:bCs/>
          <w:color w:val="000000"/>
          <w:sz w:val="26"/>
        </w:rPr>
        <w:lastRenderedPageBreak/>
        <w:t xml:space="preserve">2.7. Оценка  эффективности функционирования  в </w:t>
      </w:r>
      <w:r w:rsidR="00B8335D">
        <w:rPr>
          <w:rFonts w:ascii="Times New Roman" w:eastAsia="Times New Roman" w:hAnsi="Times New Roman" w:cs="Times New Roman"/>
          <w:b/>
          <w:bCs/>
          <w:color w:val="000000"/>
          <w:sz w:val="26"/>
        </w:rPr>
        <w:t>органах местного самоуправления района</w:t>
      </w:r>
      <w:r w:rsidRPr="00ED2952">
        <w:rPr>
          <w:rFonts w:ascii="Times New Roman" w:eastAsia="Times New Roman" w:hAnsi="Times New Roman" w:cs="Times New Roman"/>
          <w:b/>
          <w:bCs/>
          <w:color w:val="000000"/>
          <w:sz w:val="26"/>
        </w:rPr>
        <w:t xml:space="preserve">  антимонопольного </w:t>
      </w:r>
      <w:proofErr w:type="spellStart"/>
      <w:r w:rsidRPr="00ED2952">
        <w:rPr>
          <w:rFonts w:ascii="Times New Roman" w:eastAsia="Times New Roman" w:hAnsi="Times New Roman" w:cs="Times New Roman"/>
          <w:b/>
          <w:bCs/>
          <w:color w:val="000000"/>
          <w:sz w:val="26"/>
        </w:rPr>
        <w:t>комплаенса</w:t>
      </w:r>
      <w:proofErr w:type="spellEnd"/>
      <w:r w:rsidRPr="00ED2952">
        <w:rPr>
          <w:rFonts w:ascii="Times New Roman" w:eastAsia="Times New Roman" w:hAnsi="Times New Roman" w:cs="Times New Roman"/>
          <w:b/>
          <w:bCs/>
          <w:color w:val="000000"/>
          <w:sz w:val="26"/>
        </w:rPr>
        <w:t>.</w:t>
      </w:r>
    </w:p>
    <w:p w:rsidR="00ED2952" w:rsidRPr="00ED2952" w:rsidRDefault="00956EDD" w:rsidP="009614FE">
      <w:pPr>
        <w:spacing w:after="0" w:line="240" w:lineRule="auto"/>
        <w:ind w:firstLine="709"/>
        <w:jc w:val="both"/>
        <w:rPr>
          <w:rFonts w:ascii="Times New Roman" w:eastAsia="Times New Roman" w:hAnsi="Times New Roman" w:cs="Times New Roman"/>
          <w:sz w:val="24"/>
          <w:szCs w:val="24"/>
        </w:rPr>
      </w:pPr>
      <w:r w:rsidRPr="00956EDD">
        <w:rPr>
          <w:rFonts w:ascii="Times New Roman" w:eastAsia="Times New Roman" w:hAnsi="Times New Roman" w:cs="Times New Roman"/>
          <w:color w:val="000000"/>
          <w:sz w:val="26"/>
          <w:szCs w:val="26"/>
        </w:rPr>
        <w:t xml:space="preserve">Определение ключевых показателей эффективности функционирования антимонопольного </w:t>
      </w:r>
      <w:proofErr w:type="spellStart"/>
      <w:r w:rsidRPr="00956EDD">
        <w:rPr>
          <w:rFonts w:ascii="Times New Roman" w:eastAsia="Times New Roman" w:hAnsi="Times New Roman" w:cs="Times New Roman"/>
          <w:color w:val="000000"/>
          <w:sz w:val="26"/>
          <w:szCs w:val="26"/>
        </w:rPr>
        <w:t>комплаенса</w:t>
      </w:r>
      <w:proofErr w:type="spellEnd"/>
      <w:r w:rsidRPr="00956EDD">
        <w:rPr>
          <w:rFonts w:ascii="Times New Roman" w:eastAsia="Times New Roman" w:hAnsi="Times New Roman" w:cs="Times New Roman"/>
          <w:color w:val="000000"/>
          <w:sz w:val="26"/>
          <w:szCs w:val="26"/>
        </w:rPr>
        <w:t xml:space="preserve"> в текущем году затруднительно ввиду того, что система  внутреннего обеспечения соответствия требованиям антимонопольного законодательства в </w:t>
      </w:r>
      <w:r>
        <w:rPr>
          <w:rFonts w:ascii="Times New Roman" w:eastAsia="Times New Roman" w:hAnsi="Times New Roman" w:cs="Times New Roman"/>
          <w:color w:val="000000"/>
          <w:sz w:val="26"/>
          <w:szCs w:val="26"/>
        </w:rPr>
        <w:t>органах местного самоуправления района</w:t>
      </w:r>
      <w:r w:rsidRPr="00956EDD">
        <w:rPr>
          <w:rFonts w:ascii="Times New Roman" w:eastAsia="Times New Roman" w:hAnsi="Times New Roman" w:cs="Times New Roman"/>
          <w:color w:val="000000"/>
          <w:sz w:val="26"/>
          <w:szCs w:val="26"/>
        </w:rPr>
        <w:t xml:space="preserve"> внедрена с </w:t>
      </w:r>
      <w:r>
        <w:rPr>
          <w:rFonts w:ascii="Times New Roman" w:eastAsia="Times New Roman" w:hAnsi="Times New Roman" w:cs="Times New Roman"/>
          <w:color w:val="000000"/>
          <w:sz w:val="26"/>
          <w:szCs w:val="26"/>
        </w:rPr>
        <w:t>мая</w:t>
      </w:r>
      <w:r w:rsidRPr="00956EDD">
        <w:rPr>
          <w:rFonts w:ascii="Times New Roman" w:eastAsia="Times New Roman" w:hAnsi="Times New Roman" w:cs="Times New Roman"/>
          <w:color w:val="000000"/>
          <w:sz w:val="26"/>
          <w:szCs w:val="26"/>
        </w:rPr>
        <w:t xml:space="preserve"> 2019 года, должностные лица уполномоченного органа в настоящее время осваивают методику обеспечения соответствия требованиям антимонопольного законодательства.</w:t>
      </w:r>
      <w:r w:rsidR="00ED2952" w:rsidRPr="00ED2952">
        <w:rPr>
          <w:rFonts w:ascii="Times New Roman" w:eastAsia="Times New Roman" w:hAnsi="Times New Roman" w:cs="Times New Roman"/>
          <w:color w:val="000000"/>
          <w:sz w:val="26"/>
          <w:szCs w:val="26"/>
        </w:rPr>
        <w:t xml:space="preserve">  </w:t>
      </w:r>
    </w:p>
    <w:p w:rsidR="00ED2952" w:rsidRDefault="00ED2952" w:rsidP="009614FE">
      <w:pPr>
        <w:spacing w:after="0" w:line="240" w:lineRule="auto"/>
        <w:ind w:firstLine="709"/>
        <w:jc w:val="center"/>
        <w:rPr>
          <w:rFonts w:ascii="Times New Roman" w:eastAsia="Times New Roman" w:hAnsi="Times New Roman" w:cs="Times New Roman"/>
          <w:b/>
          <w:bCs/>
          <w:color w:val="000000"/>
          <w:sz w:val="26"/>
        </w:rPr>
      </w:pPr>
      <w:r w:rsidRPr="00ED2952">
        <w:rPr>
          <w:rFonts w:ascii="Times New Roman" w:eastAsia="Times New Roman" w:hAnsi="Times New Roman" w:cs="Times New Roman"/>
          <w:b/>
          <w:bCs/>
          <w:color w:val="000000"/>
          <w:sz w:val="26"/>
        </w:rPr>
        <w:t>Выводы:</w:t>
      </w:r>
    </w:p>
    <w:p w:rsidR="009614FE" w:rsidRPr="00ED2952" w:rsidRDefault="009614FE" w:rsidP="009614FE">
      <w:pPr>
        <w:spacing w:after="0" w:line="240" w:lineRule="auto"/>
        <w:ind w:firstLine="709"/>
        <w:jc w:val="center"/>
        <w:rPr>
          <w:rFonts w:ascii="Times New Roman" w:eastAsia="Times New Roman" w:hAnsi="Times New Roman" w:cs="Times New Roman"/>
          <w:sz w:val="24"/>
          <w:szCs w:val="24"/>
        </w:rPr>
      </w:pP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В настоящее время в </w:t>
      </w:r>
      <w:r w:rsidR="00956EDD">
        <w:rPr>
          <w:rFonts w:ascii="Times New Roman" w:eastAsia="Times New Roman" w:hAnsi="Times New Roman" w:cs="Times New Roman"/>
          <w:color w:val="000000"/>
          <w:sz w:val="26"/>
          <w:szCs w:val="26"/>
        </w:rPr>
        <w:t xml:space="preserve">органах местного самоуправления Чагодощенского района </w:t>
      </w:r>
      <w:r w:rsidRPr="00ED2952">
        <w:rPr>
          <w:rFonts w:ascii="Times New Roman" w:eastAsia="Times New Roman" w:hAnsi="Times New Roman" w:cs="Times New Roman"/>
          <w:color w:val="000000"/>
          <w:sz w:val="26"/>
          <w:szCs w:val="26"/>
        </w:rPr>
        <w:t>осуществлено внедрение  системы</w:t>
      </w:r>
      <w:r w:rsidR="00956EDD">
        <w:rPr>
          <w:rFonts w:ascii="Times New Roman" w:eastAsia="Times New Roman" w:hAnsi="Times New Roman" w:cs="Times New Roman"/>
          <w:color w:val="000000"/>
          <w:sz w:val="26"/>
          <w:szCs w:val="26"/>
        </w:rPr>
        <w:t xml:space="preserve"> </w:t>
      </w:r>
      <w:r w:rsidRPr="00ED2952">
        <w:rPr>
          <w:rFonts w:ascii="Times New Roman" w:eastAsia="Times New Roman" w:hAnsi="Times New Roman" w:cs="Times New Roman"/>
          <w:color w:val="000000"/>
          <w:sz w:val="26"/>
          <w:szCs w:val="26"/>
        </w:rPr>
        <w:t>внутреннего обеспечения соответствия  требованиям антимонопольного законодательства</w:t>
      </w:r>
      <w:proofErr w:type="gramStart"/>
      <w:r w:rsidRPr="00ED2952">
        <w:rPr>
          <w:rFonts w:ascii="Times New Roman" w:eastAsia="Times New Roman" w:hAnsi="Times New Roman" w:cs="Times New Roman"/>
          <w:color w:val="000000"/>
          <w:sz w:val="26"/>
          <w:szCs w:val="26"/>
        </w:rPr>
        <w:t xml:space="preserve"> .</w:t>
      </w:r>
      <w:proofErr w:type="gramEnd"/>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proofErr w:type="gramStart"/>
      <w:r w:rsidRPr="00ED2952">
        <w:rPr>
          <w:rFonts w:ascii="Times New Roman" w:eastAsia="Times New Roman" w:hAnsi="Times New Roman" w:cs="Times New Roman"/>
          <w:color w:val="000000"/>
          <w:sz w:val="26"/>
          <w:szCs w:val="26"/>
        </w:rPr>
        <w:t>Разработаны нормативные акты администрации в сф</w:t>
      </w:r>
      <w:r w:rsidR="00956EDD">
        <w:rPr>
          <w:rFonts w:ascii="Times New Roman" w:eastAsia="Times New Roman" w:hAnsi="Times New Roman" w:cs="Times New Roman"/>
          <w:color w:val="000000"/>
          <w:sz w:val="26"/>
          <w:szCs w:val="26"/>
        </w:rPr>
        <w:t xml:space="preserve">ере антимонопольного </w:t>
      </w:r>
      <w:proofErr w:type="spellStart"/>
      <w:r w:rsidR="00956EDD">
        <w:rPr>
          <w:rFonts w:ascii="Times New Roman" w:eastAsia="Times New Roman" w:hAnsi="Times New Roman" w:cs="Times New Roman"/>
          <w:color w:val="000000"/>
          <w:sz w:val="26"/>
          <w:szCs w:val="26"/>
        </w:rPr>
        <w:t>комплаенса</w:t>
      </w:r>
      <w:proofErr w:type="spellEnd"/>
      <w:r w:rsidR="00956EDD">
        <w:rPr>
          <w:rFonts w:ascii="Times New Roman" w:eastAsia="Times New Roman" w:hAnsi="Times New Roman" w:cs="Times New Roman"/>
          <w:color w:val="000000"/>
          <w:sz w:val="26"/>
          <w:szCs w:val="26"/>
        </w:rPr>
        <w:t>, размещены в официальном сайте Чагодощенского района в разделе «</w:t>
      </w:r>
      <w:r w:rsidR="009614FE">
        <w:rPr>
          <w:rFonts w:ascii="Times New Roman" w:eastAsia="Times New Roman" w:hAnsi="Times New Roman" w:cs="Times New Roman"/>
          <w:color w:val="000000"/>
          <w:sz w:val="26"/>
          <w:szCs w:val="26"/>
        </w:rPr>
        <w:t>Экономика района»</w:t>
      </w:r>
      <w:r w:rsidRPr="00ED2952">
        <w:rPr>
          <w:rFonts w:ascii="Times New Roman" w:eastAsia="Times New Roman" w:hAnsi="Times New Roman" w:cs="Times New Roman"/>
          <w:color w:val="000000"/>
          <w:sz w:val="26"/>
          <w:szCs w:val="26"/>
        </w:rPr>
        <w:t>.</w:t>
      </w:r>
      <w:proofErr w:type="gramEnd"/>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Урегулировано взаимодействие структурных подразделений по вопросам нарушения антимонопольного  законодательства и антимонопольного </w:t>
      </w:r>
      <w:proofErr w:type="spellStart"/>
      <w:r w:rsidRPr="00ED2952">
        <w:rPr>
          <w:rFonts w:ascii="Times New Roman" w:eastAsia="Times New Roman" w:hAnsi="Times New Roman" w:cs="Times New Roman"/>
          <w:color w:val="000000"/>
          <w:sz w:val="26"/>
          <w:szCs w:val="26"/>
        </w:rPr>
        <w:t>комплаенса</w:t>
      </w:r>
      <w:proofErr w:type="spellEnd"/>
      <w:r w:rsidRPr="00ED2952">
        <w:rPr>
          <w:rFonts w:ascii="Times New Roman" w:eastAsia="Times New Roman" w:hAnsi="Times New Roman" w:cs="Times New Roman"/>
          <w:color w:val="000000"/>
          <w:sz w:val="26"/>
          <w:szCs w:val="26"/>
        </w:rPr>
        <w:t>.</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color w:val="000000"/>
          <w:sz w:val="26"/>
          <w:szCs w:val="26"/>
        </w:rPr>
        <w:t xml:space="preserve">Проведена оценка рисков нарушения антимонопольного законодательства, по результатам </w:t>
      </w:r>
      <w:proofErr w:type="gramStart"/>
      <w:r w:rsidRPr="00ED2952">
        <w:rPr>
          <w:rFonts w:ascii="Times New Roman" w:eastAsia="Times New Roman" w:hAnsi="Times New Roman" w:cs="Times New Roman"/>
          <w:color w:val="000000"/>
          <w:sz w:val="26"/>
          <w:szCs w:val="26"/>
        </w:rPr>
        <w:t>которой</w:t>
      </w:r>
      <w:proofErr w:type="gramEnd"/>
      <w:r w:rsidRPr="00ED2952">
        <w:rPr>
          <w:rFonts w:ascii="Times New Roman" w:eastAsia="Times New Roman" w:hAnsi="Times New Roman" w:cs="Times New Roman"/>
          <w:color w:val="000000"/>
          <w:sz w:val="26"/>
          <w:szCs w:val="26"/>
        </w:rPr>
        <w:t xml:space="preserve"> составлена Карта  рисков нарушения  антимонопольного законодательства.</w:t>
      </w:r>
    </w:p>
    <w:p w:rsidR="00ED2952" w:rsidRPr="00ED2952" w:rsidRDefault="00ED2952" w:rsidP="009614FE">
      <w:pPr>
        <w:spacing w:after="0" w:line="240" w:lineRule="auto"/>
        <w:ind w:firstLine="709"/>
        <w:jc w:val="both"/>
        <w:rPr>
          <w:rFonts w:ascii="Times New Roman" w:eastAsia="Times New Roman" w:hAnsi="Times New Roman" w:cs="Times New Roman"/>
          <w:sz w:val="24"/>
          <w:szCs w:val="24"/>
        </w:rPr>
      </w:pPr>
      <w:r w:rsidRPr="00ED2952">
        <w:rPr>
          <w:rFonts w:ascii="Times New Roman" w:eastAsia="Times New Roman" w:hAnsi="Times New Roman" w:cs="Times New Roman"/>
          <w:sz w:val="24"/>
          <w:szCs w:val="24"/>
        </w:rPr>
        <w:t> </w:t>
      </w:r>
      <w:r w:rsidR="009614FE">
        <w:rPr>
          <w:rFonts w:ascii="Times New Roman" w:eastAsia="Times New Roman" w:hAnsi="Times New Roman" w:cs="Times New Roman"/>
          <w:sz w:val="24"/>
          <w:szCs w:val="24"/>
        </w:rPr>
        <w:tab/>
      </w:r>
      <w:r w:rsidRPr="00ED2952">
        <w:rPr>
          <w:rFonts w:ascii="Times New Roman" w:eastAsia="Times New Roman" w:hAnsi="Times New Roman" w:cs="Times New Roman"/>
          <w:sz w:val="26"/>
          <w:szCs w:val="26"/>
        </w:rPr>
        <w:t xml:space="preserve">В целях снижения  рисков нарушения антимонопольного законодательства  разработан План мероприятий («дорожная карта») по снижению рисков нарушения антимонопольного законодательства  в </w:t>
      </w:r>
      <w:r w:rsidR="009614FE">
        <w:rPr>
          <w:rFonts w:ascii="Times New Roman" w:eastAsia="Times New Roman" w:hAnsi="Times New Roman" w:cs="Times New Roman"/>
          <w:sz w:val="26"/>
          <w:szCs w:val="26"/>
        </w:rPr>
        <w:t>органах местного самоуправления района</w:t>
      </w:r>
      <w:r w:rsidRPr="00ED2952">
        <w:rPr>
          <w:rFonts w:ascii="Times New Roman" w:eastAsia="Times New Roman" w:hAnsi="Times New Roman" w:cs="Times New Roman"/>
          <w:sz w:val="26"/>
          <w:szCs w:val="26"/>
        </w:rPr>
        <w:t>.</w:t>
      </w:r>
    </w:p>
    <w:p w:rsidR="00EF4882" w:rsidRPr="009614FE" w:rsidRDefault="009614FE" w:rsidP="009614FE">
      <w:pPr>
        <w:spacing w:after="0" w:line="240" w:lineRule="auto"/>
        <w:ind w:firstLine="709"/>
        <w:jc w:val="both"/>
        <w:rPr>
          <w:rFonts w:ascii="Times New Roman" w:hAnsi="Times New Roman" w:cs="Times New Roman"/>
          <w:sz w:val="26"/>
          <w:szCs w:val="26"/>
        </w:rPr>
      </w:pPr>
      <w:r w:rsidRPr="009614FE">
        <w:rPr>
          <w:rFonts w:ascii="Times New Roman" w:hAnsi="Times New Roman" w:cs="Times New Roman"/>
          <w:sz w:val="26"/>
          <w:szCs w:val="26"/>
        </w:rPr>
        <w:t>В предстоящем году данная работа уполномоченного органа будет носить уже системный характер, планируется обеспечить прохождение должностными лицами уполномоченного органа обучение в целях повышения квалификации в сфере антимонопольного законодательства.</w:t>
      </w:r>
    </w:p>
    <w:sectPr w:rsidR="00EF4882" w:rsidRPr="009614FE" w:rsidSect="00ED295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2952"/>
    <w:rsid w:val="00221C7B"/>
    <w:rsid w:val="00315EF0"/>
    <w:rsid w:val="00592BB4"/>
    <w:rsid w:val="00956EDD"/>
    <w:rsid w:val="009614FE"/>
    <w:rsid w:val="00A94C9B"/>
    <w:rsid w:val="00B8335D"/>
    <w:rsid w:val="00ED2952"/>
    <w:rsid w:val="00EF4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2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2952"/>
    <w:rPr>
      <w:rFonts w:ascii="Times New Roman" w:eastAsia="Times New Roman" w:hAnsi="Times New Roman" w:cs="Times New Roman"/>
      <w:b/>
      <w:bCs/>
      <w:sz w:val="36"/>
      <w:szCs w:val="36"/>
    </w:rPr>
  </w:style>
  <w:style w:type="character" w:styleId="a3">
    <w:name w:val="Strong"/>
    <w:basedOn w:val="a0"/>
    <w:uiPriority w:val="22"/>
    <w:qFormat/>
    <w:rsid w:val="00ED2952"/>
    <w:rPr>
      <w:b/>
      <w:bCs/>
    </w:rPr>
  </w:style>
  <w:style w:type="character" w:customStyle="1" w:styleId="8">
    <w:name w:val="8"/>
    <w:basedOn w:val="a0"/>
    <w:rsid w:val="00ED2952"/>
  </w:style>
  <w:style w:type="character" w:customStyle="1" w:styleId="89pt">
    <w:name w:val="89pt"/>
    <w:basedOn w:val="a0"/>
    <w:rsid w:val="00ED2952"/>
  </w:style>
  <w:style w:type="paragraph" w:styleId="a4">
    <w:name w:val="No Spacing"/>
    <w:basedOn w:val="a"/>
    <w:uiPriority w:val="1"/>
    <w:qFormat/>
    <w:rsid w:val="00ED295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ED2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5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2020-01-21T12:50:00Z</cp:lastPrinted>
  <dcterms:created xsi:type="dcterms:W3CDTF">2020-01-21T13:05:00Z</dcterms:created>
  <dcterms:modified xsi:type="dcterms:W3CDTF">2020-01-21T13:05:00Z</dcterms:modified>
</cp:coreProperties>
</file>