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D4E61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CA4D732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к Положению о муниципальном жилищном</w:t>
      </w:r>
    </w:p>
    <w:p w14:paraId="5AE09206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контроле на территории</w:t>
      </w:r>
    </w:p>
    <w:p w14:paraId="744EC991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14:paraId="0D97B445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Утверждено</w:t>
      </w:r>
    </w:p>
    <w:p w14:paraId="0FEB6075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решением</w:t>
      </w:r>
    </w:p>
    <w:p w14:paraId="53E0347B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14:paraId="5B4A3391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14:paraId="48A91632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14:paraId="19C551CF" w14:textId="77777777" w:rsidR="00E56A63" w:rsidRPr="00E56A63" w:rsidRDefault="00E56A63" w:rsidP="00E56A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01 апреля 2025 года  № 16</w:t>
      </w:r>
    </w:p>
    <w:p w14:paraId="41E03D47" w14:textId="77777777" w:rsidR="00E56A63" w:rsidRPr="00E56A63" w:rsidRDefault="00E56A63" w:rsidP="00E56A63">
      <w:pPr>
        <w:rPr>
          <w:rFonts w:ascii="Times New Roman" w:hAnsi="Times New Roman" w:cs="Times New Roman"/>
          <w:sz w:val="28"/>
          <w:szCs w:val="28"/>
        </w:rPr>
      </w:pPr>
    </w:p>
    <w:p w14:paraId="385A2644" w14:textId="77777777" w:rsidR="00E56A63" w:rsidRPr="00E56A63" w:rsidRDefault="00E56A63" w:rsidP="00E56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7ACFD9" w14:textId="77777777" w:rsidR="00E56A63" w:rsidRPr="00E56A63" w:rsidRDefault="00E56A63" w:rsidP="00E56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ПЕРЕЧЕНЬ</w:t>
      </w:r>
    </w:p>
    <w:p w14:paraId="0384AD2C" w14:textId="77777777" w:rsidR="00E56A63" w:rsidRPr="00E56A63" w:rsidRDefault="00E56A63" w:rsidP="00E56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муниципального жилищного контроля на территории Чагодощенского муниципального округа</w:t>
      </w:r>
    </w:p>
    <w:p w14:paraId="13F435D9" w14:textId="77777777" w:rsidR="00E56A63" w:rsidRPr="00E56A63" w:rsidRDefault="00E56A63" w:rsidP="00E56A63">
      <w:pPr>
        <w:rPr>
          <w:rFonts w:ascii="Times New Roman" w:hAnsi="Times New Roman" w:cs="Times New Roman"/>
          <w:sz w:val="28"/>
          <w:szCs w:val="28"/>
        </w:rPr>
      </w:pPr>
    </w:p>
    <w:p w14:paraId="1AC2768A" w14:textId="77777777" w:rsidR="00E56A63" w:rsidRPr="00E56A63" w:rsidRDefault="00E56A63" w:rsidP="00E56A63">
      <w:pPr>
        <w:rPr>
          <w:rFonts w:ascii="Times New Roman" w:hAnsi="Times New Roman" w:cs="Times New Roman"/>
          <w:sz w:val="28"/>
          <w:szCs w:val="28"/>
        </w:rPr>
      </w:pPr>
    </w:p>
    <w:p w14:paraId="314A4228" w14:textId="77777777" w:rsidR="00E56A63" w:rsidRPr="00E56A63" w:rsidRDefault="00E56A63" w:rsidP="00E56A63">
      <w:pPr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При оценке вероятности нарушения контролируемыми лицами обязательных требований жилищного законодательства Российской Федерации используются следующие индикаторы риска:</w:t>
      </w:r>
    </w:p>
    <w:p w14:paraId="08D8D0F3" w14:textId="77777777" w:rsidR="00E56A63" w:rsidRPr="00E56A63" w:rsidRDefault="00E56A63" w:rsidP="00E56A63">
      <w:pPr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дня;</w:t>
      </w:r>
    </w:p>
    <w:p w14:paraId="00D4BAA5" w14:textId="77777777" w:rsidR="00E56A63" w:rsidRPr="00E56A63" w:rsidRDefault="00E56A63" w:rsidP="00E56A63">
      <w:pPr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2. Выявление в течение 3 месяцев 5 и более фактов несоответствия (недостоверности) сведений (информации), размещенных в сети Интернет (официальный сайт контролируемых лиц, социальная сеть «</w:t>
      </w:r>
      <w:proofErr w:type="spellStart"/>
      <w:r w:rsidRPr="00E56A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56A63">
        <w:rPr>
          <w:rFonts w:ascii="Times New Roman" w:hAnsi="Times New Roman" w:cs="Times New Roman"/>
          <w:sz w:val="28"/>
          <w:szCs w:val="28"/>
        </w:rPr>
        <w:t>», поисковая система «Яндекс») и информации, размещенной контролируемым лицом в государственной информационной системе жилищно-коммунального хозяйства (далее - система);</w:t>
      </w:r>
    </w:p>
    <w:p w14:paraId="23D55FEE" w14:textId="7C09008A" w:rsidR="002F69BF" w:rsidRPr="00E56A63" w:rsidRDefault="00E56A63" w:rsidP="00E56A63">
      <w:pPr>
        <w:rPr>
          <w:rFonts w:ascii="Times New Roman" w:hAnsi="Times New Roman" w:cs="Times New Roman"/>
          <w:sz w:val="28"/>
          <w:szCs w:val="28"/>
        </w:rPr>
      </w:pPr>
      <w:r w:rsidRPr="00E56A63">
        <w:rPr>
          <w:rFonts w:ascii="Times New Roman" w:hAnsi="Times New Roman" w:cs="Times New Roman"/>
          <w:sz w:val="28"/>
          <w:szCs w:val="28"/>
        </w:rPr>
        <w:t>3.Наличие 5 и более отрицательных отзывов о ненадлежащем исполнении обязательных требований, установленных статьей 20 Жилищного кодекса Российской Федерации, в сети «Интернет» (социальная сеть «</w:t>
      </w:r>
      <w:proofErr w:type="spellStart"/>
      <w:r w:rsidRPr="00E56A6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56A63">
        <w:rPr>
          <w:rFonts w:ascii="Times New Roman" w:hAnsi="Times New Roman" w:cs="Times New Roman"/>
          <w:sz w:val="28"/>
          <w:szCs w:val="28"/>
        </w:rPr>
        <w:t>», официальные сайты контролируемых лиц, мессенджер «Телеграмм», поисковая система «Яндекс») в течение квартала текущего года. </w:t>
      </w:r>
    </w:p>
    <w:sectPr w:rsidR="002F69BF" w:rsidRPr="00E5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4"/>
    <w:rsid w:val="002F69BF"/>
    <w:rsid w:val="009B0BCA"/>
    <w:rsid w:val="00C73BEB"/>
    <w:rsid w:val="00CD35E4"/>
    <w:rsid w:val="00D13282"/>
    <w:rsid w:val="00DD2C57"/>
    <w:rsid w:val="00E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C283-B1BB-4358-8EBD-52940AA7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5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5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5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5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5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5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5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5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5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3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35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35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35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35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2025-04-04T10:27:00Z</dcterms:created>
  <dcterms:modified xsi:type="dcterms:W3CDTF">2025-04-04T10:27:00Z</dcterms:modified>
</cp:coreProperties>
</file>