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8D" w:rsidRDefault="00EB1316" w:rsidP="00FF20B0">
      <w:pPr>
        <w:spacing w:after="168" w:line="259" w:lineRule="auto"/>
        <w:ind w:left="96" w:right="15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-13551</wp:posOffset>
            </wp:positionV>
            <wp:extent cx="923925" cy="8001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5090745</wp:posOffset>
            </wp:positionH>
            <wp:positionV relativeFrom="paragraph">
              <wp:posOffset>34073</wp:posOffset>
            </wp:positionV>
            <wp:extent cx="752475" cy="7524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Прокуратура</w:t>
      </w:r>
      <w:r>
        <w:rPr>
          <w:rFonts w:ascii="Calibri" w:eastAsia="Calibri" w:hAnsi="Calibri" w:cs="Calibri"/>
          <w:i w:val="0"/>
          <w:sz w:val="30"/>
        </w:rPr>
        <w:t xml:space="preserve"> </w:t>
      </w:r>
      <w:r w:rsidR="00CF217A">
        <w:rPr>
          <w:b/>
          <w:sz w:val="28"/>
        </w:rPr>
        <w:t>Чагодощенского</w:t>
      </w:r>
      <w:r w:rsidR="00FF20B0">
        <w:rPr>
          <w:b/>
          <w:sz w:val="28"/>
        </w:rPr>
        <w:t xml:space="preserve"> района </w:t>
      </w:r>
      <w:r w:rsidR="00CF217A">
        <w:rPr>
          <w:b/>
          <w:sz w:val="28"/>
        </w:rPr>
        <w:t>Вологодской области</w:t>
      </w:r>
      <w:bookmarkStart w:id="0" w:name="_GoBack"/>
      <w:bookmarkEnd w:id="0"/>
      <w:r>
        <w:rPr>
          <w:rFonts w:ascii="Calibri" w:eastAsia="Calibri" w:hAnsi="Calibri" w:cs="Calibri"/>
          <w:i w:val="0"/>
          <w:sz w:val="30"/>
        </w:rPr>
        <w:t xml:space="preserve"> </w:t>
      </w:r>
    </w:p>
    <w:p w:rsidR="00BB268D" w:rsidRDefault="00EB1316">
      <w:pPr>
        <w:spacing w:after="268" w:line="259" w:lineRule="auto"/>
        <w:ind w:left="157" w:right="156" w:firstLine="0"/>
        <w:jc w:val="center"/>
      </w:pPr>
      <w:r>
        <w:rPr>
          <w:b/>
          <w:sz w:val="28"/>
        </w:rPr>
        <w:t xml:space="preserve"> </w:t>
      </w:r>
    </w:p>
    <w:p w:rsidR="00BB268D" w:rsidRDefault="00EB1316">
      <w:pPr>
        <w:spacing w:after="202" w:line="259" w:lineRule="auto"/>
        <w:ind w:left="112" w:right="105" w:hanging="10"/>
        <w:jc w:val="center"/>
      </w:pPr>
      <w:r>
        <w:rPr>
          <w:b/>
          <w:sz w:val="36"/>
        </w:rPr>
        <w:t>Остерегайтесь</w:t>
      </w:r>
      <w:r>
        <w:rPr>
          <w:rFonts w:ascii="Calibri" w:eastAsia="Calibri" w:hAnsi="Calibri" w:cs="Calibri"/>
          <w:i w:val="0"/>
          <w:sz w:val="38"/>
        </w:rPr>
        <w:t xml:space="preserve"> </w:t>
      </w:r>
      <w:r>
        <w:rPr>
          <w:b/>
          <w:sz w:val="36"/>
        </w:rPr>
        <w:t>мошенников</w:t>
      </w:r>
      <w:r>
        <w:rPr>
          <w:rFonts w:ascii="Calibri" w:eastAsia="Calibri" w:hAnsi="Calibri" w:cs="Calibri"/>
          <w:i w:val="0"/>
          <w:sz w:val="38"/>
        </w:rPr>
        <w:t xml:space="preserve"> </w:t>
      </w:r>
      <w:r>
        <w:rPr>
          <w:b/>
          <w:sz w:val="36"/>
        </w:rPr>
        <w:t>при</w:t>
      </w:r>
      <w:r>
        <w:rPr>
          <w:rFonts w:ascii="Calibri" w:eastAsia="Calibri" w:hAnsi="Calibri" w:cs="Calibri"/>
          <w:i w:val="0"/>
          <w:sz w:val="38"/>
        </w:rPr>
        <w:t xml:space="preserve"> </w:t>
      </w:r>
      <w:r>
        <w:rPr>
          <w:b/>
          <w:sz w:val="36"/>
        </w:rPr>
        <w:t>использовании</w:t>
      </w:r>
      <w:r>
        <w:rPr>
          <w:rFonts w:ascii="Calibri" w:eastAsia="Calibri" w:hAnsi="Calibri" w:cs="Calibri"/>
          <w:i w:val="0"/>
          <w:sz w:val="38"/>
        </w:rPr>
        <w:t xml:space="preserve"> </w:t>
      </w:r>
    </w:p>
    <w:p w:rsidR="00BB268D" w:rsidRDefault="00EB1316">
      <w:pPr>
        <w:spacing w:after="52" w:line="259" w:lineRule="auto"/>
        <w:ind w:left="112" w:right="0" w:hanging="10"/>
        <w:jc w:val="center"/>
      </w:pPr>
      <w:r>
        <w:rPr>
          <w:b/>
          <w:sz w:val="36"/>
        </w:rPr>
        <w:t>банковских</w:t>
      </w:r>
      <w:r>
        <w:rPr>
          <w:rFonts w:ascii="Calibri" w:eastAsia="Calibri" w:hAnsi="Calibri" w:cs="Calibri"/>
          <w:i w:val="0"/>
          <w:sz w:val="38"/>
        </w:rPr>
        <w:t xml:space="preserve"> </w:t>
      </w:r>
      <w:r>
        <w:rPr>
          <w:b/>
          <w:sz w:val="36"/>
        </w:rPr>
        <w:t>карт</w:t>
      </w:r>
      <w:r>
        <w:rPr>
          <w:rFonts w:ascii="Calibri" w:eastAsia="Calibri" w:hAnsi="Calibri" w:cs="Calibri"/>
          <w:i w:val="0"/>
          <w:sz w:val="38"/>
        </w:rPr>
        <w:t>!</w:t>
      </w:r>
      <w:r>
        <w:rPr>
          <w:rFonts w:ascii="Calibri" w:eastAsia="Calibri" w:hAnsi="Calibri" w:cs="Calibri"/>
          <w:i w:val="0"/>
          <w:sz w:val="36"/>
        </w:rPr>
        <w:t xml:space="preserve"> </w:t>
      </w:r>
    </w:p>
    <w:p w:rsidR="00BB268D" w:rsidRDefault="00EB1316">
      <w:pPr>
        <w:tabs>
          <w:tab w:val="center" w:pos="7441"/>
        </w:tabs>
        <w:spacing w:after="0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>
            <wp:extent cx="1466850" cy="1238250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516507" cy="1410208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516507" cy="141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8D" w:rsidRDefault="00EB1316">
      <w:pPr>
        <w:spacing w:after="255" w:line="259" w:lineRule="auto"/>
        <w:ind w:left="87" w:right="723" w:firstLine="0"/>
        <w:jc w:val="center"/>
      </w:pPr>
      <w:r>
        <w:rPr>
          <w:b/>
          <w:sz w:val="40"/>
        </w:rPr>
        <w:t xml:space="preserve"> </w:t>
      </w:r>
    </w:p>
    <w:p w:rsidR="00BB268D" w:rsidRDefault="00EB1316">
      <w:pPr>
        <w:spacing w:after="117" w:line="259" w:lineRule="auto"/>
        <w:ind w:left="117" w:right="0" w:firstLine="0"/>
        <w:jc w:val="center"/>
      </w:pPr>
      <w:r>
        <w:rPr>
          <w:b/>
          <w:sz w:val="40"/>
        </w:rPr>
        <w:t>Запомните</w:t>
      </w:r>
      <w:r>
        <w:rPr>
          <w:rFonts w:ascii="Calibri" w:eastAsia="Calibri" w:hAnsi="Calibri" w:cs="Calibri"/>
          <w:i w:val="0"/>
          <w:sz w:val="42"/>
        </w:rPr>
        <w:t>!</w:t>
      </w:r>
      <w:r>
        <w:rPr>
          <w:rFonts w:ascii="Calibri" w:eastAsia="Calibri" w:hAnsi="Calibri" w:cs="Calibri"/>
          <w:b/>
        </w:rPr>
        <w:t xml:space="preserve">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Если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вам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поступил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сомнительный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звонок</w:t>
      </w:r>
      <w:r>
        <w:rPr>
          <w:rFonts w:ascii="Calibri" w:eastAsia="Calibri" w:hAnsi="Calibri" w:cs="Calibri"/>
          <w:i w:val="0"/>
          <w:sz w:val="34"/>
        </w:rPr>
        <w:t xml:space="preserve">, </w:t>
      </w:r>
      <w:r>
        <w:t>положите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трубку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и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перезвоните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коллекторский центр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вашего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банка</w:t>
      </w:r>
      <w:r>
        <w:rPr>
          <w:rFonts w:ascii="Calibri" w:eastAsia="Calibri" w:hAnsi="Calibri" w:cs="Calibri"/>
          <w:i w:val="0"/>
          <w:sz w:val="34"/>
        </w:rPr>
        <w:t xml:space="preserve">, </w:t>
      </w:r>
      <w:r>
        <w:t>его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номер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всегда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указан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оборотной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стороне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rPr>
          <w:rFonts w:ascii="Calibri" w:eastAsia="Calibri" w:hAnsi="Calibri" w:cs="Calibri"/>
        </w:rPr>
        <w:t xml:space="preserve">банковской </w:t>
      </w:r>
      <w:r>
        <w:t xml:space="preserve">карты.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Не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переходите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подозрительным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ссылкам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из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сообщений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так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вы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можете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попасть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мошеннический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ресурс.</w:t>
      </w:r>
      <w:r>
        <w:rPr>
          <w:rFonts w:ascii="Calibri" w:eastAsia="Calibri" w:hAnsi="Calibri" w:cs="Calibri"/>
          <w:i w:val="0"/>
          <w:sz w:val="34"/>
        </w:rPr>
        <w:t xml:space="preserve">  </w:t>
      </w:r>
    </w:p>
    <w:p w:rsidR="00BB268D" w:rsidRDefault="00EB1316">
      <w:pPr>
        <w:numPr>
          <w:ilvl w:val="0"/>
          <w:numId w:val="1"/>
        </w:numPr>
        <w:spacing w:after="143"/>
        <w:ind w:right="0" w:hanging="360"/>
      </w:pPr>
      <w:r>
        <w:t>При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попытках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мошенничества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обращайтесь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полицию.</w:t>
      </w:r>
      <w:r>
        <w:rPr>
          <w:rFonts w:ascii="Calibri" w:eastAsia="Calibri" w:hAnsi="Calibri" w:cs="Calibri"/>
          <w:i w:val="0"/>
          <w:sz w:val="34"/>
        </w:rPr>
        <w:t xml:space="preserve"> </w:t>
      </w:r>
    </w:p>
    <w:p w:rsidR="00BB268D" w:rsidRDefault="00EB1316">
      <w:pPr>
        <w:spacing w:after="147" w:line="259" w:lineRule="auto"/>
        <w:ind w:left="1985" w:right="0" w:firstLine="0"/>
        <w:jc w:val="left"/>
      </w:pPr>
      <w:r>
        <w:rPr>
          <w:b/>
        </w:rPr>
        <w:t>Как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rPr>
          <w:b/>
        </w:rPr>
        <w:t>защитить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rPr>
          <w:b/>
        </w:rPr>
        <w:t>карту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rPr>
          <w:b/>
        </w:rPr>
        <w:t>от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rPr>
          <w:b/>
        </w:rPr>
        <w:t>мошенников</w:t>
      </w:r>
      <w:r>
        <w:rPr>
          <w:rFonts w:ascii="Calibri" w:eastAsia="Calibri" w:hAnsi="Calibri" w:cs="Calibri"/>
          <w:i w:val="0"/>
          <w:sz w:val="34"/>
        </w:rPr>
        <w:t>:</w:t>
      </w:r>
      <w:r>
        <w:rPr>
          <w:rFonts w:ascii="Calibri" w:eastAsia="Calibri" w:hAnsi="Calibri" w:cs="Calibri"/>
          <w:b/>
        </w:rPr>
        <w:t xml:space="preserve">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Никому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сообщайте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реквизиты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карты</w:t>
      </w:r>
      <w:r>
        <w:rPr>
          <w:rFonts w:ascii="Calibri" w:eastAsia="Calibri" w:hAnsi="Calibri" w:cs="Calibri"/>
          <w:i w:val="0"/>
          <w:sz w:val="34"/>
        </w:rPr>
        <w:t xml:space="preserve"> – </w:t>
      </w:r>
      <w:r>
        <w:t>ее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номер</w:t>
      </w:r>
      <w:r>
        <w:rPr>
          <w:rFonts w:ascii="Calibri" w:eastAsia="Calibri" w:hAnsi="Calibri" w:cs="Calibri"/>
          <w:i w:val="0"/>
          <w:sz w:val="34"/>
        </w:rPr>
        <w:t xml:space="preserve">, </w:t>
      </w:r>
      <w:r>
        <w:t>срок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действия</w:t>
      </w:r>
      <w:r>
        <w:rPr>
          <w:rFonts w:ascii="Calibri" w:eastAsia="Calibri" w:hAnsi="Calibri" w:cs="Calibri"/>
          <w:i w:val="0"/>
          <w:sz w:val="34"/>
        </w:rPr>
        <w:t xml:space="preserve">, </w:t>
      </w:r>
      <w:r>
        <w:t>трехзначный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код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обороте</w:t>
      </w:r>
      <w:r>
        <w:rPr>
          <w:rFonts w:ascii="Calibri" w:eastAsia="Calibri" w:hAnsi="Calibri" w:cs="Calibri"/>
          <w:i w:val="0"/>
          <w:sz w:val="34"/>
        </w:rPr>
        <w:t xml:space="preserve">, </w:t>
      </w:r>
      <w:r>
        <w:t>код</w:t>
      </w:r>
      <w:r>
        <w:rPr>
          <w:rFonts w:ascii="Calibri" w:eastAsia="Calibri" w:hAnsi="Calibri" w:cs="Calibri"/>
          <w:i w:val="0"/>
          <w:sz w:val="34"/>
        </w:rPr>
        <w:t xml:space="preserve"> </w:t>
      </w:r>
    </w:p>
    <w:p w:rsidR="00BB268D" w:rsidRDefault="00EB1316">
      <w:pPr>
        <w:ind w:left="720" w:right="0" w:firstLine="0"/>
      </w:pPr>
      <w:r>
        <w:t>подтверждения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операции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из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 xml:space="preserve">СМС </w:t>
      </w:r>
    </w:p>
    <w:p w:rsidR="00BB268D" w:rsidRDefault="00EB1316">
      <w:pPr>
        <w:spacing w:after="3" w:line="259" w:lineRule="auto"/>
        <w:ind w:left="0" w:right="0" w:firstLine="0"/>
        <w:jc w:val="left"/>
      </w:pPr>
      <w:r>
        <w:t xml:space="preserve">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Не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храните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данные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карты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компьютере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или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 xml:space="preserve">смартфоне </w:t>
      </w:r>
    </w:p>
    <w:p w:rsidR="00BB268D" w:rsidRDefault="00EB1316">
      <w:pPr>
        <w:spacing w:after="6" w:line="259" w:lineRule="auto"/>
        <w:ind w:left="0" w:right="0" w:firstLine="0"/>
        <w:jc w:val="left"/>
      </w:pPr>
      <w:r>
        <w:t xml:space="preserve">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Установите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антивирусную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программу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на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ваше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 xml:space="preserve">устройство </w:t>
      </w:r>
    </w:p>
    <w:p w:rsidR="00BB268D" w:rsidRDefault="00EB1316">
      <w:pPr>
        <w:spacing w:after="5" w:line="259" w:lineRule="auto"/>
        <w:ind w:left="0" w:right="0" w:firstLine="0"/>
        <w:jc w:val="left"/>
      </w:pPr>
      <w:r>
        <w:t xml:space="preserve"> </w:t>
      </w:r>
    </w:p>
    <w:p w:rsidR="00BB268D" w:rsidRDefault="00EB1316">
      <w:pPr>
        <w:numPr>
          <w:ilvl w:val="0"/>
          <w:numId w:val="1"/>
        </w:numPr>
        <w:ind w:right="0" w:hanging="360"/>
      </w:pPr>
      <w:r>
        <w:t>Не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передавайте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карту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незнакомым</w:t>
      </w:r>
      <w:r>
        <w:rPr>
          <w:rFonts w:ascii="Calibri" w:eastAsia="Calibri" w:hAnsi="Calibri" w:cs="Calibri"/>
          <w:i w:val="0"/>
          <w:sz w:val="34"/>
        </w:rPr>
        <w:t xml:space="preserve"> </w:t>
      </w:r>
      <w:r>
        <w:t>людям</w:t>
      </w:r>
      <w:r>
        <w:rPr>
          <w:rFonts w:ascii="Calibri" w:eastAsia="Calibri" w:hAnsi="Calibri" w:cs="Calibri"/>
          <w:i w:val="0"/>
          <w:sz w:val="34"/>
        </w:rPr>
        <w:t xml:space="preserve"> </w:t>
      </w:r>
    </w:p>
    <w:sectPr w:rsidR="00BB268D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4FA"/>
    <w:multiLevelType w:val="hybridMultilevel"/>
    <w:tmpl w:val="7CD0B060"/>
    <w:lvl w:ilvl="0" w:tplc="BF58151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C3002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BAA26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0AAB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641C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CC50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DA294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70F8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F26A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8D"/>
    <w:rsid w:val="00BB268D"/>
    <w:rsid w:val="00CF217A"/>
    <w:rsid w:val="00EB1316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2DC0"/>
  <w15:docId w15:val="{9DD64823-9F2F-4D32-B642-DCE6B98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730" w:right="2" w:hanging="370"/>
      <w:jc w:val="both"/>
    </w:pPr>
    <w:rPr>
      <w:rFonts w:ascii="Cambria" w:eastAsia="Cambria" w:hAnsi="Cambria" w:cs="Cambria"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Багалинская Татьяна Владимировна</dc:creator>
  <cp:keywords/>
  <cp:lastModifiedBy>Кузнецов Артем Вячеславович</cp:lastModifiedBy>
  <cp:revision>4</cp:revision>
  <dcterms:created xsi:type="dcterms:W3CDTF">2023-06-04T15:30:00Z</dcterms:created>
  <dcterms:modified xsi:type="dcterms:W3CDTF">2023-06-29T19:00:00Z</dcterms:modified>
</cp:coreProperties>
</file>