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bidi w:val="0"/>
        <w:spacing w:lineRule="auto" w:line="240" w:beforeAutospacing="1" w:afterAutospacing="1"/>
        <w:ind w:left="0" w:right="0" w:hanging="454"/>
        <w:jc w:val="center"/>
        <w:rPr>
          <w:rFonts w:ascii="Times New Roman" w:hAnsi="Times New Roman" w:eastAsia="Times New Roman" w:cs="Times New Roman"/>
          <w:b/>
          <w:b/>
          <w:bCs/>
          <w:color w:val="20202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8"/>
          <w:szCs w:val="24"/>
          <w:lang w:eastAsia="ru-RU"/>
        </w:rPr>
        <w:t>Информация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о результатах рассмотрения заявок участников отбора получателей субсидий из бюджета Чагодощенского муниципального округа муниципальным унитарным предприятиям для финансовой помощи в целях предупреждения банкротства и восстановления платежеспособности муниципального унитарного предприятия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В соответствии с пунктом 2.20 Порядком предоставления субсидии на оказание </w:t>
      </w: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финансовой помощи в целях предупреждения банкротства и восстановления платежеспособности муниципального унитарного предприятия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, утвержденного постановлением администрации Чагодощенского муниципального округа  от «13» марта 2023 г. № 312 (далее - Порядок), Чагодское территориальное управление администрации Чагодощенского муниципального округа информирует о результатах рассмотрения заявок участников отбора получателей субсидии на предупреждение банкротства и восстановления платежеспособности муниципального унитарного предприятия.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Дата, время и место проведения рассмотрения заявок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 xml:space="preserve">Срок проведения отбора: с 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29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.2023 г. по 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.2023 г. 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202020"/>
          <w:sz w:val="24"/>
          <w:szCs w:val="24"/>
          <w:lang w:eastAsia="ru-RU"/>
        </w:rPr>
        <w:t>Чагодское территориальное управление администрации Чагодощенского муниципального округа, расположенное по адресу: п. Чагода, ул. Стекольщиков, д. 7а.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предложения заявки которых были рассмотрены</w:t>
      </w:r>
    </w:p>
    <w:tbl>
      <w:tblPr>
        <w:tblW w:w="9450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855"/>
        <w:gridCol w:w="5885"/>
        <w:gridCol w:w="2710"/>
      </w:tblGrid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Рассмотрение предложения (заявки)</w:t>
            </w:r>
          </w:p>
        </w:tc>
      </w:tr>
      <w:tr>
        <w:trPr/>
        <w:tc>
          <w:tcPr>
            <w:tcW w:w="85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71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Предложение (заявка) рассмотрена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20202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02020"/>
          <w:sz w:val="24"/>
          <w:szCs w:val="24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8614" w:type="dxa"/>
        <w:jc w:val="left"/>
        <w:tblInd w:w="45" w:type="dxa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  <w:insideH w:val="single" w:sz="6" w:space="0" w:color="797979"/>
          <w:insideV w:val="single" w:sz="6" w:space="0" w:color="797979"/>
        </w:tblBorders>
        <w:tblCellMar>
          <w:top w:w="45" w:type="dxa"/>
          <w:left w:w="36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900"/>
        <w:gridCol w:w="4095"/>
        <w:gridCol w:w="3619"/>
      </w:tblGrid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предложение (заявку)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Причины отклонения предложения (заявки)</w:t>
            </w:r>
          </w:p>
        </w:tc>
      </w:tr>
      <w:tr>
        <w:trPr/>
        <w:tc>
          <w:tcPr>
            <w:tcW w:w="90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Наименование получателя (получателей) субсидии, с которым заключается соглашение по результатам отбора, и размер предоставляемой ему субсидии:</w:t>
      </w:r>
    </w:p>
    <w:tbl>
      <w:tblPr>
        <w:tblpPr w:bottomFromText="0" w:horzAnchor="text" w:leftFromText="180" w:rightFromText="180" w:tblpX="0" w:tblpY="1" w:topFromText="0" w:vertAnchor="text"/>
        <w:tblW w:w="9450" w:type="dxa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3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1080"/>
        <w:gridCol w:w="6336"/>
        <w:gridCol w:w="2034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4" w:space="0" w:color="000000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Сумма субсидии, рублей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Муниципальное унитарное предприятие городского поселения посёлок Чагода «Чагодаводоканал»</w:t>
            </w:r>
          </w:p>
        </w:tc>
        <w:tc>
          <w:tcPr>
            <w:tcW w:w="203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  <w:insideH w:val="single" w:sz="6" w:space="0" w:color="797979"/>
              <w:insideV w:val="single" w:sz="6" w:space="0" w:color="79797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202020"/>
                <w:sz w:val="24"/>
                <w:szCs w:val="24"/>
                <w:lang w:eastAsia="ru-RU"/>
              </w:rPr>
              <w:t>500188,40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7235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LibreOffice/6.0.4.2$Windows_X86_64 LibreOffice_project/9b0d9b32d5dcda91d2f1a96dc04c645c450872bf</Application>
  <Pages>2</Pages>
  <Words>232</Words>
  <Characters>1861</Characters>
  <CharactersWithSpaces>2067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2022-05-27T10:57:00Z</dcterms:created>
  <dc:creator>Учетная запись Майкрософт</dc:creator>
  <dc:description/>
  <dc:language>ru-RU</dc:language>
  <cp:lastModifiedBy/>
  <cp:lastPrinted>2023-05-22T09:59:08Z</cp:lastPrinted>
  <dcterms:modified xsi:type="dcterms:W3CDTF">2023-06-28T14:24:04Z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