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E4" w:rsidRDefault="001151E4" w:rsidP="00F07938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260C" w:rsidRPr="0053260C" w:rsidRDefault="001151E4" w:rsidP="0053260C">
      <w:pPr>
        <w:shd w:val="clear" w:color="auto" w:fill="FFFFFF"/>
        <w:jc w:val="center"/>
        <w:rPr>
          <w:sz w:val="28"/>
          <w:szCs w:val="28"/>
        </w:rPr>
      </w:pPr>
      <w:r w:rsidRPr="001151E4">
        <w:rPr>
          <w:b/>
          <w:color w:val="1A1A1A"/>
          <w:sz w:val="28"/>
          <w:szCs w:val="28"/>
        </w:rPr>
        <w:t>Информация контрольно-счетной комиссии Чагодощенского муниципального округа о</w:t>
      </w:r>
      <w:r>
        <w:rPr>
          <w:b/>
          <w:color w:val="1A1A1A"/>
          <w:sz w:val="28"/>
          <w:szCs w:val="28"/>
        </w:rPr>
        <w:t xml:space="preserve"> </w:t>
      </w:r>
      <w:r w:rsidRPr="001151E4">
        <w:rPr>
          <w:b/>
          <w:color w:val="1A1A1A"/>
          <w:sz w:val="28"/>
          <w:szCs w:val="28"/>
        </w:rPr>
        <w:t xml:space="preserve">результатах контрольного мероприятия  </w:t>
      </w:r>
      <w:r w:rsidR="0053260C" w:rsidRPr="0053260C">
        <w:rPr>
          <w:sz w:val="28"/>
          <w:szCs w:val="28"/>
        </w:rPr>
        <w:t>«Проверка использования бюджетных средств выделенных на  обеспечение  мер социальной поддержки отдельных категорий граждан в соответствии с решением Представительного Собрания Чагодощенского муниципального округа Вологодской области от 25.01.2024 года №5»</w:t>
      </w:r>
    </w:p>
    <w:p w:rsidR="001151E4" w:rsidRPr="001151E4" w:rsidRDefault="001151E4" w:rsidP="0053260C">
      <w:pPr>
        <w:shd w:val="clear" w:color="auto" w:fill="FFFFFF"/>
        <w:jc w:val="center"/>
        <w:rPr>
          <w:sz w:val="28"/>
          <w:szCs w:val="28"/>
        </w:rPr>
      </w:pPr>
      <w:r w:rsidRPr="001151E4">
        <w:rPr>
          <w:sz w:val="28"/>
          <w:szCs w:val="28"/>
        </w:rPr>
        <w:t>п</w:t>
      </w:r>
      <w:proofErr w:type="gramStart"/>
      <w:r w:rsidRPr="001151E4">
        <w:rPr>
          <w:sz w:val="28"/>
          <w:szCs w:val="28"/>
        </w:rPr>
        <w:t>.Ч</w:t>
      </w:r>
      <w:proofErr w:type="gramEnd"/>
      <w:r w:rsidRPr="001151E4">
        <w:rPr>
          <w:sz w:val="28"/>
          <w:szCs w:val="28"/>
        </w:rPr>
        <w:t xml:space="preserve">агода                                                                                                 </w:t>
      </w:r>
      <w:r w:rsidR="0053260C">
        <w:rPr>
          <w:sz w:val="28"/>
          <w:szCs w:val="28"/>
        </w:rPr>
        <w:t>14</w:t>
      </w:r>
      <w:r w:rsidRPr="001151E4">
        <w:rPr>
          <w:sz w:val="28"/>
          <w:szCs w:val="28"/>
        </w:rPr>
        <w:t>.</w:t>
      </w:r>
      <w:r w:rsidR="0053260C">
        <w:rPr>
          <w:sz w:val="28"/>
          <w:szCs w:val="28"/>
        </w:rPr>
        <w:t>03</w:t>
      </w:r>
      <w:r w:rsidRPr="001151E4">
        <w:rPr>
          <w:sz w:val="28"/>
          <w:szCs w:val="28"/>
        </w:rPr>
        <w:t>.202</w:t>
      </w:r>
      <w:r w:rsidR="0053260C">
        <w:rPr>
          <w:sz w:val="28"/>
          <w:szCs w:val="28"/>
        </w:rPr>
        <w:t>5</w:t>
      </w:r>
      <w:r w:rsidRPr="001151E4">
        <w:rPr>
          <w:sz w:val="28"/>
          <w:szCs w:val="28"/>
        </w:rPr>
        <w:t>г.</w:t>
      </w:r>
    </w:p>
    <w:p w:rsidR="001151E4" w:rsidRPr="0053260C" w:rsidRDefault="001151E4" w:rsidP="00C72A48">
      <w:pPr>
        <w:jc w:val="both"/>
        <w:rPr>
          <w:sz w:val="28"/>
          <w:szCs w:val="28"/>
        </w:rPr>
      </w:pPr>
      <w:r w:rsidRPr="001151E4">
        <w:rPr>
          <w:sz w:val="28"/>
          <w:szCs w:val="28"/>
        </w:rPr>
        <w:t xml:space="preserve">         </w:t>
      </w:r>
      <w:proofErr w:type="gramStart"/>
      <w:r w:rsidRPr="001151E4">
        <w:rPr>
          <w:color w:val="1A1A1A"/>
          <w:sz w:val="28"/>
          <w:szCs w:val="28"/>
        </w:rPr>
        <w:t xml:space="preserve">В соответствии с пунктом </w:t>
      </w:r>
      <w:r w:rsidR="0053260C">
        <w:rPr>
          <w:color w:val="1A1A1A"/>
          <w:sz w:val="28"/>
          <w:szCs w:val="28"/>
        </w:rPr>
        <w:t>1</w:t>
      </w:r>
      <w:r w:rsidRPr="001151E4">
        <w:rPr>
          <w:color w:val="1A1A1A"/>
          <w:sz w:val="28"/>
          <w:szCs w:val="28"/>
        </w:rPr>
        <w:t xml:space="preserve"> раздела II Плана работы контрольно-счётной комисси</w:t>
      </w:r>
      <w:r>
        <w:rPr>
          <w:color w:val="1A1A1A"/>
          <w:sz w:val="28"/>
          <w:szCs w:val="28"/>
        </w:rPr>
        <w:t xml:space="preserve">и </w:t>
      </w:r>
      <w:r w:rsidRPr="001151E4">
        <w:rPr>
          <w:color w:val="1A1A1A"/>
          <w:sz w:val="28"/>
          <w:szCs w:val="28"/>
        </w:rPr>
        <w:t>Чагодощенско</w:t>
      </w:r>
      <w:r w:rsidR="0053260C">
        <w:rPr>
          <w:color w:val="1A1A1A"/>
          <w:sz w:val="28"/>
          <w:szCs w:val="28"/>
        </w:rPr>
        <w:t>го муниципального округа на 2025</w:t>
      </w:r>
      <w:r w:rsidRPr="001151E4">
        <w:rPr>
          <w:color w:val="1A1A1A"/>
          <w:sz w:val="28"/>
          <w:szCs w:val="28"/>
        </w:rPr>
        <w:t xml:space="preserve"> год, </w:t>
      </w:r>
      <w:r>
        <w:rPr>
          <w:color w:val="1A1A1A"/>
          <w:sz w:val="28"/>
          <w:szCs w:val="28"/>
        </w:rPr>
        <w:t>у</w:t>
      </w:r>
      <w:r w:rsidRPr="001151E4">
        <w:rPr>
          <w:color w:val="1A1A1A"/>
          <w:sz w:val="28"/>
          <w:szCs w:val="28"/>
        </w:rPr>
        <w:t>тверждённого приказом №</w:t>
      </w:r>
      <w:r w:rsidRPr="001151E4">
        <w:rPr>
          <w:kern w:val="3"/>
          <w:sz w:val="28"/>
          <w:szCs w:val="28"/>
          <w:lang w:eastAsia="zh-CN"/>
        </w:rPr>
        <w:t>3</w:t>
      </w:r>
      <w:r w:rsidR="0053260C">
        <w:rPr>
          <w:kern w:val="3"/>
          <w:sz w:val="28"/>
          <w:szCs w:val="28"/>
          <w:lang w:eastAsia="zh-CN"/>
        </w:rPr>
        <w:t>4</w:t>
      </w:r>
      <w:r w:rsidRPr="001151E4">
        <w:rPr>
          <w:kern w:val="3"/>
          <w:sz w:val="28"/>
          <w:szCs w:val="28"/>
          <w:lang w:eastAsia="zh-CN"/>
        </w:rPr>
        <w:t xml:space="preserve"> о/</w:t>
      </w:r>
      <w:proofErr w:type="spellStart"/>
      <w:r w:rsidRPr="001151E4">
        <w:rPr>
          <w:kern w:val="3"/>
          <w:sz w:val="28"/>
          <w:szCs w:val="28"/>
          <w:lang w:eastAsia="zh-CN"/>
        </w:rPr>
        <w:t>д</w:t>
      </w:r>
      <w:proofErr w:type="spellEnd"/>
      <w:r w:rsidRPr="001151E4">
        <w:rPr>
          <w:kern w:val="3"/>
          <w:sz w:val="28"/>
          <w:szCs w:val="28"/>
          <w:lang w:eastAsia="zh-CN"/>
        </w:rPr>
        <w:t xml:space="preserve"> от 2</w:t>
      </w:r>
      <w:r w:rsidR="0053260C">
        <w:rPr>
          <w:kern w:val="3"/>
          <w:sz w:val="28"/>
          <w:szCs w:val="28"/>
          <w:lang w:eastAsia="zh-CN"/>
        </w:rPr>
        <w:t>7</w:t>
      </w:r>
      <w:r w:rsidRPr="001151E4">
        <w:rPr>
          <w:kern w:val="3"/>
          <w:sz w:val="28"/>
          <w:szCs w:val="28"/>
          <w:lang w:eastAsia="zh-CN"/>
        </w:rPr>
        <w:t>.12.202</w:t>
      </w:r>
      <w:r w:rsidR="0053260C">
        <w:rPr>
          <w:kern w:val="3"/>
          <w:sz w:val="28"/>
          <w:szCs w:val="28"/>
          <w:lang w:eastAsia="zh-CN"/>
        </w:rPr>
        <w:t>4</w:t>
      </w:r>
      <w:r w:rsidRPr="001151E4">
        <w:rPr>
          <w:kern w:val="3"/>
          <w:sz w:val="28"/>
          <w:szCs w:val="28"/>
          <w:lang w:eastAsia="zh-CN"/>
        </w:rPr>
        <w:t xml:space="preserve"> года</w:t>
      </w:r>
      <w:r w:rsidRPr="001151E4">
        <w:rPr>
          <w:color w:val="1A1A1A"/>
          <w:sz w:val="28"/>
          <w:szCs w:val="28"/>
        </w:rPr>
        <w:t xml:space="preserve">, проведено контрольное мероприятие на тему </w:t>
      </w:r>
      <w:r w:rsidR="0053260C" w:rsidRPr="0053260C">
        <w:rPr>
          <w:sz w:val="28"/>
          <w:szCs w:val="28"/>
        </w:rPr>
        <w:t>«Проверка использования бюджетных средств выделенных на  обеспечение  мер социальной поддержки отдельных категорий граждан в соответствии с решением Представительного Собрания Чагодощенского муниципального округа Вологодской области от 25.01.2024 года №5»</w:t>
      </w:r>
      <w:r w:rsidRPr="0053260C">
        <w:rPr>
          <w:sz w:val="28"/>
          <w:szCs w:val="28"/>
        </w:rPr>
        <w:t>.</w:t>
      </w:r>
      <w:proofErr w:type="gramEnd"/>
    </w:p>
    <w:p w:rsidR="001151E4" w:rsidRPr="001151E4" w:rsidRDefault="001151E4" w:rsidP="001151E4">
      <w:pPr>
        <w:shd w:val="clear" w:color="auto" w:fill="FFFFFF"/>
        <w:jc w:val="both"/>
        <w:rPr>
          <w:color w:val="1A1A1A"/>
          <w:sz w:val="28"/>
          <w:szCs w:val="28"/>
        </w:rPr>
      </w:pPr>
      <w:r w:rsidRPr="001151E4">
        <w:rPr>
          <w:color w:val="1A1A1A"/>
          <w:sz w:val="28"/>
          <w:szCs w:val="28"/>
        </w:rPr>
        <w:t>Объект контрольного мероприятия -</w:t>
      </w:r>
      <w:r w:rsidRPr="001151E4">
        <w:rPr>
          <w:sz w:val="28"/>
          <w:szCs w:val="28"/>
        </w:rPr>
        <w:t xml:space="preserve"> </w:t>
      </w:r>
      <w:r w:rsidR="0053260C">
        <w:rPr>
          <w:sz w:val="28"/>
          <w:szCs w:val="28"/>
        </w:rPr>
        <w:t>а</w:t>
      </w:r>
      <w:r w:rsidRPr="001151E4">
        <w:rPr>
          <w:sz w:val="28"/>
          <w:szCs w:val="28"/>
        </w:rPr>
        <w:t>дминистраци</w:t>
      </w:r>
      <w:r w:rsidR="0053260C">
        <w:rPr>
          <w:sz w:val="28"/>
          <w:szCs w:val="28"/>
        </w:rPr>
        <w:t>я</w:t>
      </w:r>
      <w:r w:rsidRPr="001151E4">
        <w:rPr>
          <w:sz w:val="28"/>
          <w:szCs w:val="28"/>
        </w:rPr>
        <w:t xml:space="preserve">  Чагодощенского муниципального округа Вологодской области</w:t>
      </w:r>
    </w:p>
    <w:p w:rsidR="001151E4" w:rsidRPr="001151E4" w:rsidRDefault="001151E4" w:rsidP="001151E4">
      <w:pPr>
        <w:shd w:val="clear" w:color="auto" w:fill="FFFFFF"/>
        <w:jc w:val="both"/>
        <w:rPr>
          <w:color w:val="1A1A1A"/>
          <w:sz w:val="28"/>
          <w:szCs w:val="28"/>
        </w:rPr>
      </w:pPr>
      <w:r w:rsidRPr="001151E4">
        <w:rPr>
          <w:color w:val="1A1A1A"/>
          <w:sz w:val="28"/>
          <w:szCs w:val="28"/>
        </w:rPr>
        <w:t>В ходе контрольного мероприятия выявлены следующие нарушения и недостатки:</w:t>
      </w:r>
    </w:p>
    <w:p w:rsidR="0053260C" w:rsidRPr="0053260C" w:rsidRDefault="0053260C" w:rsidP="0053260C">
      <w:pPr>
        <w:jc w:val="both"/>
        <w:rPr>
          <w:sz w:val="28"/>
          <w:szCs w:val="28"/>
        </w:rPr>
      </w:pPr>
      <w:r w:rsidRPr="0053260C">
        <w:rPr>
          <w:sz w:val="28"/>
          <w:szCs w:val="28"/>
        </w:rPr>
        <w:t xml:space="preserve">- порядком предоставления единовременной денежной выплаты  утвержденный Постановлением администрации Чагодощенского муниципального округа Вологодской области от 07.05.2024 № 746(далее </w:t>
      </w:r>
      <w:proofErr w:type="gramStart"/>
      <w:r w:rsidRPr="0053260C">
        <w:rPr>
          <w:sz w:val="28"/>
          <w:szCs w:val="28"/>
        </w:rPr>
        <w:t>-П</w:t>
      </w:r>
      <w:proofErr w:type="gramEnd"/>
      <w:r w:rsidRPr="0053260C">
        <w:rPr>
          <w:sz w:val="28"/>
          <w:szCs w:val="28"/>
        </w:rPr>
        <w:t>орядок),</w:t>
      </w:r>
      <w:r w:rsidRPr="0053260C">
        <w:rPr>
          <w:rFonts w:eastAsia="Calibri"/>
          <w:sz w:val="28"/>
          <w:szCs w:val="28"/>
          <w:lang w:eastAsia="en-US"/>
        </w:rPr>
        <w:t xml:space="preserve"> не определено  каким документом устанавливается и кем выплачивается единовременная денежная выплата;</w:t>
      </w:r>
    </w:p>
    <w:p w:rsidR="0053260C" w:rsidRPr="0053260C" w:rsidRDefault="0053260C" w:rsidP="0053260C">
      <w:pPr>
        <w:jc w:val="both"/>
        <w:rPr>
          <w:rFonts w:cs="Arial"/>
          <w:sz w:val="28"/>
          <w:szCs w:val="28"/>
        </w:rPr>
      </w:pPr>
      <w:r w:rsidRPr="0053260C">
        <w:rPr>
          <w:sz w:val="28"/>
          <w:szCs w:val="28"/>
        </w:rPr>
        <w:t>-</w:t>
      </w:r>
      <w:r w:rsidRPr="0053260C">
        <w:rPr>
          <w:color w:val="2C2D2E"/>
          <w:sz w:val="28"/>
          <w:szCs w:val="28"/>
        </w:rPr>
        <w:t xml:space="preserve"> </w:t>
      </w:r>
      <w:r w:rsidRPr="0053260C">
        <w:rPr>
          <w:sz w:val="28"/>
          <w:szCs w:val="28"/>
        </w:rPr>
        <w:t xml:space="preserve">отсутствуют </w:t>
      </w:r>
      <w:r w:rsidRPr="0053260C">
        <w:rPr>
          <w:rFonts w:eastAsia="Calibri"/>
          <w:sz w:val="28"/>
          <w:szCs w:val="28"/>
          <w:lang w:eastAsia="en-US"/>
        </w:rPr>
        <w:t>копии документов подтверждающего регистрацию по месту жительства (месту пребывания, а также межведомственные запросы в территориальные органы МВД России, предусмотренные</w:t>
      </w:r>
      <w:r w:rsidRPr="0053260C">
        <w:rPr>
          <w:rFonts w:cs="Arial"/>
          <w:sz w:val="28"/>
          <w:szCs w:val="28"/>
        </w:rPr>
        <w:t xml:space="preserve"> пунктами 5, 8 </w:t>
      </w:r>
      <w:r w:rsidRPr="0053260C">
        <w:rPr>
          <w:sz w:val="28"/>
          <w:szCs w:val="28"/>
        </w:rPr>
        <w:t xml:space="preserve"> Порядка</w:t>
      </w:r>
      <w:r w:rsidRPr="0053260C">
        <w:rPr>
          <w:rFonts w:cs="Arial"/>
          <w:sz w:val="28"/>
          <w:szCs w:val="28"/>
        </w:rPr>
        <w:t>;</w:t>
      </w:r>
    </w:p>
    <w:p w:rsidR="0053260C" w:rsidRPr="0053260C" w:rsidRDefault="0053260C" w:rsidP="0053260C">
      <w:pPr>
        <w:jc w:val="both"/>
        <w:rPr>
          <w:sz w:val="28"/>
          <w:szCs w:val="28"/>
        </w:rPr>
      </w:pPr>
      <w:r w:rsidRPr="0053260C">
        <w:rPr>
          <w:sz w:val="28"/>
          <w:szCs w:val="28"/>
        </w:rPr>
        <w:t>-</w:t>
      </w:r>
      <w:r w:rsidRPr="0053260C">
        <w:rPr>
          <w:rFonts w:eastAsia="Calibri"/>
          <w:sz w:val="28"/>
          <w:szCs w:val="28"/>
          <w:lang w:eastAsia="en-US"/>
        </w:rPr>
        <w:t xml:space="preserve"> отсутствуют сведения о лицах, состоящих на первичном воинском учете</w:t>
      </w:r>
      <w:r w:rsidRPr="0053260C">
        <w:rPr>
          <w:sz w:val="28"/>
          <w:szCs w:val="28"/>
        </w:rPr>
        <w:t xml:space="preserve">  </w:t>
      </w:r>
      <w:r w:rsidRPr="0053260C">
        <w:rPr>
          <w:rFonts w:eastAsia="Calibri"/>
          <w:sz w:val="28"/>
          <w:szCs w:val="28"/>
          <w:lang w:eastAsia="en-US"/>
        </w:rPr>
        <w:t>в территориальном управлении администрации Чагодощенского муниципального округа о лицах, состоящих на первичном воинском учете</w:t>
      </w:r>
      <w:r w:rsidRPr="0053260C">
        <w:rPr>
          <w:sz w:val="28"/>
          <w:szCs w:val="28"/>
        </w:rPr>
        <w:t xml:space="preserve">  предусмотренные </w:t>
      </w:r>
      <w:r w:rsidRPr="0053260C">
        <w:rPr>
          <w:rFonts w:cs="Arial"/>
          <w:sz w:val="28"/>
          <w:szCs w:val="28"/>
        </w:rPr>
        <w:t xml:space="preserve">пунктом  8 </w:t>
      </w:r>
      <w:r w:rsidRPr="0053260C">
        <w:rPr>
          <w:sz w:val="28"/>
          <w:szCs w:val="28"/>
        </w:rPr>
        <w:t xml:space="preserve"> Порядка;</w:t>
      </w:r>
    </w:p>
    <w:p w:rsidR="0053260C" w:rsidRPr="0053260C" w:rsidRDefault="0053260C" w:rsidP="0053260C">
      <w:pPr>
        <w:jc w:val="both"/>
        <w:rPr>
          <w:sz w:val="28"/>
          <w:szCs w:val="28"/>
        </w:rPr>
      </w:pPr>
      <w:r w:rsidRPr="0053260C">
        <w:rPr>
          <w:sz w:val="28"/>
          <w:szCs w:val="28"/>
        </w:rPr>
        <w:t>- в нарушение</w:t>
      </w:r>
      <w:r w:rsidRPr="0053260C">
        <w:rPr>
          <w:rFonts w:cs="Arial"/>
          <w:sz w:val="28"/>
          <w:szCs w:val="28"/>
        </w:rPr>
        <w:t xml:space="preserve"> пункта  12 </w:t>
      </w:r>
      <w:r w:rsidRPr="0053260C">
        <w:rPr>
          <w:sz w:val="28"/>
          <w:szCs w:val="28"/>
        </w:rPr>
        <w:t xml:space="preserve"> Порядка </w:t>
      </w:r>
      <w:r w:rsidRPr="0053260C">
        <w:rPr>
          <w:rFonts w:cs="Arial"/>
          <w:sz w:val="28"/>
          <w:szCs w:val="28"/>
        </w:rPr>
        <w:t xml:space="preserve">установлен факт  </w:t>
      </w:r>
      <w:r w:rsidRPr="0053260C">
        <w:rPr>
          <w:sz w:val="28"/>
          <w:szCs w:val="28"/>
        </w:rPr>
        <w:t>нарушения срока перечисление денежных средств получателю ЕДВ;</w:t>
      </w:r>
    </w:p>
    <w:p w:rsidR="0053260C" w:rsidRDefault="0053260C" w:rsidP="0053260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3260C">
        <w:rPr>
          <w:sz w:val="28"/>
          <w:szCs w:val="28"/>
        </w:rPr>
        <w:t xml:space="preserve">-  в нарушение </w:t>
      </w:r>
      <w:r w:rsidRPr="0053260C">
        <w:rPr>
          <w:rFonts w:eastAsia="Calibri"/>
          <w:sz w:val="28"/>
          <w:szCs w:val="28"/>
          <w:lang w:eastAsia="en-US"/>
        </w:rPr>
        <w:t>ч. 10 402-ФЗ от 06.12.2011 «О бухгалтерском учете», п.11 157Н</w:t>
      </w:r>
      <w:r w:rsidRPr="0053260C">
        <w:rPr>
          <w:iCs/>
          <w:sz w:val="28"/>
          <w:szCs w:val="28"/>
        </w:rPr>
        <w:t xml:space="preserve"> от 01.12.2010</w:t>
      </w:r>
      <w:r w:rsidRPr="0053260C">
        <w:rPr>
          <w:rFonts w:eastAsia="Calibri"/>
          <w:sz w:val="28"/>
          <w:szCs w:val="28"/>
          <w:lang w:eastAsia="en-US"/>
        </w:rPr>
        <w:t xml:space="preserve"> </w:t>
      </w:r>
      <w:r w:rsidRPr="0053260C">
        <w:rPr>
          <w:iCs/>
          <w:sz w:val="28"/>
          <w:szCs w:val="28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53260C">
        <w:rPr>
          <w:rFonts w:eastAsia="Calibri"/>
          <w:sz w:val="28"/>
          <w:szCs w:val="28"/>
          <w:lang w:eastAsia="en-US"/>
        </w:rPr>
        <w:t xml:space="preserve">установлено несвоевременное отражение  </w:t>
      </w:r>
      <w:r w:rsidRPr="0053260C">
        <w:rPr>
          <w:sz w:val="28"/>
          <w:szCs w:val="28"/>
        </w:rPr>
        <w:t xml:space="preserve">фактов хозяйственных операций в регистрах бухгалтерского учета. </w:t>
      </w:r>
      <w:proofErr w:type="gramEnd"/>
    </w:p>
    <w:p w:rsidR="001151E4" w:rsidRPr="001151E4" w:rsidRDefault="0053260C" w:rsidP="0053260C">
      <w:pPr>
        <w:ind w:firstLine="708"/>
        <w:jc w:val="both"/>
        <w:rPr>
          <w:color w:val="1A1A1A"/>
          <w:sz w:val="28"/>
          <w:szCs w:val="28"/>
        </w:rPr>
      </w:pPr>
      <w:r w:rsidRPr="001342DF">
        <w:rPr>
          <w:rFonts w:eastAsia="Calibri"/>
          <w:bCs/>
          <w:sz w:val="26"/>
          <w:szCs w:val="26"/>
          <w:lang w:eastAsia="en-US"/>
        </w:rPr>
        <w:t xml:space="preserve">По результатам проведенной проверки </w:t>
      </w:r>
      <w:r>
        <w:rPr>
          <w:rFonts w:eastAsia="Calibri"/>
          <w:bCs/>
          <w:sz w:val="26"/>
          <w:szCs w:val="26"/>
          <w:lang w:eastAsia="en-US"/>
        </w:rPr>
        <w:t>о</w:t>
      </w:r>
      <w:r w:rsidR="001151E4" w:rsidRPr="001151E4">
        <w:rPr>
          <w:color w:val="1A1A1A"/>
          <w:sz w:val="28"/>
          <w:szCs w:val="28"/>
        </w:rPr>
        <w:t>бъекту контрольного мероприятия вынесено представление на устранение</w:t>
      </w:r>
      <w:r w:rsidR="00AE22C7">
        <w:rPr>
          <w:color w:val="1A1A1A"/>
          <w:sz w:val="28"/>
          <w:szCs w:val="28"/>
        </w:rPr>
        <w:t xml:space="preserve"> </w:t>
      </w:r>
      <w:r w:rsidR="001151E4" w:rsidRPr="001151E4">
        <w:rPr>
          <w:color w:val="1A1A1A"/>
          <w:sz w:val="28"/>
          <w:szCs w:val="28"/>
        </w:rPr>
        <w:t>выявленных нарушений.</w:t>
      </w:r>
    </w:p>
    <w:p w:rsidR="001151E4" w:rsidRPr="001151E4" w:rsidRDefault="001151E4" w:rsidP="005326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1151E4">
        <w:rPr>
          <w:color w:val="1A1A1A"/>
          <w:sz w:val="28"/>
          <w:szCs w:val="28"/>
        </w:rPr>
        <w:t xml:space="preserve">Отчёт о результатах контрольного мероприятия № </w:t>
      </w:r>
      <w:r w:rsidR="0053260C">
        <w:rPr>
          <w:color w:val="1A1A1A"/>
          <w:sz w:val="28"/>
          <w:szCs w:val="28"/>
        </w:rPr>
        <w:t>1</w:t>
      </w:r>
      <w:r w:rsidRPr="001151E4">
        <w:rPr>
          <w:color w:val="1A1A1A"/>
          <w:sz w:val="28"/>
          <w:szCs w:val="28"/>
        </w:rPr>
        <w:t xml:space="preserve"> от </w:t>
      </w:r>
      <w:r w:rsidR="0053260C">
        <w:rPr>
          <w:color w:val="1A1A1A"/>
          <w:sz w:val="28"/>
          <w:szCs w:val="28"/>
        </w:rPr>
        <w:t>14</w:t>
      </w:r>
      <w:r w:rsidRPr="001151E4">
        <w:rPr>
          <w:color w:val="1A1A1A"/>
          <w:sz w:val="28"/>
          <w:szCs w:val="28"/>
        </w:rPr>
        <w:t>.</w:t>
      </w:r>
      <w:r w:rsidR="0053260C">
        <w:rPr>
          <w:color w:val="1A1A1A"/>
          <w:sz w:val="28"/>
          <w:szCs w:val="28"/>
        </w:rPr>
        <w:t>03</w:t>
      </w:r>
      <w:r w:rsidRPr="001151E4">
        <w:rPr>
          <w:color w:val="1A1A1A"/>
          <w:sz w:val="28"/>
          <w:szCs w:val="28"/>
        </w:rPr>
        <w:t>.202</w:t>
      </w:r>
      <w:r w:rsidR="0053260C">
        <w:rPr>
          <w:color w:val="1A1A1A"/>
          <w:sz w:val="28"/>
          <w:szCs w:val="28"/>
        </w:rPr>
        <w:t>5</w:t>
      </w:r>
      <w:r w:rsidRPr="001151E4">
        <w:rPr>
          <w:color w:val="1A1A1A"/>
          <w:sz w:val="28"/>
          <w:szCs w:val="28"/>
        </w:rPr>
        <w:t xml:space="preserve"> года</w:t>
      </w:r>
    </w:p>
    <w:p w:rsidR="0053260C" w:rsidRDefault="0053260C" w:rsidP="0053260C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51E4" w:rsidRPr="001151E4" w:rsidRDefault="001151E4" w:rsidP="0053260C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151E4">
        <w:rPr>
          <w:rFonts w:eastAsiaTheme="minorHAnsi"/>
          <w:sz w:val="28"/>
          <w:szCs w:val="28"/>
          <w:lang w:eastAsia="en-US"/>
        </w:rPr>
        <w:t>Председатель контрольно-счетной комиссии</w:t>
      </w:r>
    </w:p>
    <w:p w:rsidR="001151E4" w:rsidRPr="001151E4" w:rsidRDefault="001151E4" w:rsidP="001151E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51E4">
        <w:rPr>
          <w:rFonts w:eastAsiaTheme="minorHAnsi"/>
          <w:sz w:val="28"/>
          <w:szCs w:val="28"/>
          <w:lang w:eastAsia="en-US"/>
        </w:rPr>
        <w:t>Чагодощенского муниципального округа           __________   Н.В.Васильева</w:t>
      </w:r>
    </w:p>
    <w:sectPr w:rsidR="001151E4" w:rsidRPr="001151E4" w:rsidSect="0053260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A0228"/>
    <w:lvl w:ilvl="0">
      <w:numFmt w:val="bullet"/>
      <w:lvlText w:val="*"/>
      <w:lvlJc w:val="left"/>
    </w:lvl>
  </w:abstractNum>
  <w:abstractNum w:abstractNumId="1">
    <w:nsid w:val="0A1205F6"/>
    <w:multiLevelType w:val="hybridMultilevel"/>
    <w:tmpl w:val="F18C15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C35AC"/>
    <w:multiLevelType w:val="hybridMultilevel"/>
    <w:tmpl w:val="F8580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9D1"/>
    <w:multiLevelType w:val="hybridMultilevel"/>
    <w:tmpl w:val="7A9C31B4"/>
    <w:lvl w:ilvl="0" w:tplc="0419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E535805"/>
    <w:multiLevelType w:val="hybridMultilevel"/>
    <w:tmpl w:val="916EB2F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F1448EF"/>
    <w:multiLevelType w:val="hybridMultilevel"/>
    <w:tmpl w:val="5846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316C2"/>
    <w:multiLevelType w:val="hybridMultilevel"/>
    <w:tmpl w:val="FCF83A6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B8A6481"/>
    <w:multiLevelType w:val="hybridMultilevel"/>
    <w:tmpl w:val="5A4A27DE"/>
    <w:lvl w:ilvl="0" w:tplc="0419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E06BE"/>
    <w:multiLevelType w:val="hybridMultilevel"/>
    <w:tmpl w:val="B6DA647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9">
    <w:nsid w:val="61D56D35"/>
    <w:multiLevelType w:val="hybridMultilevel"/>
    <w:tmpl w:val="C0367B96"/>
    <w:lvl w:ilvl="0" w:tplc="95CC37E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518E5"/>
    <w:multiLevelType w:val="hybridMultilevel"/>
    <w:tmpl w:val="779C0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6656F"/>
    <w:multiLevelType w:val="hybridMultilevel"/>
    <w:tmpl w:val="2932C52A"/>
    <w:lvl w:ilvl="0" w:tplc="AEE2BF2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72807696"/>
    <w:multiLevelType w:val="hybridMultilevel"/>
    <w:tmpl w:val="20501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52218"/>
    <w:multiLevelType w:val="hybridMultilevel"/>
    <w:tmpl w:val="CC241B58"/>
    <w:lvl w:ilvl="0" w:tplc="A6580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57"/>
    <w:rsid w:val="000303EE"/>
    <w:rsid w:val="000449FF"/>
    <w:rsid w:val="0005245B"/>
    <w:rsid w:val="00060A15"/>
    <w:rsid w:val="000C1E7A"/>
    <w:rsid w:val="000D5792"/>
    <w:rsid w:val="001151E4"/>
    <w:rsid w:val="00131519"/>
    <w:rsid w:val="00131DA2"/>
    <w:rsid w:val="0013370C"/>
    <w:rsid w:val="001C4265"/>
    <w:rsid w:val="00217952"/>
    <w:rsid w:val="00233619"/>
    <w:rsid w:val="00243C7E"/>
    <w:rsid w:val="00243ED3"/>
    <w:rsid w:val="002707B2"/>
    <w:rsid w:val="002B57A2"/>
    <w:rsid w:val="002D7DCE"/>
    <w:rsid w:val="002E370B"/>
    <w:rsid w:val="0035013E"/>
    <w:rsid w:val="00350382"/>
    <w:rsid w:val="003B09E3"/>
    <w:rsid w:val="00401B1A"/>
    <w:rsid w:val="004556A8"/>
    <w:rsid w:val="00513B00"/>
    <w:rsid w:val="0053260C"/>
    <w:rsid w:val="00561FF7"/>
    <w:rsid w:val="00585850"/>
    <w:rsid w:val="005A59CC"/>
    <w:rsid w:val="005E74D4"/>
    <w:rsid w:val="005F5988"/>
    <w:rsid w:val="00645822"/>
    <w:rsid w:val="00665B88"/>
    <w:rsid w:val="0068295B"/>
    <w:rsid w:val="006C1B8E"/>
    <w:rsid w:val="006F19A4"/>
    <w:rsid w:val="0071013D"/>
    <w:rsid w:val="00731C2C"/>
    <w:rsid w:val="00751365"/>
    <w:rsid w:val="00751DCB"/>
    <w:rsid w:val="00794433"/>
    <w:rsid w:val="00796F58"/>
    <w:rsid w:val="007A28CB"/>
    <w:rsid w:val="0081294C"/>
    <w:rsid w:val="008249BF"/>
    <w:rsid w:val="00842339"/>
    <w:rsid w:val="00867156"/>
    <w:rsid w:val="008733FC"/>
    <w:rsid w:val="00875D01"/>
    <w:rsid w:val="008C6E0E"/>
    <w:rsid w:val="0091645A"/>
    <w:rsid w:val="009256BD"/>
    <w:rsid w:val="00927B85"/>
    <w:rsid w:val="0098376D"/>
    <w:rsid w:val="009D2EA4"/>
    <w:rsid w:val="00A57168"/>
    <w:rsid w:val="00A6284D"/>
    <w:rsid w:val="00A6399B"/>
    <w:rsid w:val="00A66A31"/>
    <w:rsid w:val="00AA50B6"/>
    <w:rsid w:val="00AE22C7"/>
    <w:rsid w:val="00B9646C"/>
    <w:rsid w:val="00BB2468"/>
    <w:rsid w:val="00BB41C5"/>
    <w:rsid w:val="00C024C4"/>
    <w:rsid w:val="00C72A48"/>
    <w:rsid w:val="00CB5563"/>
    <w:rsid w:val="00D25851"/>
    <w:rsid w:val="00D37867"/>
    <w:rsid w:val="00D52279"/>
    <w:rsid w:val="00D53457"/>
    <w:rsid w:val="00D7040F"/>
    <w:rsid w:val="00DA4F2A"/>
    <w:rsid w:val="00DC12AB"/>
    <w:rsid w:val="00DF3209"/>
    <w:rsid w:val="00E61A05"/>
    <w:rsid w:val="00E7114E"/>
    <w:rsid w:val="00E96C8F"/>
    <w:rsid w:val="00F02BE3"/>
    <w:rsid w:val="00F07938"/>
    <w:rsid w:val="00F32DAA"/>
    <w:rsid w:val="00F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5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D5345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D5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101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1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">
    <w:name w:val="Сетка таблицы2"/>
    <w:basedOn w:val="a1"/>
    <w:uiPriority w:val="59"/>
    <w:rsid w:val="00F02B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0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3"/>
    <w:link w:val="10"/>
    <w:autoRedefine/>
    <w:rsid w:val="00751DCB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character" w:customStyle="1" w:styleId="10">
    <w:name w:val="Стиль1 Знак"/>
    <w:basedOn w:val="a0"/>
    <w:link w:val="1"/>
    <w:rsid w:val="00751DCB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D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3B75-09C5-43D5-B5B8-CA4C66DF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2025-01-17T10:18:00Z</cp:lastPrinted>
  <dcterms:created xsi:type="dcterms:W3CDTF">2015-12-25T08:13:00Z</dcterms:created>
  <dcterms:modified xsi:type="dcterms:W3CDTF">2025-03-12T08:22:00Z</dcterms:modified>
</cp:coreProperties>
</file>