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8.xml" ContentType="application/vnd.openxmlformats-officedocument.themeOverrid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BCD" w:rsidRPr="00297BCD" w:rsidRDefault="00297BCD" w:rsidP="00297BCD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297BCD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КОНТРОЛЬНО-СЧЁТНАЯ  КОМИССИЯ  </w:t>
      </w:r>
    </w:p>
    <w:p w:rsidR="00297BCD" w:rsidRPr="00297BCD" w:rsidRDefault="00297BCD" w:rsidP="00297BCD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297BCD">
        <w:rPr>
          <w:rFonts w:ascii="Times New Roman" w:hAnsi="Times New Roman"/>
          <w:b/>
          <w:bCs/>
          <w:sz w:val="24"/>
          <w:szCs w:val="24"/>
          <w:lang w:eastAsia="ar-SA"/>
        </w:rPr>
        <w:t>ЧАГОДОЩЕНСКОГО  МУНИЦИПАЛЬНОГО  ОКРУГА</w:t>
      </w:r>
    </w:p>
    <w:p w:rsidR="00297BCD" w:rsidRPr="00297BCD" w:rsidRDefault="00297BCD" w:rsidP="00297BC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97BCD">
        <w:rPr>
          <w:rFonts w:ascii="Times New Roman" w:hAnsi="Times New Roman"/>
          <w:b/>
          <w:bCs/>
          <w:sz w:val="24"/>
          <w:szCs w:val="24"/>
          <w:lang w:eastAsia="ar-SA"/>
        </w:rPr>
        <w:t>ВОЛОГОДСКОЙ ОБЛАСТИ</w:t>
      </w:r>
    </w:p>
    <w:p w:rsidR="00297BCD" w:rsidRPr="00297BCD" w:rsidRDefault="00297BCD" w:rsidP="00297BC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297BCD" w:rsidRPr="00890464" w:rsidRDefault="00297BCD" w:rsidP="00297BCD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890464">
        <w:rPr>
          <w:rFonts w:ascii="Times New Roman" w:hAnsi="Times New Roman"/>
          <w:sz w:val="28"/>
          <w:szCs w:val="28"/>
          <w:lang w:eastAsia="ar-SA"/>
        </w:rPr>
        <w:t xml:space="preserve">Заключение № </w:t>
      </w:r>
      <w:r w:rsidR="005D40F2">
        <w:rPr>
          <w:rFonts w:ascii="Times New Roman" w:hAnsi="Times New Roman"/>
          <w:bCs/>
          <w:sz w:val="28"/>
          <w:szCs w:val="28"/>
          <w:lang w:eastAsia="ar-SA"/>
        </w:rPr>
        <w:t>35</w:t>
      </w:r>
    </w:p>
    <w:p w:rsidR="001E3C46" w:rsidRPr="00890464" w:rsidRDefault="001E3C46" w:rsidP="001E3C46">
      <w:pPr>
        <w:pStyle w:val="Standard"/>
        <w:suppressAutoHyphens/>
        <w:jc w:val="center"/>
        <w:rPr>
          <w:bCs/>
          <w:sz w:val="28"/>
          <w:szCs w:val="28"/>
        </w:rPr>
      </w:pPr>
      <w:r w:rsidRPr="00890464">
        <w:rPr>
          <w:bCs/>
          <w:sz w:val="28"/>
          <w:szCs w:val="28"/>
        </w:rPr>
        <w:t xml:space="preserve">на отчет об исполнении бюджета   Чагодощенского муниципального округа за   </w:t>
      </w:r>
      <w:r w:rsidR="003F3A35">
        <w:rPr>
          <w:bCs/>
          <w:sz w:val="28"/>
          <w:szCs w:val="28"/>
        </w:rPr>
        <w:t>3 квартал</w:t>
      </w:r>
      <w:r w:rsidRPr="00890464">
        <w:rPr>
          <w:bCs/>
          <w:sz w:val="28"/>
          <w:szCs w:val="28"/>
        </w:rPr>
        <w:t xml:space="preserve">  2024 года.</w:t>
      </w:r>
    </w:p>
    <w:p w:rsidR="001E3C46" w:rsidRPr="00890464" w:rsidRDefault="001E3C46" w:rsidP="0089046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97BCD" w:rsidRPr="00297BCD" w:rsidRDefault="00297BCD" w:rsidP="00297BCD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297BCD" w:rsidRPr="00297BCD" w:rsidRDefault="00297BCD" w:rsidP="00297BCD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297BCD">
        <w:rPr>
          <w:rFonts w:ascii="Times New Roman" w:hAnsi="Times New Roman"/>
          <w:sz w:val="28"/>
          <w:szCs w:val="28"/>
          <w:lang w:eastAsia="ar-SA"/>
        </w:rPr>
        <w:t xml:space="preserve">п. Чагода                                                                           </w:t>
      </w:r>
      <w:r w:rsidR="003F3A35">
        <w:rPr>
          <w:rFonts w:ascii="Times New Roman" w:hAnsi="Times New Roman"/>
          <w:sz w:val="28"/>
          <w:szCs w:val="28"/>
          <w:lang w:eastAsia="ar-SA"/>
        </w:rPr>
        <w:t>15</w:t>
      </w:r>
      <w:r w:rsidRPr="00297BC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F3A35">
        <w:rPr>
          <w:rFonts w:ascii="Times New Roman" w:hAnsi="Times New Roman"/>
          <w:sz w:val="28"/>
          <w:szCs w:val="28"/>
          <w:lang w:eastAsia="ar-SA"/>
        </w:rPr>
        <w:t>ноября</w:t>
      </w:r>
      <w:r w:rsidRPr="00297BCD">
        <w:rPr>
          <w:rFonts w:ascii="Times New Roman" w:hAnsi="Times New Roman"/>
          <w:sz w:val="28"/>
          <w:szCs w:val="28"/>
          <w:lang w:eastAsia="ar-SA"/>
        </w:rPr>
        <w:t xml:space="preserve"> 202</w:t>
      </w:r>
      <w:r w:rsidR="00A67077">
        <w:rPr>
          <w:rFonts w:ascii="Times New Roman" w:hAnsi="Times New Roman"/>
          <w:sz w:val="28"/>
          <w:szCs w:val="28"/>
          <w:lang w:eastAsia="ar-SA"/>
        </w:rPr>
        <w:t>4</w:t>
      </w:r>
      <w:r w:rsidRPr="00297BCD">
        <w:rPr>
          <w:rFonts w:ascii="Times New Roman" w:hAnsi="Times New Roman"/>
          <w:sz w:val="28"/>
          <w:szCs w:val="28"/>
          <w:lang w:eastAsia="ar-SA"/>
        </w:rPr>
        <w:t xml:space="preserve"> года</w:t>
      </w:r>
    </w:p>
    <w:p w:rsidR="002340B5" w:rsidRPr="00606C24" w:rsidRDefault="00F142DC" w:rsidP="00F142DC">
      <w:pPr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250A3E">
        <w:rPr>
          <w:rFonts w:ascii="Times New Roman" w:hAnsi="Times New Roman"/>
          <w:b/>
          <w:sz w:val="28"/>
          <w:szCs w:val="28"/>
        </w:rPr>
        <w:t>1.</w:t>
      </w:r>
      <w:r w:rsidR="002340B5" w:rsidRPr="00250A3E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65489E" w:rsidRDefault="0065489E" w:rsidP="0065489E">
      <w:pPr>
        <w:pStyle w:val="Standard"/>
        <w:tabs>
          <w:tab w:val="left" w:pos="400"/>
          <w:tab w:val="left" w:pos="550"/>
        </w:tabs>
        <w:suppressAutoHyphens/>
        <w:jc w:val="both"/>
        <w:rPr>
          <w:sz w:val="28"/>
          <w:szCs w:val="28"/>
        </w:rPr>
      </w:pPr>
      <w:r>
        <w:rPr>
          <w:bCs/>
          <w:sz w:val="26"/>
          <w:szCs w:val="26"/>
        </w:rPr>
        <w:tab/>
        <w:t>З</w:t>
      </w:r>
      <w:r>
        <w:rPr>
          <w:bCs/>
          <w:sz w:val="28"/>
          <w:szCs w:val="28"/>
        </w:rPr>
        <w:t xml:space="preserve">аключение подготовлено в соответствии со статьей 8 Положения о контрольно-счетной комиссии Чагодощенского муниципального округа, утвержденного решением Представительного Собрания Чагодощенского муниципального округа </w:t>
      </w:r>
      <w:r w:rsidRPr="00606C24">
        <w:rPr>
          <w:sz w:val="28"/>
          <w:szCs w:val="28"/>
        </w:rPr>
        <w:t>от 2</w:t>
      </w:r>
      <w:r>
        <w:rPr>
          <w:sz w:val="28"/>
          <w:szCs w:val="28"/>
        </w:rPr>
        <w:t>7</w:t>
      </w:r>
      <w:r w:rsidRPr="00606C24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606C24">
        <w:rPr>
          <w:sz w:val="28"/>
          <w:szCs w:val="28"/>
        </w:rPr>
        <w:t>0.20</w:t>
      </w:r>
      <w:r>
        <w:rPr>
          <w:sz w:val="28"/>
          <w:szCs w:val="28"/>
        </w:rPr>
        <w:t>22</w:t>
      </w:r>
      <w:r w:rsidRPr="00606C24">
        <w:rPr>
          <w:sz w:val="28"/>
          <w:szCs w:val="28"/>
        </w:rPr>
        <w:t xml:space="preserve"> г № </w:t>
      </w:r>
      <w:r>
        <w:rPr>
          <w:sz w:val="28"/>
          <w:szCs w:val="28"/>
        </w:rPr>
        <w:t>29</w:t>
      </w:r>
      <w:r>
        <w:rPr>
          <w:bCs/>
          <w:sz w:val="28"/>
          <w:szCs w:val="28"/>
        </w:rPr>
        <w:t xml:space="preserve">, п. 4 раздела 1 «Экспертно-аналитические мероприятия» плана работы контрольно-счетной комиссии </w:t>
      </w:r>
      <w:r>
        <w:rPr>
          <w:sz w:val="28"/>
          <w:szCs w:val="28"/>
          <w:shd w:val="clear" w:color="auto" w:fill="FFFFFF"/>
        </w:rPr>
        <w:t xml:space="preserve">Чагодощенского муниципального </w:t>
      </w:r>
      <w:r>
        <w:rPr>
          <w:bCs/>
          <w:sz w:val="28"/>
          <w:szCs w:val="28"/>
        </w:rPr>
        <w:t xml:space="preserve">округа на 2024 год, утвержденного приказом контрольно-счетной комиссии </w:t>
      </w:r>
      <w:r>
        <w:rPr>
          <w:sz w:val="28"/>
          <w:szCs w:val="28"/>
          <w:shd w:val="clear" w:color="auto" w:fill="FFFFFF"/>
        </w:rPr>
        <w:t xml:space="preserve">Чагодощенского муниципального округа 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  <w:shd w:val="clear" w:color="auto" w:fill="FFFFFF"/>
        </w:rPr>
        <w:t xml:space="preserve">Положением о бюджетном процессе </w:t>
      </w:r>
      <w:r w:rsidRPr="00606C24">
        <w:rPr>
          <w:sz w:val="28"/>
          <w:szCs w:val="28"/>
        </w:rPr>
        <w:t xml:space="preserve">в Чагодощенском муниципальном </w:t>
      </w:r>
      <w:r>
        <w:rPr>
          <w:sz w:val="28"/>
          <w:szCs w:val="28"/>
        </w:rPr>
        <w:t xml:space="preserve">округе Вологодской области, </w:t>
      </w:r>
      <w:r w:rsidRPr="00606C24">
        <w:rPr>
          <w:sz w:val="28"/>
          <w:szCs w:val="28"/>
        </w:rPr>
        <w:t xml:space="preserve"> утвержденного  решением Представительного Собрания Чагодощенского муниципального </w:t>
      </w:r>
      <w:r>
        <w:rPr>
          <w:sz w:val="28"/>
          <w:szCs w:val="28"/>
        </w:rPr>
        <w:t>округа</w:t>
      </w:r>
      <w:r w:rsidRPr="00606C24">
        <w:rPr>
          <w:sz w:val="28"/>
          <w:szCs w:val="28"/>
        </w:rPr>
        <w:t xml:space="preserve"> от 2</w:t>
      </w:r>
      <w:r>
        <w:rPr>
          <w:sz w:val="28"/>
          <w:szCs w:val="28"/>
        </w:rPr>
        <w:t>7</w:t>
      </w:r>
      <w:r w:rsidRPr="00606C24">
        <w:rPr>
          <w:sz w:val="28"/>
          <w:szCs w:val="28"/>
        </w:rPr>
        <w:t>.12.20</w:t>
      </w:r>
      <w:r>
        <w:rPr>
          <w:sz w:val="28"/>
          <w:szCs w:val="28"/>
        </w:rPr>
        <w:t>22</w:t>
      </w:r>
      <w:r w:rsidRPr="00606C24">
        <w:rPr>
          <w:sz w:val="28"/>
          <w:szCs w:val="28"/>
        </w:rPr>
        <w:t>г № 2</w:t>
      </w:r>
      <w:r>
        <w:rPr>
          <w:sz w:val="28"/>
          <w:szCs w:val="28"/>
        </w:rPr>
        <w:t>3.</w:t>
      </w:r>
    </w:p>
    <w:p w:rsidR="0065489E" w:rsidRDefault="0065489E" w:rsidP="0065489E">
      <w:pPr>
        <w:pStyle w:val="Standard"/>
        <w:tabs>
          <w:tab w:val="left" w:pos="400"/>
          <w:tab w:val="left" w:pos="55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отчета об исполнении бюджета округа за </w:t>
      </w:r>
      <w:r w:rsidR="001C02D9">
        <w:rPr>
          <w:sz w:val="28"/>
          <w:szCs w:val="28"/>
        </w:rPr>
        <w:t>3 квартал</w:t>
      </w:r>
      <w:r>
        <w:rPr>
          <w:sz w:val="28"/>
          <w:szCs w:val="28"/>
        </w:rPr>
        <w:t xml:space="preserve"> 2024 года проведен контрольно-счетной комиссией </w:t>
      </w:r>
      <w:r w:rsidRPr="0000791F">
        <w:rPr>
          <w:bCs/>
          <w:sz w:val="28"/>
          <w:szCs w:val="28"/>
        </w:rPr>
        <w:t>округа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 следующих целях:</w:t>
      </w:r>
    </w:p>
    <w:p w:rsidR="0065489E" w:rsidRDefault="0065489E" w:rsidP="0065489E">
      <w:pPr>
        <w:pStyle w:val="Tex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сопоставление утвержденных показателей </w:t>
      </w:r>
      <w:r w:rsidRPr="0000791F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Чагодощенского </w:t>
      </w:r>
      <w:r w:rsidRPr="0000791F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="00B71F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791F">
        <w:rPr>
          <w:rFonts w:ascii="Times New Roman" w:hAnsi="Times New Roman" w:cs="Times New Roman"/>
          <w:sz w:val="28"/>
          <w:szCs w:val="28"/>
        </w:rPr>
        <w:t xml:space="preserve">за </w:t>
      </w:r>
      <w:r w:rsidR="003F3A35">
        <w:rPr>
          <w:rFonts w:ascii="Times New Roman" w:hAnsi="Times New Roman" w:cs="Times New Roman"/>
          <w:sz w:val="28"/>
          <w:szCs w:val="28"/>
        </w:rPr>
        <w:t>3</w:t>
      </w:r>
      <w:r w:rsidRPr="0000791F">
        <w:rPr>
          <w:rFonts w:ascii="Times New Roman" w:hAnsi="Times New Roman" w:cs="Times New Roman"/>
          <w:sz w:val="28"/>
          <w:szCs w:val="28"/>
        </w:rPr>
        <w:t xml:space="preserve"> </w:t>
      </w:r>
      <w:r w:rsidR="003F3A35">
        <w:rPr>
          <w:rFonts w:ascii="Times New Roman" w:hAnsi="Times New Roman" w:cs="Times New Roman"/>
          <w:sz w:val="28"/>
          <w:szCs w:val="28"/>
        </w:rPr>
        <w:t>квартал</w:t>
      </w:r>
      <w:r>
        <w:rPr>
          <w:rFonts w:ascii="Times New Roman" w:hAnsi="Times New Roman" w:cs="Times New Roman"/>
          <w:sz w:val="28"/>
          <w:szCs w:val="28"/>
        </w:rPr>
        <w:t xml:space="preserve"> 2024 года с годовыми назначениями, а также с показателями за аналогичный период предыдущего года;</w:t>
      </w:r>
    </w:p>
    <w:p w:rsidR="0065489E" w:rsidRDefault="0065489E" w:rsidP="0065489E">
      <w:pPr>
        <w:pStyle w:val="Tex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возможных несоответствий (нарушений) и подготовка предложений, направленных на их устранение.</w:t>
      </w:r>
    </w:p>
    <w:p w:rsidR="0065489E" w:rsidRDefault="0065489E" w:rsidP="0065489E">
      <w:pPr>
        <w:pStyle w:val="Textbodyindent"/>
        <w:tabs>
          <w:tab w:val="left" w:pos="400"/>
          <w:tab w:val="left" w:pos="550"/>
        </w:tabs>
        <w:suppressAutoHyphens/>
        <w:ind w:firstLine="709"/>
        <w:jc w:val="both"/>
        <w:rPr>
          <w:szCs w:val="28"/>
        </w:rPr>
      </w:pPr>
      <w:r>
        <w:rPr>
          <w:b w:val="0"/>
          <w:szCs w:val="28"/>
          <w:shd w:val="clear" w:color="auto" w:fill="FFFFFF"/>
        </w:rPr>
        <w:t xml:space="preserve">На основании представленных материалов проведен анализ исполнения бюджета </w:t>
      </w:r>
      <w:r>
        <w:rPr>
          <w:b w:val="0"/>
          <w:bCs/>
          <w:shd w:val="clear" w:color="auto" w:fill="FFFFFF"/>
        </w:rPr>
        <w:t xml:space="preserve">Чагодощенского муниципального </w:t>
      </w:r>
      <w:r w:rsidRPr="0000791F">
        <w:rPr>
          <w:b w:val="0"/>
          <w:bCs/>
          <w:szCs w:val="28"/>
        </w:rPr>
        <w:t>округа</w:t>
      </w:r>
      <w:r>
        <w:rPr>
          <w:b w:val="0"/>
          <w:bCs/>
          <w:szCs w:val="28"/>
        </w:rPr>
        <w:t xml:space="preserve"> </w:t>
      </w:r>
      <w:r>
        <w:rPr>
          <w:b w:val="0"/>
          <w:szCs w:val="28"/>
          <w:shd w:val="clear" w:color="auto" w:fill="FFFFFF"/>
        </w:rPr>
        <w:t xml:space="preserve">за </w:t>
      </w:r>
      <w:r w:rsidR="003F3A35">
        <w:rPr>
          <w:b w:val="0"/>
          <w:szCs w:val="28"/>
          <w:shd w:val="clear" w:color="auto" w:fill="FFFFFF"/>
        </w:rPr>
        <w:t>3 квартал</w:t>
      </w:r>
      <w:r>
        <w:rPr>
          <w:b w:val="0"/>
          <w:szCs w:val="28"/>
          <w:shd w:val="clear" w:color="auto" w:fill="FFFFFF"/>
        </w:rPr>
        <w:t xml:space="preserve"> 2024 года.</w:t>
      </w:r>
    </w:p>
    <w:p w:rsidR="006A583E" w:rsidRPr="00606C24" w:rsidRDefault="00B46E4B" w:rsidP="0065489E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06C24">
        <w:t xml:space="preserve">             </w:t>
      </w:r>
    </w:p>
    <w:p w:rsidR="0065489E" w:rsidRPr="0065489E" w:rsidRDefault="0065489E" w:rsidP="0065489E">
      <w:pPr>
        <w:suppressAutoHyphens/>
        <w:autoSpaceDN w:val="0"/>
        <w:spacing w:before="120" w:after="120" w:line="240" w:lineRule="auto"/>
        <w:jc w:val="center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65489E">
        <w:rPr>
          <w:rFonts w:ascii="Times New Roman" w:hAnsi="Times New Roman"/>
          <w:b/>
          <w:bCs/>
          <w:i/>
          <w:iCs/>
          <w:color w:val="000000"/>
          <w:kern w:val="3"/>
          <w:sz w:val="28"/>
          <w:szCs w:val="28"/>
          <w:lang w:eastAsia="zh-CN"/>
        </w:rPr>
        <w:t xml:space="preserve">Общая характеристика исполнения бюджета </w:t>
      </w:r>
      <w:r>
        <w:rPr>
          <w:rFonts w:ascii="Times New Roman" w:hAnsi="Times New Roman"/>
          <w:b/>
          <w:bCs/>
          <w:i/>
          <w:iCs/>
          <w:color w:val="000000"/>
          <w:kern w:val="3"/>
          <w:sz w:val="28"/>
          <w:szCs w:val="28"/>
          <w:lang w:eastAsia="zh-CN"/>
        </w:rPr>
        <w:t>Чагодощенского</w:t>
      </w:r>
      <w:r w:rsidRPr="0065489E">
        <w:rPr>
          <w:rFonts w:ascii="Times New Roman" w:hAnsi="Times New Roman"/>
          <w:b/>
          <w:bCs/>
          <w:i/>
          <w:iCs/>
          <w:color w:val="000000"/>
          <w:kern w:val="3"/>
          <w:sz w:val="28"/>
          <w:szCs w:val="28"/>
          <w:lang w:eastAsia="zh-CN"/>
        </w:rPr>
        <w:t xml:space="preserve"> муниципального </w:t>
      </w:r>
      <w:r w:rsidRPr="0065489E">
        <w:rPr>
          <w:rFonts w:ascii="Times New Roman" w:hAnsi="Times New Roman"/>
          <w:b/>
          <w:bCs/>
          <w:i/>
          <w:kern w:val="3"/>
          <w:sz w:val="28"/>
          <w:szCs w:val="28"/>
          <w:lang w:eastAsia="zh-CN"/>
        </w:rPr>
        <w:t>округа</w:t>
      </w:r>
      <w:r>
        <w:rPr>
          <w:rFonts w:ascii="Times New Roman" w:hAnsi="Times New Roman"/>
          <w:b/>
          <w:bCs/>
          <w:i/>
          <w:kern w:val="3"/>
          <w:sz w:val="28"/>
          <w:szCs w:val="28"/>
          <w:lang w:eastAsia="zh-CN"/>
        </w:rPr>
        <w:t xml:space="preserve"> </w:t>
      </w:r>
      <w:r w:rsidR="00D005A6">
        <w:rPr>
          <w:rFonts w:ascii="Times New Roman" w:hAnsi="Times New Roman"/>
          <w:b/>
          <w:bCs/>
          <w:i/>
          <w:iCs/>
          <w:color w:val="000000"/>
          <w:kern w:val="3"/>
          <w:sz w:val="28"/>
          <w:szCs w:val="28"/>
          <w:lang w:eastAsia="zh-CN"/>
        </w:rPr>
        <w:t xml:space="preserve">за </w:t>
      </w:r>
      <w:r w:rsidR="003F3A35">
        <w:rPr>
          <w:rFonts w:ascii="Times New Roman" w:hAnsi="Times New Roman"/>
          <w:b/>
          <w:bCs/>
          <w:i/>
          <w:iCs/>
          <w:color w:val="000000"/>
          <w:kern w:val="3"/>
          <w:sz w:val="28"/>
          <w:szCs w:val="28"/>
          <w:lang w:eastAsia="zh-CN"/>
        </w:rPr>
        <w:t>3 квартал</w:t>
      </w:r>
      <w:r w:rsidR="00D005A6">
        <w:rPr>
          <w:rFonts w:ascii="Times New Roman" w:hAnsi="Times New Roman"/>
          <w:b/>
          <w:bCs/>
          <w:i/>
          <w:iCs/>
          <w:color w:val="000000"/>
          <w:kern w:val="3"/>
          <w:sz w:val="28"/>
          <w:szCs w:val="28"/>
          <w:lang w:eastAsia="zh-CN"/>
        </w:rPr>
        <w:t xml:space="preserve"> </w:t>
      </w:r>
      <w:r w:rsidRPr="0065489E">
        <w:rPr>
          <w:rFonts w:ascii="Times New Roman" w:hAnsi="Times New Roman"/>
          <w:b/>
          <w:bCs/>
          <w:i/>
          <w:iCs/>
          <w:color w:val="000000"/>
          <w:kern w:val="3"/>
          <w:sz w:val="28"/>
          <w:szCs w:val="28"/>
          <w:lang w:eastAsia="zh-CN"/>
        </w:rPr>
        <w:t xml:space="preserve"> 2024 года</w:t>
      </w:r>
    </w:p>
    <w:p w:rsidR="0065489E" w:rsidRPr="0065489E" w:rsidRDefault="0065489E" w:rsidP="006548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65489E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ab/>
      </w:r>
      <w:r w:rsidRPr="0065489E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Бюджет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Чагодощенского </w:t>
      </w:r>
      <w:r w:rsidRPr="0065489E">
        <w:rPr>
          <w:rFonts w:ascii="Times New Roman" w:eastAsia="SimSun" w:hAnsi="Times New Roman" w:cs="Mangal"/>
          <w:bCs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муниципального </w:t>
      </w:r>
      <w:r w:rsidRPr="0065489E"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  <w:t>округа</w:t>
      </w:r>
      <w:r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  <w:t xml:space="preserve"> </w:t>
      </w:r>
      <w:r w:rsidRPr="0065489E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на 2024 год утвержден </w:t>
      </w:r>
      <w:r w:rsidRPr="0065489E">
        <w:rPr>
          <w:rFonts w:ascii="Times New Roman" w:eastAsia="SimSun" w:hAnsi="Times New Roman" w:cs="Mangal"/>
          <w:color w:val="000000"/>
          <w:kern w:val="3"/>
          <w:sz w:val="28"/>
          <w:lang w:eastAsia="zh-CN" w:bidi="hi-IN"/>
        </w:rPr>
        <w:t xml:space="preserve">решением </w:t>
      </w:r>
      <w:r>
        <w:rPr>
          <w:rFonts w:ascii="Times New Roman" w:eastAsia="SimSun" w:hAnsi="Times New Roman" w:cs="Mangal"/>
          <w:color w:val="000000"/>
          <w:kern w:val="3"/>
          <w:sz w:val="28"/>
          <w:lang w:eastAsia="zh-CN" w:bidi="hi-IN"/>
        </w:rPr>
        <w:t>Представительного</w:t>
      </w:r>
      <w:r w:rsidRPr="0065489E">
        <w:rPr>
          <w:rFonts w:ascii="Times New Roman" w:eastAsia="SimSun" w:hAnsi="Times New Roman" w:cs="Mangal"/>
          <w:color w:val="000000"/>
          <w:kern w:val="3"/>
          <w:sz w:val="28"/>
          <w:lang w:eastAsia="zh-CN" w:bidi="hi-IN"/>
        </w:rPr>
        <w:t xml:space="preserve">  Собрания</w:t>
      </w:r>
      <w:r>
        <w:rPr>
          <w:rFonts w:ascii="Times New Roman" w:eastAsia="SimSun" w:hAnsi="Times New Roman" w:cs="Mangal"/>
          <w:color w:val="000000"/>
          <w:kern w:val="3"/>
          <w:sz w:val="28"/>
          <w:lang w:eastAsia="zh-CN" w:bidi="hi-IN"/>
        </w:rPr>
        <w:t xml:space="preserve">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Чагодощенского </w:t>
      </w:r>
      <w:r w:rsidRPr="0065489E">
        <w:rPr>
          <w:rFonts w:ascii="Times New Roman" w:eastAsia="SimSun" w:hAnsi="Times New Roman" w:cs="Mangal"/>
          <w:bCs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муниципального </w:t>
      </w:r>
      <w:r w:rsidRPr="0065489E"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  <w:t>округа</w:t>
      </w:r>
      <w:r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  <w:t xml:space="preserve"> </w:t>
      </w:r>
      <w:r w:rsidRPr="0065489E">
        <w:rPr>
          <w:rFonts w:ascii="Times New Roman" w:eastAsia="SimSun" w:hAnsi="Times New Roman" w:cs="Mangal"/>
          <w:bCs/>
          <w:color w:val="000000"/>
          <w:kern w:val="3"/>
          <w:sz w:val="28"/>
          <w:lang w:eastAsia="zh-CN" w:bidi="hi-IN"/>
        </w:rPr>
        <w:t xml:space="preserve">от </w:t>
      </w:r>
      <w:r w:rsidR="001D01BB">
        <w:rPr>
          <w:rFonts w:ascii="Times New Roman" w:eastAsia="SimSun" w:hAnsi="Times New Roman" w:cs="Mangal"/>
          <w:bCs/>
          <w:color w:val="000000"/>
          <w:kern w:val="3"/>
          <w:sz w:val="28"/>
          <w:lang w:eastAsia="zh-CN" w:bidi="hi-IN"/>
        </w:rPr>
        <w:t>28</w:t>
      </w:r>
      <w:r w:rsidRPr="0065489E">
        <w:rPr>
          <w:rFonts w:ascii="Times New Roman" w:eastAsia="SimSun" w:hAnsi="Times New Roman" w:cs="Mangal"/>
          <w:bCs/>
          <w:kern w:val="3"/>
          <w:sz w:val="28"/>
          <w:lang w:eastAsia="zh-CN" w:bidi="hi-IN"/>
        </w:rPr>
        <w:t>.12.202</w:t>
      </w:r>
      <w:r w:rsidR="001D01BB">
        <w:rPr>
          <w:rFonts w:ascii="Times New Roman" w:eastAsia="SimSun" w:hAnsi="Times New Roman" w:cs="Mangal"/>
          <w:bCs/>
          <w:kern w:val="3"/>
          <w:sz w:val="28"/>
          <w:lang w:eastAsia="zh-CN" w:bidi="hi-IN"/>
        </w:rPr>
        <w:t>3</w:t>
      </w:r>
      <w:r w:rsidRPr="0065489E">
        <w:rPr>
          <w:rFonts w:ascii="Times New Roman" w:eastAsia="SimSun" w:hAnsi="Times New Roman" w:cs="Mangal"/>
          <w:bCs/>
          <w:kern w:val="3"/>
          <w:sz w:val="28"/>
          <w:lang w:eastAsia="zh-CN" w:bidi="hi-IN"/>
        </w:rPr>
        <w:t xml:space="preserve"> № 1</w:t>
      </w:r>
      <w:r w:rsidR="001D01BB">
        <w:rPr>
          <w:rFonts w:ascii="Times New Roman" w:eastAsia="SimSun" w:hAnsi="Times New Roman" w:cs="Mangal"/>
          <w:bCs/>
          <w:kern w:val="3"/>
          <w:sz w:val="28"/>
          <w:lang w:eastAsia="zh-CN" w:bidi="hi-IN"/>
        </w:rPr>
        <w:t>02</w:t>
      </w:r>
      <w:r w:rsidRPr="0065489E">
        <w:rPr>
          <w:rFonts w:ascii="Times New Roman" w:eastAsia="SimSun" w:hAnsi="Times New Roman" w:cs="Mangal"/>
          <w:bCs/>
          <w:kern w:val="3"/>
          <w:sz w:val="28"/>
          <w:lang w:eastAsia="zh-CN" w:bidi="hi-IN"/>
        </w:rPr>
        <w:t xml:space="preserve"> «</w:t>
      </w:r>
      <w:r w:rsidRPr="0065489E">
        <w:rPr>
          <w:rFonts w:ascii="Times New Roman" w:eastAsia="SimSun" w:hAnsi="Times New Roman" w:cs="Mangal"/>
          <w:bCs/>
          <w:color w:val="000000"/>
          <w:kern w:val="3"/>
          <w:sz w:val="28"/>
          <w:lang w:eastAsia="zh-CN" w:bidi="hi-IN"/>
        </w:rPr>
        <w:t xml:space="preserve">О бюджете </w:t>
      </w:r>
      <w:r w:rsidR="001D01BB">
        <w:rPr>
          <w:rFonts w:ascii="Times New Roman" w:eastAsia="SimSun" w:hAnsi="Times New Roman" w:cs="Mangal"/>
          <w:bCs/>
          <w:color w:val="000000"/>
          <w:kern w:val="3"/>
          <w:sz w:val="28"/>
          <w:lang w:eastAsia="zh-CN" w:bidi="hi-IN"/>
        </w:rPr>
        <w:t xml:space="preserve">Чагодощенского муниципального </w:t>
      </w:r>
      <w:r w:rsidRPr="0065489E">
        <w:rPr>
          <w:rFonts w:ascii="Times New Roman" w:eastAsia="SimSun" w:hAnsi="Times New Roman" w:cs="Mangal"/>
          <w:bCs/>
          <w:color w:val="000000"/>
          <w:kern w:val="3"/>
          <w:sz w:val="28"/>
          <w:lang w:eastAsia="zh-CN" w:bidi="hi-IN"/>
        </w:rPr>
        <w:t>округа на 2024 год и плановый период 2025 и 2026 годов» (далее — Решение о бюджете)</w:t>
      </w:r>
      <w:r w:rsidRPr="0065489E">
        <w:rPr>
          <w:rFonts w:ascii="Times New Roman" w:eastAsia="SimSun" w:hAnsi="Times New Roman" w:cs="Mangal"/>
          <w:color w:val="000000"/>
          <w:kern w:val="3"/>
          <w:sz w:val="28"/>
          <w:lang w:eastAsia="zh-CN" w:bidi="hi-IN"/>
        </w:rPr>
        <w:t>,</w:t>
      </w:r>
      <w:r w:rsidR="00413FC1">
        <w:rPr>
          <w:rFonts w:ascii="Times New Roman" w:eastAsia="SimSun" w:hAnsi="Times New Roman" w:cs="Mangal"/>
          <w:color w:val="000000"/>
          <w:kern w:val="3"/>
          <w:sz w:val="28"/>
          <w:lang w:eastAsia="zh-CN" w:bidi="hi-IN"/>
        </w:rPr>
        <w:t xml:space="preserve"> </w:t>
      </w:r>
      <w:r w:rsidRPr="0065489E">
        <w:rPr>
          <w:rFonts w:ascii="Times New Roman CYR" w:eastAsia="SimSun" w:hAnsi="Times New Roman CYR" w:cs="Times New Roman CYR"/>
          <w:sz w:val="28"/>
          <w:szCs w:val="28"/>
        </w:rPr>
        <w:t>кото</w:t>
      </w:r>
      <w:r w:rsidRPr="0065489E">
        <w:rPr>
          <w:rFonts w:ascii="Times New Roman CYR" w:eastAsia="SimSun" w:hAnsi="Times New Roman CYR" w:cs="Times New Roman CYR"/>
          <w:sz w:val="28"/>
          <w:szCs w:val="28"/>
          <w:lang w:bidi="hi-IN"/>
        </w:rPr>
        <w:t>рое вступило в силу с 01.01.2024</w:t>
      </w:r>
      <w:r w:rsidRPr="0065489E">
        <w:rPr>
          <w:rFonts w:ascii="Times New Roman CYR" w:eastAsia="SimSun" w:hAnsi="Times New Roman CYR" w:cs="Times New Roman CYR"/>
          <w:sz w:val="28"/>
          <w:szCs w:val="28"/>
        </w:rPr>
        <w:t>, что соответствует требованиям п.2 ст. 187 БК РФ.</w:t>
      </w:r>
      <w:r w:rsidR="001D01BB">
        <w:rPr>
          <w:rFonts w:ascii="Times New Roman CYR" w:eastAsia="SimSun" w:hAnsi="Times New Roman CYR" w:cs="Times New Roman CYR"/>
          <w:sz w:val="28"/>
          <w:szCs w:val="28"/>
        </w:rPr>
        <w:t xml:space="preserve"> </w:t>
      </w:r>
      <w:r w:rsidRPr="0065489E">
        <w:rPr>
          <w:rFonts w:ascii="Times New Roman CYR" w:eastAsia="SimSun" w:hAnsi="Times New Roman CYR" w:cs="Times New Roman CYR"/>
          <w:sz w:val="28"/>
          <w:szCs w:val="28"/>
        </w:rPr>
        <w:t xml:space="preserve">За отчетный период в указанное решение изменения вносились </w:t>
      </w:r>
      <w:r w:rsidR="003F3A35">
        <w:rPr>
          <w:rFonts w:ascii="Times New Roman CYR" w:eastAsia="SimSun" w:hAnsi="Times New Roman CYR" w:cs="Times New Roman CYR"/>
          <w:sz w:val="28"/>
          <w:szCs w:val="28"/>
        </w:rPr>
        <w:t>2</w:t>
      </w:r>
      <w:r w:rsidRPr="0065489E">
        <w:rPr>
          <w:rFonts w:ascii="Times New Roman CYR" w:eastAsia="SimSun" w:hAnsi="Times New Roman CYR" w:cs="Times New Roman CYR"/>
          <w:sz w:val="28"/>
          <w:szCs w:val="28"/>
        </w:rPr>
        <w:t xml:space="preserve"> раз</w:t>
      </w:r>
      <w:r w:rsidR="003F3A35">
        <w:rPr>
          <w:rFonts w:ascii="Times New Roman CYR" w:eastAsia="SimSun" w:hAnsi="Times New Roman CYR" w:cs="Times New Roman CYR"/>
          <w:sz w:val="28"/>
          <w:szCs w:val="28"/>
        </w:rPr>
        <w:t>а</w:t>
      </w:r>
      <w:r w:rsidRPr="0065489E">
        <w:rPr>
          <w:rFonts w:ascii="Times New Roman CYR" w:eastAsia="SimSun" w:hAnsi="Times New Roman CYR" w:cs="Times New Roman CYR"/>
          <w:sz w:val="28"/>
          <w:szCs w:val="28"/>
        </w:rPr>
        <w:t xml:space="preserve"> решением </w:t>
      </w:r>
      <w:r w:rsidR="001D01BB">
        <w:rPr>
          <w:rFonts w:ascii="Times New Roman CYR" w:eastAsia="SimSun" w:hAnsi="Times New Roman CYR" w:cs="Times New Roman CYR"/>
          <w:sz w:val="28"/>
          <w:szCs w:val="28"/>
        </w:rPr>
        <w:t>Представительного</w:t>
      </w:r>
      <w:r w:rsidRPr="0065489E">
        <w:rPr>
          <w:rFonts w:ascii="Times New Roman CYR" w:eastAsia="SimSun" w:hAnsi="Times New Roman CYR" w:cs="Times New Roman CYR"/>
          <w:sz w:val="28"/>
          <w:szCs w:val="28"/>
        </w:rPr>
        <w:t xml:space="preserve"> Собрания </w:t>
      </w:r>
      <w:r w:rsidR="001B165D">
        <w:rPr>
          <w:rFonts w:ascii="Times New Roman CYR" w:eastAsia="SimSun" w:hAnsi="Times New Roman CYR" w:cs="Times New Roman CYR"/>
          <w:sz w:val="28"/>
          <w:szCs w:val="28"/>
        </w:rPr>
        <w:t>Чагодощенского</w:t>
      </w:r>
      <w:r w:rsidRPr="0065489E">
        <w:rPr>
          <w:rFonts w:ascii="Times New Roman CYR" w:eastAsia="SimSun" w:hAnsi="Times New Roman CYR" w:cs="Times New Roman CYR"/>
          <w:sz w:val="28"/>
          <w:szCs w:val="28"/>
        </w:rPr>
        <w:t xml:space="preserve"> муниципального округа</w:t>
      </w:r>
      <w:r w:rsidR="001B165D">
        <w:rPr>
          <w:rFonts w:ascii="Times New Roman CYR" w:eastAsia="SimSun" w:hAnsi="Times New Roman CYR" w:cs="Times New Roman CYR"/>
          <w:sz w:val="28"/>
          <w:szCs w:val="28"/>
        </w:rPr>
        <w:t xml:space="preserve"> </w:t>
      </w:r>
      <w:r w:rsidRPr="0065489E">
        <w:rPr>
          <w:rFonts w:ascii="Times New Roman" w:eastAsia="SimSun" w:hAnsi="Times New Roman" w:cs="Mangal"/>
          <w:kern w:val="3"/>
          <w:sz w:val="28"/>
          <w:lang w:eastAsia="zh-CN" w:bidi="hi-IN"/>
        </w:rPr>
        <w:t xml:space="preserve">от </w:t>
      </w:r>
      <w:r w:rsidR="001B165D">
        <w:rPr>
          <w:rFonts w:ascii="Times New Roman" w:eastAsia="SimSun" w:hAnsi="Times New Roman" w:cs="Mangal"/>
          <w:kern w:val="3"/>
          <w:sz w:val="28"/>
          <w:lang w:eastAsia="zh-CN" w:bidi="hi-IN"/>
        </w:rPr>
        <w:t>28</w:t>
      </w:r>
      <w:r w:rsidRPr="0065489E">
        <w:rPr>
          <w:rFonts w:ascii="Times New Roman" w:eastAsia="SimSun" w:hAnsi="Times New Roman" w:cs="Mangal"/>
          <w:kern w:val="3"/>
          <w:sz w:val="28"/>
          <w:lang w:eastAsia="zh-CN" w:bidi="hi-IN"/>
        </w:rPr>
        <w:t>.03.2024 №</w:t>
      </w:r>
      <w:r w:rsidR="001B165D">
        <w:rPr>
          <w:rFonts w:ascii="Times New Roman" w:eastAsia="SimSun" w:hAnsi="Times New Roman" w:cs="Mangal"/>
          <w:kern w:val="3"/>
          <w:sz w:val="28"/>
          <w:lang w:eastAsia="zh-CN" w:bidi="hi-IN"/>
        </w:rPr>
        <w:t>20,</w:t>
      </w:r>
      <w:r w:rsidRPr="0065489E">
        <w:rPr>
          <w:rFonts w:ascii="Times New Roman CYR" w:eastAsia="SimSun" w:hAnsi="Times New Roman CYR" w:cs="Times New Roman CYR"/>
          <w:sz w:val="28"/>
          <w:szCs w:val="28"/>
        </w:rPr>
        <w:t xml:space="preserve"> опубликованы на официальном сайте в сети Интернет. При внесении изменений в Решение о бюджете уточнялись основные параметры и характеристики бюджета и утверждались Приложения к указанному Решению.</w:t>
      </w:r>
    </w:p>
    <w:p w:rsidR="0065489E" w:rsidRPr="0065489E" w:rsidRDefault="0065489E" w:rsidP="0065489E">
      <w:pPr>
        <w:tabs>
          <w:tab w:val="left" w:pos="709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65489E">
        <w:rPr>
          <w:rFonts w:ascii="Times New Roman CYR" w:eastAsia="SimSun" w:hAnsi="Times New Roman CYR" w:cs="Times New Roman CYR"/>
          <w:sz w:val="28"/>
          <w:szCs w:val="28"/>
        </w:rPr>
        <w:lastRenderedPageBreak/>
        <w:t>Сравнительный анализ показателей первоначально утвержденного и уточненного бюджета округа в последней редакции представлен в таблице №1</w:t>
      </w:r>
    </w:p>
    <w:p w:rsidR="0065489E" w:rsidRDefault="0065489E" w:rsidP="0065489E">
      <w:pPr>
        <w:tabs>
          <w:tab w:val="left" w:pos="709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 CYR" w:eastAsia="SimSun" w:hAnsi="Times New Roman CYR" w:cs="Times New Roman CYR"/>
          <w:i/>
          <w:sz w:val="20"/>
          <w:szCs w:val="20"/>
        </w:rPr>
      </w:pPr>
    </w:p>
    <w:p w:rsidR="008A5BE7" w:rsidRPr="0065489E" w:rsidRDefault="008A5BE7" w:rsidP="0065489E">
      <w:pPr>
        <w:tabs>
          <w:tab w:val="left" w:pos="709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 CYR" w:eastAsia="SimSun" w:hAnsi="Times New Roman CYR" w:cs="Times New Roman CYR"/>
          <w:i/>
          <w:sz w:val="20"/>
          <w:szCs w:val="20"/>
        </w:rPr>
      </w:pPr>
    </w:p>
    <w:p w:rsidR="0065489E" w:rsidRPr="0065489E" w:rsidRDefault="00413FC1" w:rsidP="0065489E">
      <w:pPr>
        <w:tabs>
          <w:tab w:val="left" w:pos="709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 CYR" w:eastAsia="SimSun" w:hAnsi="Times New Roman CYR" w:cs="Times New Roman CYR"/>
          <w:i/>
          <w:sz w:val="20"/>
          <w:szCs w:val="20"/>
        </w:rPr>
      </w:pPr>
      <w:r>
        <w:rPr>
          <w:rFonts w:ascii="Times New Roman CYR" w:eastAsia="SimSun" w:hAnsi="Times New Roman CYR" w:cs="Times New Roman CYR"/>
          <w:i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="0065489E" w:rsidRPr="0065489E">
        <w:rPr>
          <w:rFonts w:ascii="Times New Roman CYR" w:eastAsia="SimSun" w:hAnsi="Times New Roman CYR" w:cs="Times New Roman CYR"/>
          <w:i/>
          <w:sz w:val="20"/>
          <w:szCs w:val="20"/>
        </w:rPr>
        <w:t>Таблица №1</w:t>
      </w:r>
      <w:r w:rsidR="0065489E" w:rsidRPr="0065489E">
        <w:rPr>
          <w:rFonts w:ascii="Times New Roman CYR" w:eastAsia="SimSun" w:hAnsi="Times New Roman CYR" w:cs="Times New Roman CYR"/>
          <w:i/>
          <w:sz w:val="20"/>
          <w:szCs w:val="20"/>
        </w:rPr>
        <w:tab/>
      </w:r>
      <w:r w:rsidR="0065489E" w:rsidRPr="0065489E">
        <w:rPr>
          <w:rFonts w:ascii="Times New Roman CYR" w:eastAsia="SimSun" w:hAnsi="Times New Roman CYR" w:cs="Times New Roman CYR"/>
          <w:i/>
          <w:sz w:val="20"/>
          <w:szCs w:val="20"/>
        </w:rPr>
        <w:tab/>
      </w:r>
      <w:r w:rsidR="0065489E" w:rsidRPr="0065489E">
        <w:rPr>
          <w:rFonts w:ascii="Times New Roman CYR" w:eastAsia="SimSun" w:hAnsi="Times New Roman CYR" w:cs="Times New Roman CYR"/>
          <w:i/>
          <w:sz w:val="20"/>
          <w:szCs w:val="20"/>
        </w:rPr>
        <w:tab/>
      </w:r>
      <w:r w:rsidR="0065489E" w:rsidRPr="0065489E">
        <w:rPr>
          <w:rFonts w:ascii="Times New Roman CYR" w:eastAsia="SimSun" w:hAnsi="Times New Roman CYR" w:cs="Times New Roman CYR"/>
          <w:i/>
          <w:sz w:val="20"/>
          <w:szCs w:val="20"/>
        </w:rPr>
        <w:tab/>
      </w:r>
      <w:r w:rsidR="0065489E" w:rsidRPr="0065489E">
        <w:rPr>
          <w:rFonts w:ascii="Times New Roman CYR" w:eastAsia="SimSun" w:hAnsi="Times New Roman CYR" w:cs="Times New Roman CYR"/>
          <w:i/>
          <w:sz w:val="20"/>
          <w:szCs w:val="20"/>
        </w:rPr>
        <w:tab/>
      </w:r>
      <w:r w:rsidR="0065489E" w:rsidRPr="0065489E">
        <w:rPr>
          <w:rFonts w:ascii="Times New Roman CYR" w:eastAsia="SimSun" w:hAnsi="Times New Roman CYR" w:cs="Times New Roman CYR"/>
          <w:i/>
          <w:sz w:val="20"/>
          <w:szCs w:val="20"/>
        </w:rPr>
        <w:tab/>
      </w:r>
      <w:r w:rsidR="0065489E" w:rsidRPr="0065489E">
        <w:rPr>
          <w:rFonts w:ascii="Times New Roman CYR" w:eastAsia="SimSun" w:hAnsi="Times New Roman CYR" w:cs="Times New Roman CYR"/>
          <w:i/>
          <w:sz w:val="20"/>
          <w:szCs w:val="20"/>
        </w:rPr>
        <w:tab/>
      </w:r>
      <w:r w:rsidR="0065489E" w:rsidRPr="0065489E">
        <w:rPr>
          <w:rFonts w:ascii="Times New Roman CYR" w:eastAsia="SimSun" w:hAnsi="Times New Roman CYR" w:cs="Times New Roman CYR"/>
          <w:i/>
          <w:sz w:val="20"/>
          <w:szCs w:val="20"/>
        </w:rPr>
        <w:tab/>
      </w:r>
      <w:r w:rsidR="0065489E" w:rsidRPr="0065489E">
        <w:rPr>
          <w:rFonts w:ascii="Times New Roman CYR" w:eastAsia="SimSun" w:hAnsi="Times New Roman CYR" w:cs="Times New Roman CYR"/>
          <w:i/>
          <w:sz w:val="20"/>
          <w:szCs w:val="20"/>
        </w:rPr>
        <w:tab/>
        <w:t xml:space="preserve">      </w:t>
      </w:r>
      <w:r>
        <w:rPr>
          <w:rFonts w:ascii="Times New Roman CYR" w:eastAsia="SimSun" w:hAnsi="Times New Roman CYR" w:cs="Times New Roman CYR"/>
          <w:i/>
          <w:sz w:val="20"/>
          <w:szCs w:val="20"/>
        </w:rPr>
        <w:t xml:space="preserve">                                        </w:t>
      </w:r>
      <w:r w:rsidR="0065489E" w:rsidRPr="0065489E">
        <w:rPr>
          <w:rFonts w:ascii="Times New Roman CYR" w:eastAsia="SimSun" w:hAnsi="Times New Roman CYR" w:cs="Times New Roman CYR"/>
          <w:i/>
          <w:sz w:val="20"/>
          <w:szCs w:val="20"/>
        </w:rPr>
        <w:t xml:space="preserve"> (тыс. руб.)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2400"/>
        <w:gridCol w:w="2405"/>
        <w:gridCol w:w="2405"/>
        <w:gridCol w:w="2360"/>
      </w:tblGrid>
      <w:tr w:rsidR="0065489E" w:rsidRPr="0065489E" w:rsidTr="00B71FF5">
        <w:tc>
          <w:tcPr>
            <w:tcW w:w="24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65489E" w:rsidRPr="0065489E" w:rsidRDefault="0065489E" w:rsidP="0065489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b/>
                <w:bCs/>
              </w:rPr>
            </w:pPr>
            <w:r w:rsidRPr="0065489E">
              <w:rPr>
                <w:rFonts w:ascii="Times New Roman CYR" w:eastAsia="SimSun" w:hAnsi="Times New Roman CYR" w:cs="Times New Roman CYR"/>
                <w:b/>
                <w:bCs/>
              </w:rPr>
              <w:t>Наименование показателей</w:t>
            </w:r>
          </w:p>
        </w:tc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65489E" w:rsidRPr="0065489E" w:rsidRDefault="0065489E" w:rsidP="0065489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b/>
                <w:bCs/>
              </w:rPr>
            </w:pPr>
            <w:r w:rsidRPr="0065489E">
              <w:rPr>
                <w:rFonts w:ascii="Times New Roman CYR" w:eastAsia="SimSun" w:hAnsi="Times New Roman CYR" w:cs="Times New Roman CYR"/>
                <w:b/>
                <w:bCs/>
              </w:rPr>
              <w:t>Плановые показатели на 2024 год: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:rsidR="0065489E" w:rsidRPr="0065489E" w:rsidRDefault="0065489E" w:rsidP="0065489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b/>
                <w:bCs/>
              </w:rPr>
            </w:pPr>
            <w:r w:rsidRPr="0065489E">
              <w:rPr>
                <w:rFonts w:ascii="Times New Roman CYR" w:eastAsia="SimSun" w:hAnsi="Times New Roman CYR" w:cs="Times New Roman CYR"/>
                <w:b/>
                <w:bCs/>
              </w:rPr>
              <w:t>Отклонения,</w:t>
            </w:r>
          </w:p>
          <w:p w:rsidR="0065489E" w:rsidRPr="0065489E" w:rsidRDefault="0065489E" w:rsidP="0065489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b/>
                <w:bCs/>
              </w:rPr>
            </w:pPr>
            <w:r w:rsidRPr="0065489E">
              <w:rPr>
                <w:rFonts w:ascii="Times New Roman CYR" w:eastAsia="SimSun" w:hAnsi="Times New Roman CYR" w:cs="Times New Roman CYR"/>
                <w:b/>
                <w:bCs/>
              </w:rPr>
              <w:t>+/-</w:t>
            </w:r>
          </w:p>
        </w:tc>
      </w:tr>
      <w:tr w:rsidR="0065489E" w:rsidRPr="0065489E" w:rsidTr="00B71FF5">
        <w:tc>
          <w:tcPr>
            <w:tcW w:w="240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65489E" w:rsidRPr="0065489E" w:rsidRDefault="0065489E" w:rsidP="0065489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65489E" w:rsidRPr="0065489E" w:rsidRDefault="0065489E" w:rsidP="0065489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b/>
                <w:bCs/>
              </w:rPr>
            </w:pPr>
            <w:r w:rsidRPr="0065489E">
              <w:rPr>
                <w:rFonts w:ascii="Times New Roman CYR" w:eastAsia="SimSun" w:hAnsi="Times New Roman CYR" w:cs="Times New Roman CYR"/>
                <w:b/>
                <w:bCs/>
              </w:rPr>
              <w:t xml:space="preserve">Утвержденные </w:t>
            </w:r>
          </w:p>
          <w:p w:rsidR="0065489E" w:rsidRPr="0065489E" w:rsidRDefault="0065489E" w:rsidP="0065489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b/>
                <w:bCs/>
              </w:rPr>
            </w:pPr>
            <w:r w:rsidRPr="0065489E">
              <w:rPr>
                <w:rFonts w:ascii="Times New Roman CYR" w:eastAsia="SimSun" w:hAnsi="Times New Roman CYR" w:cs="Times New Roman CYR"/>
                <w:b/>
                <w:bCs/>
              </w:rPr>
              <w:t>Решением о бюджете</w:t>
            </w:r>
          </w:p>
          <w:p w:rsidR="0065489E" w:rsidRPr="0065489E" w:rsidRDefault="0065489E" w:rsidP="001B165D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b/>
                <w:bCs/>
              </w:rPr>
            </w:pPr>
            <w:r w:rsidRPr="0065489E">
              <w:rPr>
                <w:rFonts w:ascii="Times New Roman CYR" w:eastAsia="SimSun" w:hAnsi="Times New Roman CYR" w:cs="Times New Roman CYR"/>
                <w:b/>
                <w:bCs/>
              </w:rPr>
              <w:t xml:space="preserve">от </w:t>
            </w:r>
            <w:r w:rsidR="001B165D">
              <w:rPr>
                <w:rFonts w:ascii="Times New Roman CYR" w:eastAsia="SimSun" w:hAnsi="Times New Roman CYR" w:cs="Times New Roman CYR"/>
                <w:b/>
                <w:bCs/>
              </w:rPr>
              <w:t>28</w:t>
            </w:r>
            <w:r w:rsidRPr="0065489E">
              <w:rPr>
                <w:rFonts w:ascii="Times New Roman CYR" w:eastAsia="SimSun" w:hAnsi="Times New Roman CYR" w:cs="Times New Roman CYR"/>
                <w:b/>
                <w:bCs/>
              </w:rPr>
              <w:t xml:space="preserve">.12.2023 № </w:t>
            </w:r>
            <w:r w:rsidR="001B165D">
              <w:rPr>
                <w:rFonts w:ascii="Times New Roman CYR" w:eastAsia="SimSun" w:hAnsi="Times New Roman CYR" w:cs="Times New Roman CYR"/>
                <w:b/>
                <w:bCs/>
              </w:rPr>
              <w:t>102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65489E" w:rsidRPr="0065489E" w:rsidRDefault="0065489E" w:rsidP="0065489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b/>
                <w:bCs/>
              </w:rPr>
            </w:pPr>
            <w:r w:rsidRPr="0065489E">
              <w:rPr>
                <w:rFonts w:ascii="Times New Roman CYR" w:eastAsia="SimSun" w:hAnsi="Times New Roman CYR" w:cs="Times New Roman CYR"/>
                <w:b/>
                <w:bCs/>
              </w:rPr>
              <w:t xml:space="preserve">Утвержденные </w:t>
            </w:r>
          </w:p>
          <w:p w:rsidR="0065489E" w:rsidRPr="0065489E" w:rsidRDefault="0065489E" w:rsidP="003F3A3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b/>
                <w:bCs/>
              </w:rPr>
            </w:pPr>
            <w:r w:rsidRPr="0065489E">
              <w:rPr>
                <w:rFonts w:ascii="Times New Roman CYR" w:eastAsia="SimSun" w:hAnsi="Times New Roman CYR" w:cs="Times New Roman CYR"/>
                <w:b/>
                <w:bCs/>
              </w:rPr>
              <w:t xml:space="preserve">Решением о внесении изменений от </w:t>
            </w:r>
            <w:r w:rsidR="003F3A35">
              <w:rPr>
                <w:rFonts w:ascii="Times New Roman CYR" w:eastAsia="SimSun" w:hAnsi="Times New Roman CYR" w:cs="Times New Roman CYR"/>
                <w:b/>
                <w:bCs/>
              </w:rPr>
              <w:t>04</w:t>
            </w:r>
            <w:r w:rsidRPr="0065489E">
              <w:rPr>
                <w:rFonts w:ascii="Times New Roman CYR" w:eastAsia="SimSun" w:hAnsi="Times New Roman CYR" w:cs="Times New Roman CYR"/>
                <w:b/>
                <w:bCs/>
              </w:rPr>
              <w:t>.0</w:t>
            </w:r>
            <w:r w:rsidR="003F3A35">
              <w:rPr>
                <w:rFonts w:ascii="Times New Roman CYR" w:eastAsia="SimSun" w:hAnsi="Times New Roman CYR" w:cs="Times New Roman CYR"/>
                <w:b/>
                <w:bCs/>
              </w:rPr>
              <w:t>7</w:t>
            </w:r>
            <w:r w:rsidRPr="0065489E">
              <w:rPr>
                <w:rFonts w:ascii="Times New Roman CYR" w:eastAsia="SimSun" w:hAnsi="Times New Roman CYR" w:cs="Times New Roman CYR"/>
                <w:b/>
                <w:bCs/>
              </w:rPr>
              <w:t xml:space="preserve">.2024 № </w:t>
            </w:r>
            <w:r w:rsidR="003F3A35">
              <w:rPr>
                <w:rFonts w:ascii="Times New Roman CYR" w:eastAsia="SimSun" w:hAnsi="Times New Roman CYR" w:cs="Times New Roman CYR"/>
                <w:b/>
                <w:bCs/>
              </w:rPr>
              <w:t>49</w:t>
            </w:r>
          </w:p>
        </w:tc>
        <w:tc>
          <w:tcPr>
            <w:tcW w:w="2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vAlign w:val="center"/>
          </w:tcPr>
          <w:p w:rsidR="0065489E" w:rsidRPr="0065489E" w:rsidRDefault="0065489E" w:rsidP="0065489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</w:rPr>
            </w:pPr>
          </w:p>
        </w:tc>
      </w:tr>
      <w:tr w:rsidR="0065489E" w:rsidRPr="0065489E" w:rsidTr="00B71FF5">
        <w:tc>
          <w:tcPr>
            <w:tcW w:w="2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9E" w:rsidRPr="0065489E" w:rsidRDefault="0065489E" w:rsidP="0065489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</w:rPr>
            </w:pPr>
            <w:r w:rsidRPr="0065489E">
              <w:rPr>
                <w:rFonts w:ascii="Times New Roman CYR" w:eastAsia="SimSun" w:hAnsi="Times New Roman CYR" w:cs="Times New Roman CYR"/>
                <w:sz w:val="24"/>
                <w:szCs w:val="24"/>
              </w:rPr>
              <w:t>ДОХОДЫ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89E" w:rsidRPr="0065489E" w:rsidRDefault="001B165D" w:rsidP="0065489E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1013498,6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89E" w:rsidRPr="0065489E" w:rsidRDefault="003F3A35" w:rsidP="001B165D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/>
              </w:rPr>
              <w:t>1039278,8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89E" w:rsidRPr="0065489E" w:rsidRDefault="0065489E" w:rsidP="003F3A3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</w:rPr>
            </w:pPr>
            <w:r w:rsidRPr="0065489E">
              <w:rPr>
                <w:rFonts w:ascii="Times New Roman CYR" w:eastAsia="SimSun" w:hAnsi="Times New Roman CYR" w:cs="Times New Roman CYR"/>
                <w:sz w:val="24"/>
                <w:szCs w:val="24"/>
              </w:rPr>
              <w:t>+</w:t>
            </w:r>
            <w:r w:rsidR="003F3A35">
              <w:rPr>
                <w:rFonts w:ascii="Times New Roman CYR" w:eastAsia="SimSun" w:hAnsi="Times New Roman CYR" w:cs="Times New Roman CYR"/>
                <w:sz w:val="24"/>
                <w:szCs w:val="24"/>
              </w:rPr>
              <w:t>25780,2</w:t>
            </w:r>
          </w:p>
        </w:tc>
      </w:tr>
      <w:tr w:rsidR="0065489E" w:rsidRPr="0065489E" w:rsidTr="00B71FF5">
        <w:tc>
          <w:tcPr>
            <w:tcW w:w="2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9E" w:rsidRPr="0065489E" w:rsidRDefault="0065489E" w:rsidP="0065489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</w:rPr>
            </w:pPr>
            <w:r w:rsidRPr="0065489E">
              <w:rPr>
                <w:rFonts w:ascii="Times New Roman CYR" w:eastAsia="SimSun" w:hAnsi="Times New Roman CYR" w:cs="Times New Roman CYR"/>
                <w:sz w:val="24"/>
                <w:szCs w:val="24"/>
              </w:rPr>
              <w:t>РАСХОДЫ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89E" w:rsidRPr="0065489E" w:rsidRDefault="001B165D" w:rsidP="0065489E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/>
              </w:rPr>
              <w:t>1013498,6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89E" w:rsidRPr="0065489E" w:rsidRDefault="003F3A35" w:rsidP="0065489E">
            <w:pPr>
              <w:suppressLineNumber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/>
              </w:rPr>
              <w:t>1066809,0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89E" w:rsidRPr="0065489E" w:rsidRDefault="003F3A35" w:rsidP="0065489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</w:rPr>
              <w:t>+53310,4</w:t>
            </w:r>
          </w:p>
        </w:tc>
      </w:tr>
      <w:tr w:rsidR="0065489E" w:rsidRPr="0065489E" w:rsidTr="00B71FF5">
        <w:tc>
          <w:tcPr>
            <w:tcW w:w="2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9E" w:rsidRPr="0065489E" w:rsidRDefault="0065489E" w:rsidP="0065489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</w:rPr>
            </w:pPr>
            <w:r w:rsidRPr="0065489E">
              <w:rPr>
                <w:rFonts w:ascii="Times New Roman CYR" w:eastAsia="SimSun" w:hAnsi="Times New Roman CYR" w:cs="Times New Roman CYR"/>
                <w:sz w:val="24"/>
                <w:szCs w:val="24"/>
              </w:rPr>
              <w:t>Дефицит (-)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9E" w:rsidRPr="0065489E" w:rsidRDefault="001B165D" w:rsidP="0065489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9E" w:rsidRPr="0065489E" w:rsidRDefault="001B165D" w:rsidP="0065489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</w:rPr>
              <w:t>-27530,2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89E" w:rsidRPr="0065489E" w:rsidRDefault="003F3A35" w:rsidP="0065489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</w:rPr>
              <w:t>-27530,2</w:t>
            </w:r>
          </w:p>
        </w:tc>
      </w:tr>
    </w:tbl>
    <w:p w:rsidR="0065489E" w:rsidRPr="0065489E" w:rsidRDefault="0065489E" w:rsidP="0065489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65489E">
        <w:rPr>
          <w:rFonts w:ascii="Times New Roman CYR" w:eastAsia="SimSun" w:hAnsi="Times New Roman CYR" w:cs="Times New Roman CYR"/>
          <w:sz w:val="28"/>
          <w:szCs w:val="28"/>
        </w:rPr>
        <w:t xml:space="preserve">За отчетный период планируемая сумма доходов увеличена на </w:t>
      </w:r>
      <w:r w:rsidR="003F3A35">
        <w:rPr>
          <w:rFonts w:ascii="Times New Roman CYR" w:eastAsia="SimSun" w:hAnsi="Times New Roman CYR" w:cs="Times New Roman CYR"/>
          <w:sz w:val="28"/>
          <w:szCs w:val="28"/>
        </w:rPr>
        <w:t>25780,2</w:t>
      </w:r>
      <w:r w:rsidRPr="0065489E">
        <w:rPr>
          <w:rFonts w:ascii="Times New Roman CYR" w:eastAsia="SimSun" w:hAnsi="Times New Roman CYR" w:cs="Times New Roman CYR"/>
          <w:sz w:val="28"/>
          <w:szCs w:val="28"/>
        </w:rPr>
        <w:t xml:space="preserve"> тыс. рублей, сумма расходов увеличена на </w:t>
      </w:r>
      <w:r w:rsidR="003F3A35">
        <w:rPr>
          <w:rFonts w:ascii="Times New Roman CYR" w:eastAsia="SimSun" w:hAnsi="Times New Roman CYR" w:cs="Times New Roman CYR"/>
          <w:sz w:val="28"/>
          <w:szCs w:val="28"/>
        </w:rPr>
        <w:t>53310,4</w:t>
      </w:r>
      <w:r w:rsidRPr="0065489E">
        <w:rPr>
          <w:rFonts w:ascii="Times New Roman CYR" w:eastAsia="SimSun" w:hAnsi="Times New Roman CYR" w:cs="Times New Roman CYR"/>
          <w:sz w:val="28"/>
          <w:szCs w:val="28"/>
        </w:rPr>
        <w:t xml:space="preserve"> тыс. рублей. </w:t>
      </w:r>
    </w:p>
    <w:p w:rsidR="0065489E" w:rsidRPr="0065489E" w:rsidRDefault="0065489E" w:rsidP="0065489E">
      <w:pPr>
        <w:tabs>
          <w:tab w:val="left" w:pos="1075"/>
        </w:tabs>
        <w:suppressAutoHyphens/>
        <w:autoSpaceDN w:val="0"/>
        <w:spacing w:after="0" w:line="240" w:lineRule="auto"/>
        <w:ind w:hanging="360"/>
        <w:jc w:val="both"/>
        <w:textAlignment w:val="baseline"/>
        <w:rPr>
          <w:rFonts w:ascii="Times New Roman" w:eastAsia="Calibri" w:hAnsi="Times New Roman"/>
          <w:color w:val="000000"/>
          <w:kern w:val="3"/>
          <w:sz w:val="28"/>
          <w:szCs w:val="28"/>
          <w:lang w:eastAsia="zh-CN"/>
        </w:rPr>
      </w:pPr>
      <w:r w:rsidRPr="0065489E">
        <w:rPr>
          <w:rFonts w:ascii="Times New Roman" w:eastAsia="Calibri" w:hAnsi="Times New Roman"/>
          <w:kern w:val="3"/>
          <w:sz w:val="28"/>
          <w:szCs w:val="28"/>
          <w:lang w:eastAsia="zh-CN"/>
        </w:rPr>
        <w:tab/>
        <w:t>Таким образом, с учетом внесенных изменений</w:t>
      </w:r>
      <w:r w:rsidRPr="0065489E">
        <w:rPr>
          <w:rFonts w:ascii="Times New Roman" w:eastAsia="Calibri" w:hAnsi="Times New Roman"/>
          <w:color w:val="000000"/>
          <w:kern w:val="3"/>
          <w:sz w:val="28"/>
          <w:lang w:eastAsia="zh-CN"/>
        </w:rPr>
        <w:t xml:space="preserve"> бюджетные назначения на 2024 год запланированы по доходам в сумме </w:t>
      </w:r>
      <w:r w:rsidR="003F3A35">
        <w:rPr>
          <w:rFonts w:ascii="Times New Roman" w:eastAsia="Calibri" w:hAnsi="Times New Roman"/>
          <w:color w:val="000000"/>
          <w:kern w:val="3"/>
          <w:sz w:val="28"/>
          <w:lang w:eastAsia="zh-CN"/>
        </w:rPr>
        <w:t>1039278,8</w:t>
      </w:r>
      <w:r w:rsidRPr="0065489E">
        <w:rPr>
          <w:rFonts w:ascii="Times New Roman" w:eastAsia="Calibri" w:hAnsi="Times New Roman"/>
          <w:color w:val="000000"/>
          <w:kern w:val="3"/>
          <w:sz w:val="28"/>
          <w:szCs w:val="28"/>
          <w:lang w:eastAsia="zh-CN"/>
        </w:rPr>
        <w:t xml:space="preserve">тыс. рублей, в том числе за счет безвозмездных поступлений – </w:t>
      </w:r>
      <w:r w:rsidR="003F3A35">
        <w:rPr>
          <w:rFonts w:ascii="Times New Roman" w:eastAsia="Calibri" w:hAnsi="Times New Roman"/>
          <w:color w:val="000000"/>
          <w:kern w:val="3"/>
          <w:sz w:val="28"/>
          <w:szCs w:val="28"/>
          <w:lang w:eastAsia="zh-CN"/>
        </w:rPr>
        <w:t>842188,8</w:t>
      </w:r>
      <w:r w:rsidRPr="0065489E">
        <w:rPr>
          <w:rFonts w:ascii="Times New Roman" w:eastAsia="Calibri" w:hAnsi="Times New Roman"/>
          <w:color w:val="000000"/>
          <w:kern w:val="3"/>
          <w:sz w:val="28"/>
          <w:szCs w:val="28"/>
          <w:lang w:eastAsia="zh-CN"/>
        </w:rPr>
        <w:t xml:space="preserve"> тыс. рублей. Расходы бюджета округа запланированы в объеме </w:t>
      </w:r>
      <w:r w:rsidR="003F3A35">
        <w:rPr>
          <w:rFonts w:ascii="Times New Roman" w:eastAsia="Calibri" w:hAnsi="Times New Roman"/>
          <w:color w:val="000000"/>
          <w:kern w:val="3"/>
          <w:sz w:val="28"/>
          <w:szCs w:val="28"/>
          <w:lang w:eastAsia="zh-CN"/>
        </w:rPr>
        <w:t>1066809,0</w:t>
      </w:r>
      <w:r w:rsidRPr="0065489E">
        <w:rPr>
          <w:rFonts w:ascii="Times New Roman" w:eastAsia="Calibri" w:hAnsi="Times New Roman"/>
          <w:color w:val="000000"/>
          <w:kern w:val="3"/>
          <w:sz w:val="28"/>
          <w:szCs w:val="28"/>
          <w:lang w:eastAsia="zh-CN"/>
        </w:rPr>
        <w:t xml:space="preserve"> тыс. рублей, дефицит бюджет округа запланирован в сумме </w:t>
      </w:r>
      <w:r w:rsidR="001B165D">
        <w:rPr>
          <w:rFonts w:ascii="Times New Roman" w:eastAsia="Calibri" w:hAnsi="Times New Roman"/>
          <w:color w:val="000000"/>
          <w:kern w:val="3"/>
          <w:sz w:val="28"/>
          <w:szCs w:val="28"/>
          <w:lang w:eastAsia="zh-CN"/>
        </w:rPr>
        <w:t>27530,2</w:t>
      </w:r>
      <w:r w:rsidRPr="0065489E">
        <w:rPr>
          <w:rFonts w:ascii="Times New Roman" w:eastAsia="Calibri" w:hAnsi="Times New Roman"/>
          <w:color w:val="000000"/>
          <w:kern w:val="3"/>
          <w:sz w:val="28"/>
          <w:szCs w:val="28"/>
          <w:lang w:eastAsia="zh-CN"/>
        </w:rPr>
        <w:t xml:space="preserve"> тыс. рублей.</w:t>
      </w:r>
    </w:p>
    <w:p w:rsidR="0065489E" w:rsidRPr="0065489E" w:rsidRDefault="0065489E" w:rsidP="00413FC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eastAsia="Calibri" w:cs="Calibri"/>
          <w:color w:val="000000"/>
          <w:kern w:val="3"/>
          <w:sz w:val="28"/>
          <w:szCs w:val="28"/>
          <w:lang w:eastAsia="zh-CN"/>
        </w:rPr>
      </w:pPr>
      <w:r w:rsidRPr="0065489E">
        <w:rPr>
          <w:rFonts w:ascii="Times New Roman CYR" w:eastAsia="Calibri" w:hAnsi="Times New Roman CYR" w:cs="Times New Roman CYR"/>
          <w:sz w:val="28"/>
          <w:szCs w:val="28"/>
        </w:rPr>
        <w:t xml:space="preserve">При формировании  и исполнении бюджета муниципального округа на 2024 год применялась бюджетная классификация доходов, расходов и источников финансирования дефицита бюджета, утвержденная приказами Минфина РФ </w:t>
      </w:r>
      <w:r w:rsidRPr="0065489E">
        <w:rPr>
          <w:rFonts w:ascii="Times New Roman" w:eastAsia="Calibri" w:hAnsi="Times New Roman"/>
          <w:color w:val="000000"/>
          <w:kern w:val="3"/>
          <w:sz w:val="28"/>
          <w:szCs w:val="28"/>
          <w:lang w:eastAsia="zh-CN"/>
        </w:rPr>
        <w:t>от 01.06.2023 №80н «Об утверждении кодов (перечней кодов) бюджетной классификации Российской Федерации на 2024 год (на 2024 год и на плановый период 2025 и 2026 годов)» и от 24.05.2022 №82н «О порядке формирования и применения кодов бюджетной классификации Российской Федерации, их структуре и принципах назначения».</w:t>
      </w:r>
    </w:p>
    <w:p w:rsidR="0065489E" w:rsidRPr="0065489E" w:rsidRDefault="0065489E" w:rsidP="0065489E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65489E">
        <w:rPr>
          <w:rFonts w:ascii="Times New Roman CYR" w:eastAsia="SimSun" w:hAnsi="Times New Roman CYR" w:cs="Times New Roman CYR"/>
          <w:sz w:val="28"/>
          <w:szCs w:val="28"/>
        </w:rPr>
        <w:t xml:space="preserve">В соответствии с требованиями ст. 154 и 215.1 БК РФ, </w:t>
      </w:r>
      <w:r w:rsidR="001B165D">
        <w:rPr>
          <w:rFonts w:ascii="Times New Roman CYR" w:eastAsia="SimSun" w:hAnsi="Times New Roman CYR" w:cs="Times New Roman CYR"/>
          <w:sz w:val="28"/>
          <w:szCs w:val="28"/>
        </w:rPr>
        <w:t>ст.31</w:t>
      </w:r>
      <w:r w:rsidRPr="0065489E">
        <w:rPr>
          <w:rFonts w:ascii="Times New Roman CYR" w:eastAsia="SimSun" w:hAnsi="Times New Roman CYR" w:cs="Times New Roman CYR"/>
          <w:sz w:val="28"/>
          <w:szCs w:val="28"/>
        </w:rPr>
        <w:t xml:space="preserve"> раздела </w:t>
      </w:r>
      <w:r w:rsidRPr="0065489E">
        <w:rPr>
          <w:rFonts w:ascii="Times New Roman CYR" w:eastAsia="SimSun" w:hAnsi="Times New Roman CYR" w:cs="Times New Roman CYR"/>
          <w:sz w:val="28"/>
          <w:szCs w:val="28"/>
          <w:lang w:val="en-US"/>
        </w:rPr>
        <w:t>V</w:t>
      </w:r>
      <w:r w:rsidR="001B165D">
        <w:rPr>
          <w:rFonts w:ascii="Times New Roman CYR" w:eastAsia="SimSun" w:hAnsi="Times New Roman CYR" w:cs="Times New Roman CYR"/>
          <w:sz w:val="28"/>
          <w:szCs w:val="28"/>
        </w:rPr>
        <w:t xml:space="preserve"> </w:t>
      </w:r>
      <w:r w:rsidRPr="0065489E">
        <w:rPr>
          <w:rFonts w:ascii="Times New Roman CYR" w:eastAsia="SimSun" w:hAnsi="Times New Roman CYR" w:cs="Times New Roman CYR"/>
          <w:sz w:val="28"/>
          <w:szCs w:val="28"/>
        </w:rPr>
        <w:t xml:space="preserve">Положения о бюджетном процессе  организация исполнения бюджета округа возложена на Финансовое управление администрации </w:t>
      </w:r>
      <w:r w:rsidR="001B165D">
        <w:rPr>
          <w:rFonts w:ascii="Times New Roman CYR" w:eastAsia="SimSun" w:hAnsi="Times New Roman CYR" w:cs="Times New Roman CYR"/>
          <w:sz w:val="28"/>
          <w:szCs w:val="28"/>
        </w:rPr>
        <w:t xml:space="preserve">Чагодощенского </w:t>
      </w:r>
      <w:r w:rsidRPr="0065489E">
        <w:rPr>
          <w:rFonts w:ascii="Times New Roman CYR" w:eastAsia="SimSun" w:hAnsi="Times New Roman CYR" w:cs="Times New Roman CYR"/>
          <w:sz w:val="28"/>
          <w:szCs w:val="28"/>
        </w:rPr>
        <w:t xml:space="preserve">муниципального округа. </w:t>
      </w:r>
    </w:p>
    <w:p w:rsidR="0065489E" w:rsidRPr="0065489E" w:rsidRDefault="0065489E" w:rsidP="0065489E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65489E">
        <w:rPr>
          <w:rFonts w:ascii="Times New Roman CYR" w:eastAsia="SimSun" w:hAnsi="Times New Roman CYR" w:cs="Times New Roman CYR"/>
          <w:sz w:val="28"/>
          <w:szCs w:val="28"/>
        </w:rPr>
        <w:t xml:space="preserve">Согласно ст. 215.1 БК РФ исполнение бюджета округа в отчетном периоде организовано на основе кассового плана и сводной бюджетной росписи бюджета округа. </w:t>
      </w:r>
    </w:p>
    <w:p w:rsidR="0065489E" w:rsidRPr="0065489E" w:rsidRDefault="0065489E" w:rsidP="0065489E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65489E">
        <w:rPr>
          <w:rFonts w:ascii="Times New Roman CYR" w:eastAsia="SimSun" w:hAnsi="Times New Roman CYR" w:cs="Times New Roman CYR"/>
          <w:sz w:val="28"/>
          <w:szCs w:val="28"/>
        </w:rPr>
        <w:t xml:space="preserve">Кассовый план ведется в  соответствии с «Порядком составления и ведения кассового плана бюджета округа», утвержденным приказом  Финансового управления администрации </w:t>
      </w:r>
      <w:r w:rsidR="00B768FB">
        <w:rPr>
          <w:rFonts w:ascii="Times New Roman CYR" w:eastAsia="SimSun" w:hAnsi="Times New Roman CYR" w:cs="Times New Roman CYR"/>
          <w:sz w:val="28"/>
          <w:szCs w:val="28"/>
        </w:rPr>
        <w:t xml:space="preserve">Чагодощенского </w:t>
      </w:r>
      <w:r w:rsidRPr="0065489E">
        <w:rPr>
          <w:rFonts w:ascii="Times New Roman CYR" w:eastAsia="SimSun" w:hAnsi="Times New Roman CYR" w:cs="Times New Roman CYR"/>
          <w:sz w:val="28"/>
          <w:szCs w:val="28"/>
        </w:rPr>
        <w:t xml:space="preserve">муниципального округа от </w:t>
      </w:r>
      <w:r w:rsidR="00B768FB">
        <w:rPr>
          <w:rFonts w:ascii="Times New Roman CYR" w:eastAsia="SimSun" w:hAnsi="Times New Roman CYR" w:cs="Times New Roman CYR"/>
          <w:sz w:val="28"/>
          <w:szCs w:val="28"/>
        </w:rPr>
        <w:t>16</w:t>
      </w:r>
      <w:r w:rsidRPr="0065489E">
        <w:rPr>
          <w:rFonts w:ascii="Times New Roman CYR" w:eastAsia="SimSun" w:hAnsi="Times New Roman CYR" w:cs="Times New Roman CYR"/>
          <w:sz w:val="28"/>
          <w:szCs w:val="28"/>
        </w:rPr>
        <w:t>.01.2023 года №</w:t>
      </w:r>
      <w:r w:rsidR="00B768FB">
        <w:rPr>
          <w:rFonts w:ascii="Times New Roman CYR" w:eastAsia="SimSun" w:hAnsi="Times New Roman CYR" w:cs="Times New Roman CYR"/>
          <w:sz w:val="28"/>
          <w:szCs w:val="28"/>
        </w:rPr>
        <w:t>8</w:t>
      </w:r>
      <w:r w:rsidRPr="0065489E">
        <w:rPr>
          <w:rFonts w:ascii="Times New Roman CYR" w:eastAsia="SimSun" w:hAnsi="Times New Roman CYR" w:cs="Times New Roman CYR"/>
          <w:sz w:val="28"/>
          <w:szCs w:val="28"/>
        </w:rPr>
        <w:t xml:space="preserve">. В рамках проводимого анализа показатели кассового плана на 2024 год представлены Финансовым управлением в КСК </w:t>
      </w:r>
      <w:r w:rsidR="00B768FB">
        <w:rPr>
          <w:rFonts w:ascii="Times New Roman CYR" w:eastAsia="SimSun" w:hAnsi="Times New Roman CYR" w:cs="Times New Roman CYR"/>
          <w:sz w:val="28"/>
          <w:szCs w:val="28"/>
        </w:rPr>
        <w:t>Чагодощенского</w:t>
      </w:r>
      <w:r w:rsidRPr="0065489E">
        <w:rPr>
          <w:rFonts w:ascii="Times New Roman CYR" w:eastAsia="SimSun" w:hAnsi="Times New Roman CYR" w:cs="Times New Roman CYR"/>
          <w:sz w:val="28"/>
          <w:szCs w:val="28"/>
        </w:rPr>
        <w:t xml:space="preserve"> муниципального округа. </w:t>
      </w:r>
      <w:r w:rsidRPr="00301F7C">
        <w:rPr>
          <w:rFonts w:ascii="Times New Roman CYR" w:eastAsia="SimSun" w:hAnsi="Times New Roman CYR" w:cs="Times New Roman CYR"/>
          <w:sz w:val="28"/>
          <w:szCs w:val="28"/>
        </w:rPr>
        <w:t>Показатели кассового плана соответствуют утвержденным бюджетным назначениям по доходам, отраженным в Отчете об исполнении бюджета (форма 0503117) на 01.</w:t>
      </w:r>
      <w:r w:rsidR="00F75CC4">
        <w:rPr>
          <w:rFonts w:ascii="Times New Roman CYR" w:eastAsia="SimSun" w:hAnsi="Times New Roman CYR" w:cs="Times New Roman CYR"/>
          <w:sz w:val="28"/>
          <w:szCs w:val="28"/>
        </w:rPr>
        <w:t>10</w:t>
      </w:r>
      <w:r w:rsidRPr="00301F7C">
        <w:rPr>
          <w:rFonts w:ascii="Times New Roman CYR" w:eastAsia="SimSun" w:hAnsi="Times New Roman CYR" w:cs="Times New Roman CYR"/>
          <w:sz w:val="28"/>
          <w:szCs w:val="28"/>
        </w:rPr>
        <w:t>.2024.</w:t>
      </w:r>
    </w:p>
    <w:p w:rsidR="0065489E" w:rsidRDefault="0065489E" w:rsidP="0065489E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65489E">
        <w:rPr>
          <w:rFonts w:ascii="Times New Roman CYR" w:eastAsia="SimSun" w:hAnsi="Times New Roman CYR" w:cs="Times New Roman CYR"/>
          <w:sz w:val="28"/>
          <w:szCs w:val="28"/>
        </w:rPr>
        <w:t>Сводная бюджетная роспись расходов бюджета округа ведется в соответствии с «Порядком составления и ведения сводной бюджетной росписи бюджета</w:t>
      </w:r>
      <w:r w:rsidR="008E36ED">
        <w:rPr>
          <w:rFonts w:ascii="Times New Roman CYR" w:eastAsia="SimSun" w:hAnsi="Times New Roman CYR" w:cs="Times New Roman CYR"/>
          <w:sz w:val="28"/>
          <w:szCs w:val="28"/>
        </w:rPr>
        <w:t xml:space="preserve"> </w:t>
      </w:r>
      <w:r w:rsidRPr="0065489E">
        <w:rPr>
          <w:rFonts w:ascii="Times New Roman CYR" w:eastAsia="SimSun" w:hAnsi="Times New Roman CYR" w:cs="Times New Roman CYR"/>
          <w:sz w:val="28"/>
          <w:szCs w:val="28"/>
        </w:rPr>
        <w:t>округа и Порядка</w:t>
      </w:r>
      <w:r w:rsidR="008E36ED">
        <w:rPr>
          <w:rFonts w:ascii="Times New Roman CYR" w:eastAsia="SimSun" w:hAnsi="Times New Roman CYR" w:cs="Times New Roman CYR"/>
          <w:sz w:val="28"/>
          <w:szCs w:val="28"/>
        </w:rPr>
        <w:t xml:space="preserve"> </w:t>
      </w:r>
      <w:r w:rsidRPr="0065489E">
        <w:rPr>
          <w:rFonts w:ascii="Times New Roman CYR" w:eastAsia="SimSun" w:hAnsi="Times New Roman CYR" w:cs="Times New Roman CYR"/>
          <w:sz w:val="28"/>
          <w:szCs w:val="28"/>
        </w:rPr>
        <w:t xml:space="preserve">составления и ведения бюджетных </w:t>
      </w:r>
      <w:r w:rsidRPr="0065489E">
        <w:rPr>
          <w:rFonts w:ascii="Times New Roman CYR" w:eastAsia="SimSun" w:hAnsi="Times New Roman CYR" w:cs="Times New Roman CYR"/>
          <w:sz w:val="28"/>
          <w:szCs w:val="28"/>
        </w:rPr>
        <w:lastRenderedPageBreak/>
        <w:t>росписей</w:t>
      </w:r>
      <w:r w:rsidR="008E36ED">
        <w:rPr>
          <w:rFonts w:ascii="Times New Roman CYR" w:eastAsia="SimSun" w:hAnsi="Times New Roman CYR" w:cs="Times New Roman CYR"/>
          <w:sz w:val="28"/>
          <w:szCs w:val="28"/>
        </w:rPr>
        <w:t xml:space="preserve"> </w:t>
      </w:r>
      <w:r w:rsidRPr="0065489E">
        <w:rPr>
          <w:rFonts w:ascii="Times New Roman CYR" w:eastAsia="SimSun" w:hAnsi="Times New Roman CYR" w:cs="Times New Roman CYR"/>
          <w:sz w:val="28"/>
          <w:szCs w:val="28"/>
        </w:rPr>
        <w:t xml:space="preserve">главных распорядителей (распорядителей) средств бюджета округа, включая внесение изменений в них», утвержденным приказом Финансового управления администрации </w:t>
      </w:r>
      <w:r w:rsidR="008E36ED">
        <w:rPr>
          <w:rFonts w:ascii="Times New Roman CYR" w:eastAsia="SimSun" w:hAnsi="Times New Roman CYR" w:cs="Times New Roman CYR"/>
          <w:sz w:val="28"/>
          <w:szCs w:val="28"/>
        </w:rPr>
        <w:t>Чагощенского</w:t>
      </w:r>
      <w:r w:rsidRPr="0065489E">
        <w:rPr>
          <w:rFonts w:ascii="Times New Roman CYR" w:eastAsia="SimSun" w:hAnsi="Times New Roman CYR" w:cs="Times New Roman CYR"/>
          <w:sz w:val="28"/>
          <w:szCs w:val="28"/>
        </w:rPr>
        <w:t xml:space="preserve"> муниципального округа от </w:t>
      </w:r>
      <w:r w:rsidR="008E36ED">
        <w:rPr>
          <w:rFonts w:ascii="Times New Roman CYR" w:eastAsia="SimSun" w:hAnsi="Times New Roman CYR" w:cs="Times New Roman CYR"/>
          <w:sz w:val="28"/>
          <w:szCs w:val="28"/>
        </w:rPr>
        <w:t>16</w:t>
      </w:r>
      <w:r w:rsidRPr="0065489E">
        <w:rPr>
          <w:rFonts w:ascii="Times New Roman CYR" w:eastAsia="SimSun" w:hAnsi="Times New Roman CYR" w:cs="Times New Roman CYR"/>
          <w:sz w:val="28"/>
          <w:szCs w:val="28"/>
        </w:rPr>
        <w:t>.01.2023 года №</w:t>
      </w:r>
      <w:r w:rsidR="008E36ED">
        <w:rPr>
          <w:rFonts w:ascii="Times New Roman CYR" w:eastAsia="SimSun" w:hAnsi="Times New Roman CYR" w:cs="Times New Roman CYR"/>
          <w:sz w:val="28"/>
          <w:szCs w:val="28"/>
        </w:rPr>
        <w:t xml:space="preserve"> 4</w:t>
      </w:r>
      <w:r w:rsidRPr="0065489E">
        <w:rPr>
          <w:rFonts w:ascii="Times New Roman CYR" w:eastAsia="SimSun" w:hAnsi="Times New Roman CYR" w:cs="Times New Roman CYR"/>
          <w:sz w:val="28"/>
          <w:szCs w:val="28"/>
        </w:rPr>
        <w:t xml:space="preserve">.  В рамках </w:t>
      </w:r>
      <w:r w:rsidRPr="00301F7C">
        <w:rPr>
          <w:rFonts w:ascii="Times New Roman CYR" w:eastAsia="SimSun" w:hAnsi="Times New Roman CYR" w:cs="Times New Roman CYR"/>
          <w:sz w:val="28"/>
          <w:szCs w:val="28"/>
        </w:rPr>
        <w:t>проводимого анализа сводная бюджетная роспись на 2024 год представлена Финансовым управлением в КСК</w:t>
      </w:r>
      <w:r w:rsidR="008E36ED" w:rsidRPr="00301F7C">
        <w:rPr>
          <w:rFonts w:ascii="Times New Roman CYR" w:eastAsia="SimSun" w:hAnsi="Times New Roman CYR" w:cs="Times New Roman CYR"/>
          <w:sz w:val="28"/>
          <w:szCs w:val="28"/>
        </w:rPr>
        <w:t xml:space="preserve"> Чагодощенского</w:t>
      </w:r>
      <w:r w:rsidRPr="00301F7C">
        <w:rPr>
          <w:rFonts w:ascii="Times New Roman CYR" w:eastAsia="SimSun" w:hAnsi="Times New Roman CYR" w:cs="Times New Roman CYR"/>
          <w:sz w:val="28"/>
          <w:szCs w:val="28"/>
        </w:rPr>
        <w:t xml:space="preserve"> муниципального округа. Сводная бюджетная роспись в отчетном период составлена и ведется в разрезе двух разделов: роспись расходов в разрезе ведомственной структуры и роспись источников внутреннего финансирования дефицита бюджета округа в разрезе КБК источников финансирования дефицита бюджета.</w:t>
      </w:r>
      <w:r w:rsidRPr="0065489E">
        <w:rPr>
          <w:rFonts w:ascii="Times New Roman CYR" w:eastAsia="SimSun" w:hAnsi="Times New Roman CYR" w:cs="Times New Roman CYR"/>
          <w:sz w:val="28"/>
          <w:szCs w:val="28"/>
        </w:rPr>
        <w:t xml:space="preserve"> </w:t>
      </w:r>
    </w:p>
    <w:p w:rsidR="00DB363A" w:rsidRDefault="00DB363A" w:rsidP="0007606F">
      <w:pPr>
        <w:pStyle w:val="aff0"/>
        <w:suppressAutoHyphens/>
        <w:spacing w:after="0"/>
        <w:ind w:left="0" w:firstLine="709"/>
        <w:jc w:val="both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Показатели Отчета об исполнении бюджета Чагодощенского муниципального округа за 3 квартал 2024 года (форма 0503117) соответствуют показателям утвержденным Решением о бюджете округа № 102 (с учетом изменений от 04.07.2024 № 49), а так же показателям Сводной бюджетной росписи.</w:t>
      </w:r>
    </w:p>
    <w:p w:rsidR="00DB363A" w:rsidRPr="00DB363A" w:rsidRDefault="00DB363A" w:rsidP="00DB363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5D40F2">
        <w:rPr>
          <w:rFonts w:ascii="Times New Roman" w:hAnsi="Times New Roman"/>
          <w:kern w:val="3"/>
          <w:sz w:val="28"/>
          <w:szCs w:val="28"/>
          <w:lang w:eastAsia="zh-CN"/>
        </w:rPr>
        <w:t xml:space="preserve">В соответствии с  частью 5 статьи 264.2 Бюджетного кодекса Российской </w:t>
      </w:r>
      <w:r w:rsidR="005D40F2" w:rsidRPr="005D40F2">
        <w:rPr>
          <w:rFonts w:ascii="Times New Roman" w:hAnsi="Times New Roman"/>
          <w:sz w:val="28"/>
          <w:szCs w:val="28"/>
        </w:rPr>
        <w:t xml:space="preserve">Федерации представленный для анализа Отчет об исполнении бюджета </w:t>
      </w:r>
      <w:r w:rsidR="00F9644A" w:rsidRPr="005D40F2">
        <w:rPr>
          <w:rFonts w:ascii="Times New Roman" w:hAnsi="Times New Roman"/>
          <w:kern w:val="3"/>
          <w:sz w:val="28"/>
          <w:szCs w:val="28"/>
          <w:lang w:eastAsia="zh-CN"/>
        </w:rPr>
        <w:t>Чагодощенского</w:t>
      </w:r>
      <w:r w:rsidRPr="005D40F2">
        <w:rPr>
          <w:rFonts w:ascii="Times New Roman" w:hAnsi="Times New Roman"/>
          <w:kern w:val="3"/>
          <w:sz w:val="28"/>
          <w:szCs w:val="28"/>
          <w:lang w:eastAsia="zh-CN"/>
        </w:rPr>
        <w:t xml:space="preserve"> муниципального </w:t>
      </w:r>
      <w:r w:rsidRPr="005D40F2">
        <w:rPr>
          <w:rFonts w:ascii="Times New Roman" w:hAnsi="Times New Roman"/>
          <w:bCs/>
          <w:kern w:val="3"/>
          <w:sz w:val="28"/>
          <w:szCs w:val="28"/>
          <w:lang w:eastAsia="zh-CN"/>
        </w:rPr>
        <w:t>округа</w:t>
      </w:r>
      <w:r w:rsidRPr="005D40F2">
        <w:rPr>
          <w:rFonts w:ascii="Times New Roman" w:hAnsi="Times New Roman"/>
          <w:kern w:val="3"/>
          <w:sz w:val="28"/>
          <w:szCs w:val="28"/>
          <w:lang w:eastAsia="zh-CN"/>
        </w:rPr>
        <w:t xml:space="preserve"> за </w:t>
      </w:r>
      <w:r w:rsidR="00F9644A" w:rsidRPr="005D40F2">
        <w:rPr>
          <w:rFonts w:ascii="Times New Roman" w:hAnsi="Times New Roman"/>
          <w:kern w:val="3"/>
          <w:sz w:val="28"/>
          <w:szCs w:val="28"/>
          <w:lang w:eastAsia="zh-CN"/>
        </w:rPr>
        <w:t xml:space="preserve">3 квартал </w:t>
      </w:r>
      <w:r w:rsidRPr="005D40F2">
        <w:rPr>
          <w:rFonts w:ascii="Times New Roman" w:hAnsi="Times New Roman"/>
          <w:kern w:val="3"/>
          <w:sz w:val="28"/>
          <w:szCs w:val="28"/>
          <w:lang w:eastAsia="zh-CN"/>
        </w:rPr>
        <w:t xml:space="preserve"> 2024 года (далее – Отчет), утвержден постановлением Администрации </w:t>
      </w:r>
      <w:r w:rsidR="00F9644A" w:rsidRPr="005D40F2">
        <w:rPr>
          <w:rFonts w:ascii="Times New Roman" w:hAnsi="Times New Roman"/>
          <w:bCs/>
          <w:kern w:val="3"/>
          <w:sz w:val="28"/>
          <w:szCs w:val="28"/>
          <w:lang w:eastAsia="zh-CN"/>
        </w:rPr>
        <w:t>Чагодощенскаого</w:t>
      </w:r>
      <w:r w:rsidRPr="005D40F2">
        <w:rPr>
          <w:rFonts w:ascii="Times New Roman" w:hAnsi="Times New Roman"/>
          <w:bCs/>
          <w:kern w:val="3"/>
          <w:sz w:val="28"/>
          <w:szCs w:val="28"/>
          <w:lang w:eastAsia="zh-CN"/>
        </w:rPr>
        <w:t xml:space="preserve"> муниципального округа</w:t>
      </w:r>
      <w:r w:rsidRPr="00DB363A">
        <w:rPr>
          <w:rFonts w:ascii="Times New Roman" w:hAnsi="Times New Roman"/>
          <w:kern w:val="3"/>
          <w:sz w:val="28"/>
          <w:szCs w:val="28"/>
          <w:lang w:eastAsia="zh-CN"/>
        </w:rPr>
        <w:t xml:space="preserve"> </w:t>
      </w:r>
      <w:r w:rsidRPr="001C02D9">
        <w:rPr>
          <w:rFonts w:ascii="Times New Roman" w:hAnsi="Times New Roman"/>
          <w:kern w:val="3"/>
          <w:sz w:val="28"/>
          <w:szCs w:val="28"/>
          <w:lang w:eastAsia="zh-CN"/>
        </w:rPr>
        <w:t xml:space="preserve">от </w:t>
      </w:r>
      <w:r w:rsidR="001C02D9" w:rsidRPr="001C02D9">
        <w:rPr>
          <w:rFonts w:ascii="Times New Roman" w:hAnsi="Times New Roman"/>
          <w:kern w:val="3"/>
          <w:sz w:val="28"/>
          <w:szCs w:val="28"/>
          <w:lang w:eastAsia="zh-CN"/>
        </w:rPr>
        <w:t>14</w:t>
      </w:r>
      <w:r w:rsidRPr="001C02D9">
        <w:rPr>
          <w:rFonts w:ascii="Times New Roman" w:hAnsi="Times New Roman"/>
          <w:kern w:val="3"/>
          <w:sz w:val="28"/>
          <w:szCs w:val="28"/>
          <w:lang w:eastAsia="zh-CN"/>
        </w:rPr>
        <w:t>.</w:t>
      </w:r>
      <w:r w:rsidR="001C02D9" w:rsidRPr="001C02D9">
        <w:rPr>
          <w:rFonts w:ascii="Times New Roman" w:hAnsi="Times New Roman"/>
          <w:kern w:val="3"/>
          <w:sz w:val="28"/>
          <w:szCs w:val="28"/>
          <w:lang w:eastAsia="zh-CN"/>
        </w:rPr>
        <w:t>1</w:t>
      </w:r>
      <w:r w:rsidRPr="001C02D9">
        <w:rPr>
          <w:rFonts w:ascii="Times New Roman" w:hAnsi="Times New Roman"/>
          <w:kern w:val="3"/>
          <w:sz w:val="28"/>
          <w:szCs w:val="28"/>
          <w:lang w:eastAsia="zh-CN"/>
        </w:rPr>
        <w:t>0.2024 №</w:t>
      </w:r>
      <w:r w:rsidR="001C02D9" w:rsidRPr="001C02D9">
        <w:rPr>
          <w:rFonts w:ascii="Times New Roman" w:hAnsi="Times New Roman"/>
          <w:kern w:val="3"/>
          <w:sz w:val="28"/>
          <w:szCs w:val="28"/>
          <w:lang w:eastAsia="zh-CN"/>
        </w:rPr>
        <w:t>1688</w:t>
      </w:r>
      <w:r w:rsidRPr="001C02D9">
        <w:rPr>
          <w:rFonts w:ascii="Times New Roman" w:hAnsi="Times New Roman"/>
          <w:kern w:val="3"/>
          <w:sz w:val="28"/>
          <w:szCs w:val="28"/>
          <w:lang w:eastAsia="zh-CN"/>
        </w:rPr>
        <w:t>.</w:t>
      </w:r>
      <w:r w:rsidRPr="00DB363A">
        <w:rPr>
          <w:rFonts w:ascii="Times New Roman" w:hAnsi="Times New Roman"/>
          <w:kern w:val="3"/>
          <w:sz w:val="28"/>
          <w:szCs w:val="28"/>
          <w:lang w:eastAsia="zh-CN"/>
        </w:rPr>
        <w:t xml:space="preserve"> </w:t>
      </w:r>
    </w:p>
    <w:p w:rsidR="00DB363A" w:rsidRPr="00DB363A" w:rsidRDefault="00DB363A" w:rsidP="00DB363A">
      <w:p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DB363A">
        <w:rPr>
          <w:rFonts w:ascii="Times New Roman" w:hAnsi="Times New Roman"/>
          <w:kern w:val="3"/>
          <w:sz w:val="28"/>
          <w:szCs w:val="28"/>
          <w:lang w:eastAsia="zh-CN"/>
        </w:rPr>
        <w:t>Согласно данным Отчета</w:t>
      </w:r>
      <w:r w:rsidR="00F9644A">
        <w:rPr>
          <w:rFonts w:ascii="Times New Roman" w:hAnsi="Times New Roman"/>
          <w:kern w:val="3"/>
          <w:sz w:val="28"/>
          <w:szCs w:val="28"/>
          <w:lang w:eastAsia="zh-CN"/>
        </w:rPr>
        <w:t xml:space="preserve"> </w:t>
      </w:r>
      <w:r w:rsidRPr="00DB363A">
        <w:rPr>
          <w:rFonts w:ascii="Times New Roman" w:hAnsi="Times New Roman"/>
          <w:kern w:val="3"/>
          <w:sz w:val="28"/>
          <w:szCs w:val="28"/>
          <w:lang w:eastAsia="zh-CN"/>
        </w:rPr>
        <w:t xml:space="preserve">бюджет округа за отчетный период исполнен: </w:t>
      </w:r>
    </w:p>
    <w:p w:rsidR="00DB363A" w:rsidRPr="00DB363A" w:rsidRDefault="00DB363A" w:rsidP="00DB363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DB363A">
        <w:rPr>
          <w:rFonts w:ascii="Times New Roman" w:hAnsi="Times New Roman"/>
          <w:kern w:val="3"/>
          <w:sz w:val="28"/>
          <w:szCs w:val="28"/>
          <w:lang w:eastAsia="zh-CN"/>
        </w:rPr>
        <w:tab/>
        <w:t xml:space="preserve">по доходам в сумме </w:t>
      </w:r>
      <w:r w:rsidR="00F9644A">
        <w:rPr>
          <w:rFonts w:ascii="Times New Roman" w:hAnsi="Times New Roman"/>
          <w:kern w:val="3"/>
          <w:sz w:val="28"/>
          <w:szCs w:val="28"/>
          <w:lang w:eastAsia="zh-CN"/>
        </w:rPr>
        <w:t>672925,7</w:t>
      </w:r>
      <w:r w:rsidRPr="00DB363A">
        <w:rPr>
          <w:rFonts w:ascii="Times New Roman" w:hAnsi="Times New Roman"/>
          <w:kern w:val="3"/>
          <w:sz w:val="28"/>
          <w:szCs w:val="28"/>
          <w:lang w:eastAsia="zh-CN"/>
        </w:rPr>
        <w:t xml:space="preserve"> тыс. рублей или </w:t>
      </w:r>
      <w:r w:rsidR="00F9644A">
        <w:rPr>
          <w:rFonts w:ascii="Times New Roman" w:hAnsi="Times New Roman"/>
          <w:kern w:val="3"/>
          <w:sz w:val="28"/>
          <w:szCs w:val="28"/>
        </w:rPr>
        <w:t>64,8</w:t>
      </w:r>
      <w:r w:rsidRPr="00DB363A">
        <w:rPr>
          <w:rFonts w:ascii="Times New Roman" w:hAnsi="Times New Roman"/>
          <w:kern w:val="3"/>
          <w:sz w:val="28"/>
          <w:szCs w:val="28"/>
        </w:rPr>
        <w:t xml:space="preserve">% прогнозируемого общего объема доходов, </w:t>
      </w:r>
    </w:p>
    <w:p w:rsidR="00DB363A" w:rsidRPr="00DB363A" w:rsidRDefault="00DB363A" w:rsidP="00DB363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DB363A">
        <w:rPr>
          <w:rFonts w:ascii="Times New Roman" w:hAnsi="Times New Roman"/>
          <w:kern w:val="3"/>
          <w:sz w:val="28"/>
          <w:szCs w:val="28"/>
          <w:lang w:eastAsia="zh-CN"/>
        </w:rPr>
        <w:t xml:space="preserve">по расходам в сумме </w:t>
      </w:r>
      <w:r w:rsidR="00F9644A">
        <w:rPr>
          <w:rFonts w:ascii="Times New Roman" w:hAnsi="Times New Roman"/>
          <w:kern w:val="3"/>
          <w:sz w:val="28"/>
          <w:szCs w:val="28"/>
          <w:lang w:eastAsia="zh-CN"/>
        </w:rPr>
        <w:t xml:space="preserve">670698,9 </w:t>
      </w:r>
      <w:r w:rsidRPr="00DB363A">
        <w:rPr>
          <w:rFonts w:ascii="Times New Roman" w:hAnsi="Times New Roman"/>
          <w:kern w:val="3"/>
          <w:sz w:val="28"/>
          <w:szCs w:val="28"/>
          <w:lang w:eastAsia="zh-CN"/>
        </w:rPr>
        <w:t>тыс. рублей,</w:t>
      </w:r>
      <w:r w:rsidR="00F9644A">
        <w:rPr>
          <w:rFonts w:ascii="Times New Roman" w:hAnsi="Times New Roman"/>
          <w:kern w:val="3"/>
          <w:sz w:val="28"/>
          <w:szCs w:val="28"/>
          <w:lang w:eastAsia="zh-CN"/>
        </w:rPr>
        <w:t xml:space="preserve"> </w:t>
      </w:r>
      <w:r w:rsidRPr="00DB363A">
        <w:rPr>
          <w:rFonts w:ascii="Times New Roman" w:hAnsi="Times New Roman"/>
          <w:kern w:val="3"/>
          <w:sz w:val="28"/>
          <w:szCs w:val="28"/>
        </w:rPr>
        <w:t xml:space="preserve">или </w:t>
      </w:r>
      <w:r w:rsidR="00F9644A">
        <w:rPr>
          <w:rFonts w:ascii="Times New Roman" w:hAnsi="Times New Roman"/>
          <w:kern w:val="3"/>
          <w:sz w:val="28"/>
          <w:szCs w:val="28"/>
        </w:rPr>
        <w:t>62,9</w:t>
      </w:r>
      <w:r w:rsidRPr="00DB363A">
        <w:rPr>
          <w:rFonts w:ascii="Times New Roman" w:hAnsi="Times New Roman"/>
          <w:kern w:val="3"/>
          <w:sz w:val="28"/>
          <w:szCs w:val="28"/>
        </w:rPr>
        <w:t>% утвержденных бюджетных назначений,</w:t>
      </w:r>
    </w:p>
    <w:p w:rsidR="00DB363A" w:rsidRPr="00DB363A" w:rsidRDefault="00DB363A" w:rsidP="00DB363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DB363A">
        <w:rPr>
          <w:rFonts w:ascii="Times New Roman" w:hAnsi="Times New Roman"/>
          <w:kern w:val="3"/>
          <w:sz w:val="28"/>
          <w:szCs w:val="28"/>
          <w:lang w:eastAsia="zh-CN"/>
        </w:rPr>
        <w:t xml:space="preserve">с </w:t>
      </w:r>
      <w:r w:rsidR="00104CC8">
        <w:rPr>
          <w:rFonts w:ascii="Times New Roman" w:hAnsi="Times New Roman"/>
          <w:kern w:val="3"/>
          <w:sz w:val="28"/>
          <w:szCs w:val="28"/>
          <w:lang w:eastAsia="zh-CN"/>
        </w:rPr>
        <w:t xml:space="preserve">профицитом </w:t>
      </w:r>
      <w:r w:rsidRPr="00DB363A">
        <w:rPr>
          <w:rFonts w:ascii="Times New Roman" w:hAnsi="Times New Roman"/>
          <w:kern w:val="3"/>
          <w:sz w:val="28"/>
          <w:szCs w:val="28"/>
          <w:lang w:eastAsia="zh-CN"/>
        </w:rPr>
        <w:t xml:space="preserve">в сумме </w:t>
      </w:r>
      <w:r w:rsidR="00104CC8">
        <w:rPr>
          <w:rFonts w:ascii="Times New Roman" w:hAnsi="Times New Roman"/>
          <w:kern w:val="3"/>
          <w:sz w:val="28"/>
          <w:szCs w:val="28"/>
          <w:lang w:eastAsia="zh-CN"/>
        </w:rPr>
        <w:t>2226,8</w:t>
      </w:r>
      <w:r w:rsidRPr="00DB363A">
        <w:rPr>
          <w:rFonts w:ascii="Times New Roman" w:hAnsi="Times New Roman"/>
          <w:kern w:val="3"/>
          <w:sz w:val="28"/>
          <w:szCs w:val="28"/>
          <w:lang w:eastAsia="zh-CN"/>
        </w:rPr>
        <w:t xml:space="preserve"> тыс. рублей.  </w:t>
      </w:r>
    </w:p>
    <w:p w:rsidR="00DB363A" w:rsidRPr="00DB363A" w:rsidRDefault="00DB363A" w:rsidP="00DB363A">
      <w:pPr>
        <w:tabs>
          <w:tab w:val="left" w:pos="709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B363A">
        <w:rPr>
          <w:rFonts w:ascii="Times New Roman CYR" w:eastAsia="SimSun" w:hAnsi="Times New Roman CYR" w:cs="Times New Roman CYR"/>
          <w:sz w:val="28"/>
          <w:szCs w:val="28"/>
        </w:rPr>
        <w:t xml:space="preserve">Общие итоги исполнения бюджета </w:t>
      </w:r>
      <w:r w:rsidR="00104CC8">
        <w:rPr>
          <w:rFonts w:ascii="Times New Roman CYR" w:eastAsia="SimSun" w:hAnsi="Times New Roman CYR" w:cs="Times New Roman CYR"/>
          <w:sz w:val="28"/>
          <w:szCs w:val="28"/>
        </w:rPr>
        <w:t>Чагодощенского</w:t>
      </w:r>
      <w:r w:rsidRPr="00DB363A">
        <w:rPr>
          <w:rFonts w:ascii="Times New Roman CYR" w:eastAsia="SimSun" w:hAnsi="Times New Roman CYR" w:cs="Times New Roman CYR"/>
          <w:sz w:val="28"/>
          <w:szCs w:val="28"/>
        </w:rPr>
        <w:t xml:space="preserve"> муниципального округа за </w:t>
      </w:r>
      <w:r w:rsidR="00104CC8">
        <w:rPr>
          <w:rFonts w:ascii="Times New Roman CYR" w:eastAsia="SimSun" w:hAnsi="Times New Roman CYR" w:cs="Times New Roman CYR"/>
          <w:sz w:val="28"/>
          <w:szCs w:val="28"/>
        </w:rPr>
        <w:t xml:space="preserve">3 квартал </w:t>
      </w:r>
      <w:r w:rsidRPr="00DB363A">
        <w:rPr>
          <w:rFonts w:ascii="Times New Roman CYR" w:eastAsia="SimSun" w:hAnsi="Times New Roman CYR" w:cs="Times New Roman CYR"/>
          <w:sz w:val="28"/>
          <w:szCs w:val="28"/>
        </w:rPr>
        <w:t>2024 год представлены в таблице №2 и диаграмме.</w:t>
      </w:r>
    </w:p>
    <w:p w:rsidR="00DB363A" w:rsidRPr="00DB363A" w:rsidRDefault="0002575B" w:rsidP="00DB363A">
      <w:pPr>
        <w:tabs>
          <w:tab w:val="left" w:pos="709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 CYR" w:eastAsia="SimSun" w:hAnsi="Times New Roman CYR" w:cs="Times New Roman CYR"/>
          <w:i/>
          <w:sz w:val="20"/>
          <w:szCs w:val="20"/>
        </w:rPr>
      </w:pPr>
      <w:r>
        <w:rPr>
          <w:rFonts w:ascii="Times New Roman CYR" w:eastAsia="SimSun" w:hAnsi="Times New Roman CYR" w:cs="Times New Roman CYR"/>
          <w:i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DB363A" w:rsidRPr="00DB363A">
        <w:rPr>
          <w:rFonts w:ascii="Times New Roman CYR" w:eastAsia="SimSun" w:hAnsi="Times New Roman CYR" w:cs="Times New Roman CYR"/>
          <w:i/>
          <w:sz w:val="20"/>
          <w:szCs w:val="20"/>
        </w:rPr>
        <w:t>Таблица №2(тыс. рублей)</w:t>
      </w:r>
    </w:p>
    <w:tbl>
      <w:tblPr>
        <w:tblW w:w="9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1951"/>
        <w:gridCol w:w="2268"/>
        <w:gridCol w:w="1985"/>
        <w:gridCol w:w="1840"/>
        <w:gridCol w:w="1394"/>
      </w:tblGrid>
      <w:tr w:rsidR="00DB363A" w:rsidRPr="00DB363A" w:rsidTr="00AB37D8">
        <w:trPr>
          <w:trHeight w:val="20"/>
        </w:trPr>
        <w:tc>
          <w:tcPr>
            <w:tcW w:w="1951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DB363A" w:rsidRPr="00DB363A" w:rsidRDefault="00DB363A" w:rsidP="00DB363A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SimSun" w:hAnsi="Times New Roman CYR" w:cs="Times New Roman CYR"/>
                <w:b/>
                <w:bCs/>
              </w:rPr>
            </w:pPr>
            <w:r w:rsidRPr="00DB363A">
              <w:rPr>
                <w:rFonts w:ascii="Times New Roman CYR" w:eastAsia="SimSun" w:hAnsi="Times New Roman CYR" w:cs="Times New Roman CYR"/>
                <w:b/>
                <w:bCs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DB363A" w:rsidRPr="00DB363A" w:rsidRDefault="00DB363A" w:rsidP="00DB363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b/>
                <w:bCs/>
              </w:rPr>
            </w:pPr>
            <w:r w:rsidRPr="00DB363A">
              <w:rPr>
                <w:rFonts w:ascii="Times New Roman CYR" w:eastAsia="SimSun" w:hAnsi="Times New Roman CYR" w:cs="Times New Roman CYR"/>
                <w:b/>
                <w:bCs/>
              </w:rPr>
              <w:t>Утверждено</w:t>
            </w:r>
          </w:p>
          <w:p w:rsidR="00DB363A" w:rsidRPr="00DB363A" w:rsidRDefault="00DB363A" w:rsidP="00DB363A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SimSun" w:hAnsi="Times New Roman CYR" w:cs="Times New Roman CYR"/>
                <w:b/>
                <w:bCs/>
              </w:rPr>
            </w:pPr>
            <w:r w:rsidRPr="00DB363A">
              <w:rPr>
                <w:rFonts w:ascii="Times New Roman CYR" w:eastAsia="SimSun" w:hAnsi="Times New Roman CYR" w:cs="Times New Roman CYR"/>
                <w:b/>
                <w:bCs/>
              </w:rPr>
              <w:t xml:space="preserve"> Решением о бюджете на 2024 год </w:t>
            </w:r>
          </w:p>
        </w:tc>
        <w:tc>
          <w:tcPr>
            <w:tcW w:w="5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:rsidR="00DB363A" w:rsidRPr="00DB363A" w:rsidRDefault="00DB363A" w:rsidP="00104CC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b/>
                <w:bCs/>
              </w:rPr>
            </w:pPr>
            <w:r w:rsidRPr="00DB363A">
              <w:rPr>
                <w:rFonts w:ascii="Times New Roman CYR" w:eastAsia="SimSun" w:hAnsi="Times New Roman CYR" w:cs="Times New Roman CYR"/>
                <w:b/>
                <w:bCs/>
              </w:rPr>
              <w:t>Отчет об исполнении бюджета на 01.</w:t>
            </w:r>
            <w:r w:rsidR="00104CC8">
              <w:rPr>
                <w:rFonts w:ascii="Times New Roman CYR" w:eastAsia="SimSun" w:hAnsi="Times New Roman CYR" w:cs="Times New Roman CYR"/>
                <w:b/>
                <w:bCs/>
              </w:rPr>
              <w:t>10</w:t>
            </w:r>
            <w:r w:rsidRPr="00DB363A">
              <w:rPr>
                <w:rFonts w:ascii="Times New Roman CYR" w:eastAsia="SimSun" w:hAnsi="Times New Roman CYR" w:cs="Times New Roman CYR"/>
                <w:b/>
                <w:bCs/>
              </w:rPr>
              <w:t>.2024</w:t>
            </w:r>
          </w:p>
        </w:tc>
      </w:tr>
      <w:tr w:rsidR="00DB363A" w:rsidRPr="00DB363A" w:rsidTr="00AB37D8">
        <w:trPr>
          <w:trHeight w:val="20"/>
        </w:trPr>
        <w:tc>
          <w:tcPr>
            <w:tcW w:w="195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DB363A" w:rsidRPr="00DB363A" w:rsidRDefault="00DB363A" w:rsidP="00DB363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b/>
                <w:bCs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DB363A" w:rsidRPr="00DB363A" w:rsidRDefault="00DB363A" w:rsidP="00DB363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b/>
                <w:bCs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DB363A" w:rsidRPr="00DB363A" w:rsidRDefault="00DB363A" w:rsidP="00DB363A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SimSun" w:hAnsi="Times New Roman CYR" w:cs="Times New Roman CYR"/>
                <w:b/>
                <w:bCs/>
              </w:rPr>
            </w:pPr>
            <w:r w:rsidRPr="00DB363A">
              <w:rPr>
                <w:rFonts w:ascii="Times New Roman CYR" w:eastAsia="SimSun" w:hAnsi="Times New Roman CYR" w:cs="Times New Roman CYR"/>
                <w:b/>
                <w:bCs/>
              </w:rPr>
              <w:t>Утвержденные бюджетные назначения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:rsidR="00DB363A" w:rsidRPr="00DB363A" w:rsidRDefault="00DB363A" w:rsidP="00DB363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b/>
                <w:bCs/>
              </w:rPr>
            </w:pPr>
            <w:r w:rsidRPr="00DB363A">
              <w:rPr>
                <w:rFonts w:ascii="Times New Roman CYR" w:eastAsia="SimSun" w:hAnsi="Times New Roman CYR" w:cs="Times New Roman CYR"/>
                <w:b/>
                <w:bCs/>
              </w:rPr>
              <w:t xml:space="preserve">Исполнено </w:t>
            </w:r>
          </w:p>
        </w:tc>
      </w:tr>
      <w:tr w:rsidR="00DB363A" w:rsidRPr="00DB363A" w:rsidTr="00AB37D8">
        <w:trPr>
          <w:trHeight w:val="20"/>
        </w:trPr>
        <w:tc>
          <w:tcPr>
            <w:tcW w:w="195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DB363A" w:rsidRPr="00DB363A" w:rsidRDefault="00DB363A" w:rsidP="00DB363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b/>
                <w:bCs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DB363A" w:rsidRPr="00DB363A" w:rsidRDefault="00DB363A" w:rsidP="00DB363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b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DB363A" w:rsidRPr="00DB363A" w:rsidRDefault="00DB363A" w:rsidP="00DB363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b/>
                <w:bCs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DB363A" w:rsidRPr="00DB363A" w:rsidRDefault="00DB363A" w:rsidP="00DB363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b/>
                <w:bCs/>
              </w:rPr>
            </w:pPr>
            <w:r w:rsidRPr="00DB363A">
              <w:rPr>
                <w:rFonts w:ascii="Times New Roman CYR" w:eastAsia="SimSun" w:hAnsi="Times New Roman CYR" w:cs="Times New Roman CYR"/>
                <w:b/>
                <w:bCs/>
              </w:rPr>
              <w:t>Сумма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:rsidR="00DB363A" w:rsidRPr="00DB363A" w:rsidRDefault="00DB363A" w:rsidP="00DB363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b/>
                <w:bCs/>
              </w:rPr>
            </w:pPr>
            <w:r w:rsidRPr="00DB363A">
              <w:rPr>
                <w:rFonts w:ascii="Times New Roman CYR" w:eastAsia="SimSun" w:hAnsi="Times New Roman CYR" w:cs="Times New Roman CYR"/>
                <w:b/>
                <w:bCs/>
              </w:rPr>
              <w:t>%</w:t>
            </w:r>
          </w:p>
        </w:tc>
      </w:tr>
      <w:tr w:rsidR="00DB363A" w:rsidRPr="00DB363A" w:rsidTr="00AB37D8">
        <w:trPr>
          <w:trHeight w:val="20"/>
        </w:trPr>
        <w:tc>
          <w:tcPr>
            <w:tcW w:w="1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63A" w:rsidRPr="00DB363A" w:rsidRDefault="00DB363A" w:rsidP="00DB363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</w:rPr>
            </w:pPr>
            <w:r w:rsidRPr="00DB363A">
              <w:rPr>
                <w:rFonts w:ascii="Times New Roman CYR" w:eastAsia="SimSun" w:hAnsi="Times New Roman CYR" w:cs="Times New Roman CYR"/>
              </w:rPr>
              <w:t>ДОХОДЫ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63A" w:rsidRPr="00DB363A" w:rsidRDefault="00CF53DB" w:rsidP="00DB363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SimSun" w:hAnsi="Times New Roman CYR" w:cs="Times New Roman CYR"/>
                <w:sz w:val="28"/>
                <w:szCs w:val="28"/>
              </w:rPr>
              <w:t>1013498,6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63A" w:rsidRPr="00DB363A" w:rsidRDefault="00CF53DB" w:rsidP="00DB363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SimSun" w:hAnsi="Times New Roman CYR" w:cs="Times New Roman CYR"/>
                <w:sz w:val="28"/>
                <w:szCs w:val="28"/>
              </w:rPr>
              <w:t>1039278,8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63A" w:rsidRPr="00DB363A" w:rsidRDefault="00CF53DB" w:rsidP="00DB363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SimSun" w:hAnsi="Times New Roman CYR" w:cs="Times New Roman CYR"/>
                <w:sz w:val="28"/>
                <w:szCs w:val="28"/>
              </w:rPr>
              <w:t>672925,7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363A" w:rsidRPr="00DB363A" w:rsidRDefault="00CF53DB" w:rsidP="00DB363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SimSun" w:hAnsi="Times New Roman CYR" w:cs="Times New Roman CYR"/>
                <w:sz w:val="28"/>
                <w:szCs w:val="28"/>
              </w:rPr>
              <w:t>64,8</w:t>
            </w:r>
            <w:r w:rsidR="00DB363A" w:rsidRPr="00DB363A">
              <w:rPr>
                <w:rFonts w:ascii="Times New Roman CYR" w:eastAsia="SimSun" w:hAnsi="Times New Roman CYR" w:cs="Times New Roman CYR"/>
                <w:sz w:val="28"/>
                <w:szCs w:val="28"/>
              </w:rPr>
              <w:t>%</w:t>
            </w:r>
          </w:p>
        </w:tc>
      </w:tr>
      <w:tr w:rsidR="00DB363A" w:rsidRPr="00DB363A" w:rsidTr="00AB37D8">
        <w:trPr>
          <w:trHeight w:val="20"/>
        </w:trPr>
        <w:tc>
          <w:tcPr>
            <w:tcW w:w="1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63A" w:rsidRPr="00DB363A" w:rsidRDefault="00DB363A" w:rsidP="00DB363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</w:rPr>
            </w:pPr>
            <w:r w:rsidRPr="00DB363A">
              <w:rPr>
                <w:rFonts w:ascii="Times New Roman CYR" w:eastAsia="SimSun" w:hAnsi="Times New Roman CYR" w:cs="Times New Roman CYR"/>
              </w:rPr>
              <w:t>РАСХОДЫ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63A" w:rsidRPr="00DB363A" w:rsidRDefault="00CF53DB" w:rsidP="00DB363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SimSun" w:hAnsi="Times New Roman CYR" w:cs="Times New Roman CYR"/>
                <w:sz w:val="28"/>
                <w:szCs w:val="28"/>
              </w:rPr>
              <w:t>1013498,6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63A" w:rsidRPr="00DB363A" w:rsidRDefault="00CF53DB" w:rsidP="00DB363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SimSun" w:hAnsi="Times New Roman CYR" w:cs="Times New Roman CYR"/>
                <w:sz w:val="28"/>
                <w:szCs w:val="28"/>
              </w:rPr>
              <w:t>1066809,0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63A" w:rsidRPr="00DB363A" w:rsidRDefault="00CF53DB" w:rsidP="00DB363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SimSun" w:hAnsi="Times New Roman CYR" w:cs="Times New Roman CYR"/>
                <w:sz w:val="28"/>
                <w:szCs w:val="28"/>
              </w:rPr>
              <w:t>670698,9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363A" w:rsidRPr="00DB363A" w:rsidRDefault="00CF53DB" w:rsidP="00DB363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SimSun" w:hAnsi="Times New Roman CYR" w:cs="Times New Roman CYR"/>
                <w:sz w:val="28"/>
                <w:szCs w:val="28"/>
              </w:rPr>
              <w:t>62,9</w:t>
            </w:r>
            <w:r w:rsidR="00DB363A" w:rsidRPr="00DB363A">
              <w:rPr>
                <w:rFonts w:ascii="Times New Roman CYR" w:eastAsia="SimSun" w:hAnsi="Times New Roman CYR" w:cs="Times New Roman CYR"/>
                <w:sz w:val="28"/>
                <w:szCs w:val="28"/>
              </w:rPr>
              <w:t>%</w:t>
            </w:r>
          </w:p>
        </w:tc>
      </w:tr>
      <w:tr w:rsidR="00DB363A" w:rsidRPr="00DB363A" w:rsidTr="00AB37D8">
        <w:trPr>
          <w:trHeight w:val="251"/>
        </w:trPr>
        <w:tc>
          <w:tcPr>
            <w:tcW w:w="1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63A" w:rsidRPr="00DB363A" w:rsidRDefault="00DB363A" w:rsidP="00DB363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</w:rPr>
            </w:pPr>
            <w:r w:rsidRPr="00DB363A">
              <w:rPr>
                <w:rFonts w:ascii="Times New Roman CYR" w:eastAsia="SimSun" w:hAnsi="Times New Roman CYR" w:cs="Times New Roman CYR"/>
              </w:rPr>
              <w:t>ДЕФИЦИТ (-)</w:t>
            </w:r>
          </w:p>
          <w:p w:rsidR="00DB363A" w:rsidRPr="00DB363A" w:rsidRDefault="00DB363A" w:rsidP="00DB363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</w:rPr>
            </w:pPr>
            <w:r w:rsidRPr="00DB363A">
              <w:rPr>
                <w:rFonts w:ascii="Times New Roman CYR" w:eastAsia="SimSun" w:hAnsi="Times New Roman CYR" w:cs="Times New Roman CYR"/>
              </w:rPr>
              <w:t>ПРОФИЦИТ (+)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63A" w:rsidRPr="00DB363A" w:rsidRDefault="00CF53DB" w:rsidP="00DB363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SimSun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63A" w:rsidRPr="00DB363A" w:rsidRDefault="00CF53DB" w:rsidP="00DB363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SimSun" w:hAnsi="Times New Roman CYR" w:cs="Times New Roman CYR"/>
                <w:sz w:val="28"/>
                <w:szCs w:val="28"/>
              </w:rPr>
              <w:t>-27530,2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63A" w:rsidRPr="00DB363A" w:rsidRDefault="00DB363A" w:rsidP="009D652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8"/>
                <w:szCs w:val="28"/>
              </w:rPr>
            </w:pPr>
            <w:r w:rsidRPr="00DB363A">
              <w:rPr>
                <w:rFonts w:ascii="Times New Roman CYR" w:eastAsia="SimSun" w:hAnsi="Times New Roman CYR" w:cs="Times New Roman CYR"/>
                <w:sz w:val="28"/>
                <w:szCs w:val="28"/>
              </w:rPr>
              <w:t>+</w:t>
            </w:r>
            <w:r w:rsidR="009D6525">
              <w:rPr>
                <w:rFonts w:ascii="Times New Roman CYR" w:eastAsia="SimSun" w:hAnsi="Times New Roman CYR" w:cs="Times New Roman CYR"/>
                <w:sz w:val="28"/>
                <w:szCs w:val="28"/>
              </w:rPr>
              <w:t>2226,8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363A" w:rsidRPr="00DB363A" w:rsidRDefault="00DB363A" w:rsidP="00DB363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8"/>
                <w:szCs w:val="28"/>
              </w:rPr>
            </w:pPr>
            <w:r w:rsidRPr="00DB363A">
              <w:rPr>
                <w:rFonts w:ascii="Times New Roman CYR" w:eastAsia="SimSun" w:hAnsi="Times New Roman CYR" w:cs="Times New Roman CYR"/>
                <w:sz w:val="28"/>
                <w:szCs w:val="28"/>
              </w:rPr>
              <w:t>х</w:t>
            </w:r>
          </w:p>
        </w:tc>
      </w:tr>
    </w:tbl>
    <w:p w:rsidR="00DB363A" w:rsidRPr="00DB363A" w:rsidRDefault="00A32BB7" w:rsidP="00DB363A">
      <w:pPr>
        <w:tabs>
          <w:tab w:val="left" w:pos="709"/>
        </w:tabs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179820" cy="3124200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B363A" w:rsidRPr="00DB363A" w:rsidRDefault="00DB363A" w:rsidP="00DB363A">
      <w:pPr>
        <w:tabs>
          <w:tab w:val="left" w:pos="709"/>
        </w:tabs>
        <w:suppressAutoHyphens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 CYR" w:eastAsia="SimSun" w:hAnsi="Times New Roman CYR" w:cs="Times New Roman CYR"/>
          <w:color w:val="000000"/>
          <w:sz w:val="28"/>
          <w:szCs w:val="28"/>
        </w:rPr>
      </w:pPr>
      <w:r w:rsidRPr="00DB363A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Исполнение основных характеристик бюджета округа за </w:t>
      </w:r>
      <w:r w:rsidR="003A06D2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3 квартал </w:t>
      </w:r>
      <w:r w:rsidRPr="00DB363A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2024 года в сравнении с аналогичным периодом 2023 года</w:t>
      </w:r>
      <w:r w:rsidR="0002575B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DB363A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приведено в таблице №3.</w:t>
      </w:r>
    </w:p>
    <w:p w:rsidR="00DB363A" w:rsidRPr="00DB363A" w:rsidRDefault="003A070E" w:rsidP="00DB363A">
      <w:pPr>
        <w:suppressAutoHyphens/>
        <w:autoSpaceDN w:val="0"/>
        <w:spacing w:after="0" w:line="240" w:lineRule="auto"/>
        <w:ind w:left="13" w:hanging="360"/>
        <w:jc w:val="right"/>
        <w:textAlignment w:val="baseline"/>
        <w:rPr>
          <w:rFonts w:eastAsia="Calibri" w:cs="Calibri"/>
          <w:kern w:val="3"/>
          <w:sz w:val="28"/>
          <w:szCs w:val="28"/>
          <w:lang w:eastAsia="zh-CN"/>
        </w:rPr>
      </w:pPr>
      <w:r>
        <w:rPr>
          <w:rFonts w:ascii="Times New Roman" w:eastAsia="Calibri" w:hAnsi="Times New Roman" w:cs="Calibri"/>
          <w:i/>
          <w:iCs/>
          <w:kern w:val="3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                         </w:t>
      </w:r>
      <w:r w:rsidR="00DB363A" w:rsidRPr="00DB363A">
        <w:rPr>
          <w:rFonts w:ascii="Times New Roman" w:eastAsia="Calibri" w:hAnsi="Times New Roman" w:cs="Calibri"/>
          <w:i/>
          <w:iCs/>
          <w:kern w:val="3"/>
          <w:sz w:val="20"/>
          <w:szCs w:val="20"/>
          <w:lang w:eastAsia="zh-CN"/>
        </w:rPr>
        <w:t>Таблица №3</w:t>
      </w:r>
      <w:r w:rsidR="00DB363A" w:rsidRPr="00DB363A">
        <w:rPr>
          <w:rFonts w:ascii="Times New Roman" w:eastAsia="Calibri" w:hAnsi="Times New Roman" w:cs="Calibri"/>
          <w:i/>
          <w:iCs/>
          <w:kern w:val="3"/>
          <w:sz w:val="20"/>
          <w:szCs w:val="20"/>
          <w:lang w:eastAsia="zh-CN"/>
        </w:rPr>
        <w:tab/>
      </w:r>
      <w:r w:rsidR="00DB363A" w:rsidRPr="00DB363A">
        <w:rPr>
          <w:rFonts w:ascii="Times New Roman" w:eastAsia="Calibri" w:hAnsi="Times New Roman" w:cs="Calibri"/>
          <w:i/>
          <w:iCs/>
          <w:kern w:val="3"/>
          <w:sz w:val="20"/>
          <w:szCs w:val="20"/>
          <w:lang w:eastAsia="zh-CN"/>
        </w:rPr>
        <w:tab/>
      </w:r>
      <w:r w:rsidR="00DB363A" w:rsidRPr="00DB363A">
        <w:rPr>
          <w:rFonts w:ascii="Times New Roman" w:eastAsia="Calibri" w:hAnsi="Times New Roman" w:cs="Calibri"/>
          <w:i/>
          <w:iCs/>
          <w:kern w:val="3"/>
          <w:sz w:val="20"/>
          <w:szCs w:val="20"/>
          <w:lang w:eastAsia="zh-CN"/>
        </w:rPr>
        <w:tab/>
      </w:r>
      <w:r w:rsidR="00DB363A" w:rsidRPr="00DB363A">
        <w:rPr>
          <w:rFonts w:ascii="Times New Roman" w:eastAsia="Calibri" w:hAnsi="Times New Roman" w:cs="Calibri"/>
          <w:i/>
          <w:iCs/>
          <w:kern w:val="3"/>
          <w:sz w:val="20"/>
          <w:szCs w:val="20"/>
          <w:lang w:eastAsia="zh-CN"/>
        </w:rPr>
        <w:tab/>
      </w:r>
      <w:r w:rsidR="00DB363A" w:rsidRPr="00DB363A">
        <w:rPr>
          <w:rFonts w:ascii="Times New Roman" w:eastAsia="Calibri" w:hAnsi="Times New Roman" w:cs="Calibri"/>
          <w:i/>
          <w:iCs/>
          <w:kern w:val="3"/>
          <w:sz w:val="20"/>
          <w:szCs w:val="20"/>
          <w:lang w:eastAsia="zh-CN"/>
        </w:rPr>
        <w:tab/>
      </w:r>
      <w:r w:rsidR="00DB363A" w:rsidRPr="00DB363A">
        <w:rPr>
          <w:rFonts w:ascii="Times New Roman" w:eastAsia="Calibri" w:hAnsi="Times New Roman" w:cs="Calibri"/>
          <w:i/>
          <w:iCs/>
          <w:kern w:val="3"/>
          <w:sz w:val="20"/>
          <w:szCs w:val="20"/>
          <w:lang w:eastAsia="zh-CN"/>
        </w:rPr>
        <w:tab/>
      </w:r>
      <w:r w:rsidR="00DB363A" w:rsidRPr="00DB363A">
        <w:rPr>
          <w:rFonts w:ascii="Times New Roman" w:eastAsia="Calibri" w:hAnsi="Times New Roman" w:cs="Calibri"/>
          <w:i/>
          <w:iCs/>
          <w:kern w:val="3"/>
          <w:sz w:val="20"/>
          <w:szCs w:val="20"/>
          <w:lang w:eastAsia="zh-CN"/>
        </w:rPr>
        <w:tab/>
      </w:r>
      <w:r w:rsidR="00DB363A" w:rsidRPr="00DB363A">
        <w:rPr>
          <w:rFonts w:ascii="Times New Roman" w:eastAsia="Calibri" w:hAnsi="Times New Roman" w:cs="Calibri"/>
          <w:i/>
          <w:iCs/>
          <w:kern w:val="3"/>
          <w:sz w:val="20"/>
          <w:szCs w:val="20"/>
          <w:lang w:eastAsia="zh-CN"/>
        </w:rPr>
        <w:tab/>
      </w:r>
      <w:r w:rsidR="00DB363A" w:rsidRPr="00DB363A">
        <w:rPr>
          <w:rFonts w:ascii="Times New Roman" w:eastAsia="Calibri" w:hAnsi="Times New Roman" w:cs="Calibri"/>
          <w:i/>
          <w:iCs/>
          <w:kern w:val="3"/>
          <w:sz w:val="20"/>
          <w:szCs w:val="20"/>
          <w:lang w:eastAsia="zh-CN"/>
        </w:rPr>
        <w:tab/>
      </w:r>
      <w:r w:rsidR="00DB363A" w:rsidRPr="00DB363A">
        <w:rPr>
          <w:rFonts w:ascii="Times New Roman" w:eastAsia="Calibri" w:hAnsi="Times New Roman" w:cs="Calibri"/>
          <w:i/>
          <w:iCs/>
          <w:kern w:val="3"/>
          <w:sz w:val="20"/>
          <w:szCs w:val="20"/>
          <w:lang w:eastAsia="zh-CN"/>
        </w:rPr>
        <w:tab/>
      </w:r>
      <w:r w:rsidR="00DB363A" w:rsidRPr="00DB363A">
        <w:rPr>
          <w:rFonts w:ascii="Times New Roman" w:eastAsia="Calibri" w:hAnsi="Times New Roman"/>
          <w:i/>
          <w:iCs/>
          <w:kern w:val="3"/>
          <w:sz w:val="20"/>
          <w:szCs w:val="20"/>
          <w:lang w:eastAsia="zh-CN"/>
        </w:rPr>
        <w:t>(тыс. руб.)</w:t>
      </w:r>
    </w:p>
    <w:tbl>
      <w:tblPr>
        <w:tblW w:w="934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397"/>
        <w:gridCol w:w="1559"/>
        <w:gridCol w:w="1134"/>
        <w:gridCol w:w="1560"/>
        <w:gridCol w:w="1559"/>
        <w:gridCol w:w="1134"/>
      </w:tblGrid>
      <w:tr w:rsidR="00DB363A" w:rsidRPr="00DB363A" w:rsidTr="00DB363A">
        <w:trPr>
          <w:jc w:val="center"/>
        </w:trPr>
        <w:tc>
          <w:tcPr>
            <w:tcW w:w="23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63A" w:rsidRPr="00DB363A" w:rsidRDefault="00DB363A" w:rsidP="00DB36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iCs/>
                <w:kern w:val="3"/>
                <w:sz w:val="20"/>
                <w:szCs w:val="20"/>
                <w:lang w:eastAsia="zh-CN"/>
              </w:rPr>
            </w:pPr>
            <w:r w:rsidRPr="00DB363A">
              <w:rPr>
                <w:rFonts w:ascii="Times New Roman" w:hAnsi="Times New Roman"/>
                <w:b/>
                <w:bCs/>
                <w:i/>
                <w:iCs/>
                <w:kern w:val="3"/>
                <w:sz w:val="20"/>
                <w:szCs w:val="20"/>
                <w:lang w:eastAsia="zh-CN"/>
              </w:rPr>
              <w:t xml:space="preserve">Наименование 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63A" w:rsidRPr="00DB363A" w:rsidRDefault="00DB363A" w:rsidP="003A06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iCs/>
                <w:kern w:val="3"/>
                <w:sz w:val="20"/>
                <w:szCs w:val="20"/>
                <w:lang w:eastAsia="zh-CN"/>
              </w:rPr>
            </w:pPr>
            <w:r w:rsidRPr="00DB363A">
              <w:rPr>
                <w:rFonts w:ascii="Times New Roman" w:hAnsi="Times New Roman"/>
                <w:b/>
                <w:bCs/>
                <w:i/>
                <w:iCs/>
                <w:kern w:val="3"/>
                <w:sz w:val="20"/>
                <w:szCs w:val="20"/>
                <w:lang w:eastAsia="zh-CN"/>
              </w:rPr>
              <w:t>Исполнено на 01.</w:t>
            </w:r>
            <w:r w:rsidR="003A06D2">
              <w:rPr>
                <w:rFonts w:ascii="Times New Roman" w:hAnsi="Times New Roman"/>
                <w:b/>
                <w:bCs/>
                <w:i/>
                <w:iCs/>
                <w:kern w:val="3"/>
                <w:sz w:val="20"/>
                <w:szCs w:val="20"/>
                <w:lang w:eastAsia="zh-CN"/>
              </w:rPr>
              <w:t>1</w:t>
            </w:r>
            <w:r w:rsidRPr="00DB363A">
              <w:rPr>
                <w:rFonts w:ascii="Times New Roman" w:hAnsi="Times New Roman"/>
                <w:b/>
                <w:bCs/>
                <w:i/>
                <w:iCs/>
                <w:kern w:val="3"/>
                <w:sz w:val="20"/>
                <w:szCs w:val="20"/>
                <w:lang w:eastAsia="zh-CN"/>
              </w:rPr>
              <w:t>0.2023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63A" w:rsidRPr="00DB363A" w:rsidRDefault="00DB363A" w:rsidP="00DB36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iCs/>
                <w:kern w:val="3"/>
                <w:sz w:val="20"/>
                <w:szCs w:val="20"/>
                <w:lang w:eastAsia="zh-CN"/>
              </w:rPr>
            </w:pPr>
            <w:r w:rsidRPr="00DB363A">
              <w:rPr>
                <w:rFonts w:ascii="Times New Roman" w:hAnsi="Times New Roman"/>
                <w:b/>
                <w:bCs/>
                <w:i/>
                <w:iCs/>
                <w:kern w:val="3"/>
                <w:sz w:val="20"/>
                <w:szCs w:val="20"/>
                <w:lang w:eastAsia="zh-CN"/>
              </w:rPr>
              <w:t>Утверждено на 2024 год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63A" w:rsidRPr="00DB363A" w:rsidRDefault="00DB363A" w:rsidP="003A06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iCs/>
                <w:kern w:val="3"/>
                <w:sz w:val="20"/>
                <w:szCs w:val="20"/>
                <w:lang w:eastAsia="zh-CN"/>
              </w:rPr>
            </w:pPr>
            <w:r w:rsidRPr="00DB363A">
              <w:rPr>
                <w:rFonts w:ascii="Times New Roman" w:hAnsi="Times New Roman"/>
                <w:b/>
                <w:bCs/>
                <w:i/>
                <w:iCs/>
                <w:kern w:val="3"/>
                <w:sz w:val="20"/>
                <w:szCs w:val="20"/>
                <w:lang w:eastAsia="zh-CN"/>
              </w:rPr>
              <w:t>Исполнено на 01.</w:t>
            </w:r>
            <w:r w:rsidR="003A06D2">
              <w:rPr>
                <w:rFonts w:ascii="Times New Roman" w:hAnsi="Times New Roman"/>
                <w:b/>
                <w:bCs/>
                <w:i/>
                <w:iCs/>
                <w:kern w:val="3"/>
                <w:sz w:val="20"/>
                <w:szCs w:val="20"/>
                <w:lang w:eastAsia="zh-CN"/>
              </w:rPr>
              <w:t>1</w:t>
            </w:r>
            <w:r w:rsidRPr="00DB363A">
              <w:rPr>
                <w:rFonts w:ascii="Times New Roman" w:hAnsi="Times New Roman"/>
                <w:b/>
                <w:bCs/>
                <w:i/>
                <w:iCs/>
                <w:kern w:val="3"/>
                <w:sz w:val="20"/>
                <w:szCs w:val="20"/>
                <w:lang w:eastAsia="zh-CN"/>
              </w:rPr>
              <w:t>0.2024</w:t>
            </w:r>
          </w:p>
        </w:tc>
      </w:tr>
      <w:tr w:rsidR="00DB363A" w:rsidRPr="00DB363A" w:rsidTr="00DB363A">
        <w:trPr>
          <w:jc w:val="center"/>
        </w:trPr>
        <w:tc>
          <w:tcPr>
            <w:tcW w:w="239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63A" w:rsidRPr="00DB363A" w:rsidRDefault="00DB363A" w:rsidP="00DB36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iCs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63A" w:rsidRPr="00DB363A" w:rsidRDefault="00DB363A" w:rsidP="00DB36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iCs/>
                <w:kern w:val="3"/>
                <w:sz w:val="20"/>
                <w:szCs w:val="20"/>
                <w:lang w:eastAsia="zh-CN"/>
              </w:rPr>
            </w:pPr>
            <w:r w:rsidRPr="00DB363A">
              <w:rPr>
                <w:rFonts w:ascii="Times New Roman" w:hAnsi="Times New Roman"/>
                <w:b/>
                <w:bCs/>
                <w:i/>
                <w:iCs/>
                <w:kern w:val="3"/>
                <w:sz w:val="20"/>
                <w:szCs w:val="20"/>
                <w:lang w:eastAsia="zh-CN"/>
              </w:rPr>
              <w:t xml:space="preserve">Сумма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63A" w:rsidRPr="00DB363A" w:rsidRDefault="00DB363A" w:rsidP="00DB36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iCs/>
                <w:kern w:val="3"/>
                <w:sz w:val="20"/>
                <w:szCs w:val="20"/>
                <w:lang w:eastAsia="zh-CN"/>
              </w:rPr>
            </w:pPr>
            <w:r w:rsidRPr="00DB363A">
              <w:rPr>
                <w:rFonts w:ascii="Times New Roman" w:hAnsi="Times New Roman"/>
                <w:b/>
                <w:bCs/>
                <w:i/>
                <w:iCs/>
                <w:kern w:val="3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63A" w:rsidRPr="00DB363A" w:rsidRDefault="00DB363A" w:rsidP="00DB36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iCs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63A" w:rsidRPr="00DB363A" w:rsidRDefault="00DB363A" w:rsidP="00DB36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iCs/>
                <w:kern w:val="3"/>
                <w:sz w:val="20"/>
                <w:szCs w:val="20"/>
                <w:lang w:eastAsia="zh-CN"/>
              </w:rPr>
            </w:pPr>
            <w:r w:rsidRPr="00DB363A">
              <w:rPr>
                <w:rFonts w:ascii="Times New Roman" w:hAnsi="Times New Roman"/>
                <w:b/>
                <w:bCs/>
                <w:i/>
                <w:iCs/>
                <w:kern w:val="3"/>
                <w:sz w:val="20"/>
                <w:szCs w:val="20"/>
                <w:lang w:eastAsia="zh-CN"/>
              </w:rPr>
              <w:t xml:space="preserve">Сумма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63A" w:rsidRPr="00DB363A" w:rsidRDefault="00DB363A" w:rsidP="00DB36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iCs/>
                <w:kern w:val="3"/>
                <w:sz w:val="20"/>
                <w:szCs w:val="20"/>
                <w:lang w:eastAsia="zh-CN"/>
              </w:rPr>
            </w:pPr>
            <w:r w:rsidRPr="00DB363A">
              <w:rPr>
                <w:rFonts w:ascii="Times New Roman" w:hAnsi="Times New Roman"/>
                <w:b/>
                <w:bCs/>
                <w:i/>
                <w:iCs/>
                <w:kern w:val="3"/>
                <w:sz w:val="20"/>
                <w:szCs w:val="20"/>
                <w:lang w:eastAsia="zh-CN"/>
              </w:rPr>
              <w:t>%</w:t>
            </w:r>
          </w:p>
        </w:tc>
      </w:tr>
      <w:tr w:rsidR="0002575B" w:rsidRPr="00DB363A" w:rsidTr="00DB363A">
        <w:trPr>
          <w:jc w:val="center"/>
        </w:trPr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75B" w:rsidRPr="00DB363A" w:rsidRDefault="0002575B" w:rsidP="00DB36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DB363A">
              <w:rPr>
                <w:rFonts w:ascii="Times New Roman" w:hAnsi="Times New Roman"/>
                <w:b/>
                <w:bCs/>
                <w:kern w:val="3"/>
                <w:sz w:val="20"/>
                <w:szCs w:val="20"/>
                <w:lang w:eastAsia="zh-CN"/>
              </w:rPr>
              <w:t>Итого доходов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75B" w:rsidRPr="00DB363A" w:rsidRDefault="0002575B" w:rsidP="00DB36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3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kern w:val="3"/>
                <w:lang w:eastAsia="zh-CN"/>
              </w:rPr>
              <w:t>758848,1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75B" w:rsidRPr="00DB363A" w:rsidRDefault="0002575B" w:rsidP="00DB36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3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kern w:val="3"/>
                <w:lang w:eastAsia="zh-CN"/>
              </w:rPr>
              <w:t>68,5%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75B" w:rsidRPr="00DB363A" w:rsidRDefault="0002575B" w:rsidP="00AB37D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b/>
              </w:rPr>
            </w:pPr>
            <w:r w:rsidRPr="0002575B">
              <w:rPr>
                <w:rFonts w:ascii="Times New Roman CYR" w:eastAsia="SimSun" w:hAnsi="Times New Roman CYR" w:cs="Times New Roman CYR"/>
                <w:b/>
              </w:rPr>
              <w:t>1039278,8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75B" w:rsidRPr="00DB363A" w:rsidRDefault="0002575B" w:rsidP="00AB37D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b/>
              </w:rPr>
            </w:pPr>
            <w:r w:rsidRPr="0002575B">
              <w:rPr>
                <w:rFonts w:ascii="Times New Roman CYR" w:eastAsia="SimSun" w:hAnsi="Times New Roman CYR" w:cs="Times New Roman CYR"/>
                <w:b/>
              </w:rPr>
              <w:t>672925,7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75B" w:rsidRPr="00DB363A" w:rsidRDefault="0002575B" w:rsidP="00AB37D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b/>
              </w:rPr>
            </w:pPr>
            <w:r w:rsidRPr="0002575B">
              <w:rPr>
                <w:rFonts w:ascii="Times New Roman CYR" w:eastAsia="SimSun" w:hAnsi="Times New Roman CYR" w:cs="Times New Roman CYR"/>
                <w:b/>
              </w:rPr>
              <w:t>64,8</w:t>
            </w:r>
            <w:r w:rsidRPr="00DB363A">
              <w:rPr>
                <w:rFonts w:ascii="Times New Roman CYR" w:eastAsia="SimSun" w:hAnsi="Times New Roman CYR" w:cs="Times New Roman CYR"/>
                <w:b/>
              </w:rPr>
              <w:t>%</w:t>
            </w:r>
          </w:p>
        </w:tc>
      </w:tr>
      <w:tr w:rsidR="0002575B" w:rsidRPr="00DB363A" w:rsidTr="00DB363A">
        <w:trPr>
          <w:jc w:val="center"/>
        </w:trPr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75B" w:rsidRPr="00DB363A" w:rsidRDefault="0002575B" w:rsidP="00DB36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DB363A">
              <w:rPr>
                <w:rFonts w:ascii="Times New Roman" w:hAnsi="Times New Roman"/>
                <w:b/>
                <w:bCs/>
                <w:kern w:val="3"/>
                <w:sz w:val="20"/>
                <w:szCs w:val="20"/>
                <w:lang w:eastAsia="zh-CN"/>
              </w:rPr>
              <w:t>Итого расходов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75B" w:rsidRPr="00DB363A" w:rsidRDefault="0002575B" w:rsidP="00DB36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3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kern w:val="3"/>
                <w:lang w:eastAsia="zh-CN"/>
              </w:rPr>
              <w:t>659116,4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75B" w:rsidRPr="00DB363A" w:rsidRDefault="0002575B" w:rsidP="00DB36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3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kern w:val="3"/>
                <w:lang w:eastAsia="zh-CN"/>
              </w:rPr>
              <w:t>59,0%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75B" w:rsidRPr="00DB363A" w:rsidRDefault="0002575B" w:rsidP="00AB37D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b/>
              </w:rPr>
            </w:pPr>
            <w:r w:rsidRPr="0002575B">
              <w:rPr>
                <w:rFonts w:ascii="Times New Roman CYR" w:eastAsia="SimSun" w:hAnsi="Times New Roman CYR" w:cs="Times New Roman CYR"/>
                <w:b/>
              </w:rPr>
              <w:t>1066809,0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75B" w:rsidRPr="00DB363A" w:rsidRDefault="0002575B" w:rsidP="00AB37D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b/>
              </w:rPr>
            </w:pPr>
            <w:r w:rsidRPr="0002575B">
              <w:rPr>
                <w:rFonts w:ascii="Times New Roman CYR" w:eastAsia="SimSun" w:hAnsi="Times New Roman CYR" w:cs="Times New Roman CYR"/>
                <w:b/>
              </w:rPr>
              <w:t>670698,9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75B" w:rsidRPr="00DB363A" w:rsidRDefault="0002575B" w:rsidP="00AB37D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b/>
              </w:rPr>
            </w:pPr>
            <w:r w:rsidRPr="0002575B">
              <w:rPr>
                <w:rFonts w:ascii="Times New Roman CYR" w:eastAsia="SimSun" w:hAnsi="Times New Roman CYR" w:cs="Times New Roman CYR"/>
                <w:b/>
              </w:rPr>
              <w:t>62,9</w:t>
            </w:r>
            <w:r w:rsidRPr="00DB363A">
              <w:rPr>
                <w:rFonts w:ascii="Times New Roman CYR" w:eastAsia="SimSun" w:hAnsi="Times New Roman CYR" w:cs="Times New Roman CYR"/>
                <w:b/>
              </w:rPr>
              <w:t>%</w:t>
            </w:r>
          </w:p>
        </w:tc>
      </w:tr>
      <w:tr w:rsidR="0002575B" w:rsidRPr="00DB363A" w:rsidTr="00DB363A">
        <w:trPr>
          <w:jc w:val="center"/>
        </w:trPr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75B" w:rsidRPr="00DB363A" w:rsidRDefault="0002575B" w:rsidP="00DB36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DB363A">
              <w:rPr>
                <w:rFonts w:ascii="Times New Roman" w:hAnsi="Times New Roman"/>
                <w:b/>
                <w:bCs/>
                <w:kern w:val="3"/>
                <w:sz w:val="20"/>
                <w:szCs w:val="20"/>
                <w:lang w:eastAsia="zh-CN"/>
              </w:rPr>
              <w:t>Дефицит         /профицит /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75B" w:rsidRPr="00DB363A" w:rsidRDefault="0002575B" w:rsidP="003A070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3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kern w:val="3"/>
                <w:lang w:eastAsia="zh-CN"/>
              </w:rPr>
              <w:t>+99</w:t>
            </w:r>
            <w:r w:rsidR="003A070E">
              <w:rPr>
                <w:rFonts w:ascii="Times New Roman" w:hAnsi="Times New Roman"/>
                <w:b/>
                <w:bCs/>
                <w:kern w:val="3"/>
                <w:lang w:eastAsia="zh-CN"/>
              </w:rPr>
              <w:t>7</w:t>
            </w:r>
            <w:r>
              <w:rPr>
                <w:rFonts w:ascii="Times New Roman" w:hAnsi="Times New Roman"/>
                <w:b/>
                <w:bCs/>
                <w:kern w:val="3"/>
                <w:lang w:eastAsia="zh-CN"/>
              </w:rPr>
              <w:t>31,7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75B" w:rsidRPr="00DB363A" w:rsidRDefault="0002575B" w:rsidP="00DB36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3"/>
                <w:lang w:eastAsia="zh-CN"/>
              </w:rPr>
            </w:pPr>
            <w:r w:rsidRPr="00DB363A">
              <w:rPr>
                <w:rFonts w:ascii="Times New Roman" w:hAnsi="Times New Roman"/>
                <w:b/>
                <w:bCs/>
                <w:kern w:val="3"/>
                <w:lang w:eastAsia="zh-CN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75B" w:rsidRPr="00DB363A" w:rsidRDefault="0002575B" w:rsidP="00AB37D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b/>
              </w:rPr>
            </w:pPr>
            <w:r w:rsidRPr="0002575B">
              <w:rPr>
                <w:rFonts w:ascii="Times New Roman CYR" w:eastAsia="SimSun" w:hAnsi="Times New Roman CYR" w:cs="Times New Roman CYR"/>
                <w:b/>
              </w:rPr>
              <w:t>-27530,2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75B" w:rsidRPr="00DB363A" w:rsidRDefault="0002575B" w:rsidP="003A070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b/>
              </w:rPr>
            </w:pPr>
            <w:r w:rsidRPr="00DB363A">
              <w:rPr>
                <w:rFonts w:ascii="Times New Roman CYR" w:eastAsia="SimSun" w:hAnsi="Times New Roman CYR" w:cs="Times New Roman CYR"/>
                <w:b/>
              </w:rPr>
              <w:t>+</w:t>
            </w:r>
            <w:r w:rsidR="003A070E">
              <w:rPr>
                <w:rFonts w:ascii="Times New Roman CYR" w:eastAsia="SimSun" w:hAnsi="Times New Roman CYR" w:cs="Times New Roman CYR"/>
                <w:b/>
              </w:rPr>
              <w:t>2226,8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75B" w:rsidRPr="00DB363A" w:rsidRDefault="0002575B" w:rsidP="00AB37D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b/>
              </w:rPr>
            </w:pPr>
            <w:r w:rsidRPr="00DB363A">
              <w:rPr>
                <w:rFonts w:ascii="Times New Roman CYR" w:eastAsia="SimSun" w:hAnsi="Times New Roman CYR" w:cs="Times New Roman CYR"/>
                <w:b/>
              </w:rPr>
              <w:t>х</w:t>
            </w:r>
          </w:p>
        </w:tc>
      </w:tr>
    </w:tbl>
    <w:p w:rsidR="00DB363A" w:rsidRPr="00DB363A" w:rsidRDefault="00DB363A" w:rsidP="00DB363A">
      <w:pPr>
        <w:suppressAutoHyphens/>
        <w:autoSpaceDN w:val="0"/>
        <w:spacing w:before="120" w:after="120" w:line="240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bidi="hi-IN"/>
        </w:rPr>
      </w:pPr>
      <w:r w:rsidRPr="00DB363A">
        <w:rPr>
          <w:rFonts w:ascii="Times New Roman" w:eastAsia="SimSun" w:hAnsi="Times New Roman"/>
          <w:color w:val="000000"/>
          <w:kern w:val="3"/>
          <w:sz w:val="28"/>
          <w:szCs w:val="28"/>
          <w:lang w:bidi="hi-IN"/>
        </w:rPr>
        <w:t xml:space="preserve">В сравнении с аналогичным периодом 2023 года исполнение доходов бюджета округа в отчетном периоде, в целом </w:t>
      </w:r>
      <w:r w:rsidR="003A070E">
        <w:rPr>
          <w:rFonts w:ascii="Times New Roman" w:eastAsia="SimSun" w:hAnsi="Times New Roman"/>
          <w:color w:val="000000"/>
          <w:kern w:val="3"/>
          <w:sz w:val="28"/>
          <w:szCs w:val="28"/>
          <w:lang w:bidi="hi-IN"/>
        </w:rPr>
        <w:t xml:space="preserve">снизились на 85922,4 </w:t>
      </w:r>
      <w:r w:rsidRPr="00DB363A">
        <w:rPr>
          <w:rFonts w:ascii="Times New Roman" w:eastAsia="SimSun" w:hAnsi="Times New Roman"/>
          <w:color w:val="000000"/>
          <w:kern w:val="3"/>
          <w:sz w:val="28"/>
          <w:szCs w:val="28"/>
          <w:lang w:bidi="hi-IN"/>
        </w:rPr>
        <w:t xml:space="preserve">тыс. рублей или на </w:t>
      </w:r>
      <w:r w:rsidR="003A070E">
        <w:rPr>
          <w:rFonts w:ascii="Times New Roman" w:eastAsia="SimSun" w:hAnsi="Times New Roman"/>
          <w:color w:val="000000"/>
          <w:kern w:val="3"/>
          <w:sz w:val="28"/>
          <w:szCs w:val="28"/>
          <w:lang w:bidi="hi-IN"/>
        </w:rPr>
        <w:t>11,3</w:t>
      </w:r>
      <w:r w:rsidRPr="00DB363A">
        <w:rPr>
          <w:rFonts w:ascii="Times New Roman" w:eastAsia="SimSun" w:hAnsi="Times New Roman"/>
          <w:color w:val="000000"/>
          <w:kern w:val="3"/>
          <w:sz w:val="28"/>
          <w:szCs w:val="28"/>
          <w:lang w:bidi="hi-IN"/>
        </w:rPr>
        <w:t xml:space="preserve">%, расходы также </w:t>
      </w:r>
      <w:r w:rsidR="003A070E">
        <w:rPr>
          <w:rFonts w:ascii="Times New Roman" w:eastAsia="SimSun" w:hAnsi="Times New Roman"/>
          <w:color w:val="000000"/>
          <w:kern w:val="3"/>
          <w:sz w:val="28"/>
          <w:szCs w:val="28"/>
          <w:lang w:bidi="hi-IN"/>
        </w:rPr>
        <w:t>снизилась</w:t>
      </w:r>
      <w:r w:rsidRPr="00DB363A">
        <w:rPr>
          <w:rFonts w:ascii="Times New Roman" w:eastAsia="SimSun" w:hAnsi="Times New Roman"/>
          <w:color w:val="000000"/>
          <w:kern w:val="3"/>
          <w:sz w:val="28"/>
          <w:szCs w:val="28"/>
          <w:lang w:bidi="hi-IN"/>
        </w:rPr>
        <w:t xml:space="preserve"> – на </w:t>
      </w:r>
      <w:r w:rsidR="003A070E">
        <w:rPr>
          <w:rFonts w:ascii="Times New Roman" w:eastAsia="SimSun" w:hAnsi="Times New Roman"/>
          <w:color w:val="000000"/>
          <w:kern w:val="3"/>
          <w:sz w:val="28"/>
          <w:szCs w:val="28"/>
          <w:lang w:bidi="hi-IN"/>
        </w:rPr>
        <w:t>11582,5</w:t>
      </w:r>
      <w:r w:rsidRPr="00DB363A">
        <w:rPr>
          <w:rFonts w:ascii="Times New Roman" w:eastAsia="SimSun" w:hAnsi="Times New Roman"/>
          <w:color w:val="000000"/>
          <w:kern w:val="3"/>
          <w:sz w:val="28"/>
          <w:szCs w:val="28"/>
          <w:lang w:bidi="hi-IN"/>
        </w:rPr>
        <w:t xml:space="preserve"> тыс. рублей или на </w:t>
      </w:r>
      <w:r w:rsidR="003A070E">
        <w:rPr>
          <w:rFonts w:ascii="Times New Roman" w:eastAsia="SimSun" w:hAnsi="Times New Roman"/>
          <w:color w:val="000000"/>
          <w:kern w:val="3"/>
          <w:sz w:val="28"/>
          <w:szCs w:val="28"/>
          <w:lang w:bidi="hi-IN"/>
        </w:rPr>
        <w:t>1,8</w:t>
      </w:r>
      <w:r w:rsidRPr="00DB363A">
        <w:rPr>
          <w:rFonts w:ascii="Times New Roman" w:eastAsia="SimSun" w:hAnsi="Times New Roman"/>
          <w:color w:val="000000"/>
          <w:kern w:val="3"/>
          <w:sz w:val="28"/>
          <w:szCs w:val="28"/>
          <w:lang w:bidi="hi-IN"/>
        </w:rPr>
        <w:t>%. По результатам исполнения бюджета</w:t>
      </w:r>
      <w:r w:rsidR="003A070E">
        <w:rPr>
          <w:rFonts w:ascii="Times New Roman" w:eastAsia="SimSun" w:hAnsi="Times New Roman"/>
          <w:color w:val="000000"/>
          <w:kern w:val="3"/>
          <w:sz w:val="28"/>
          <w:szCs w:val="28"/>
          <w:lang w:bidi="hi-IN"/>
        </w:rPr>
        <w:t xml:space="preserve"> </w:t>
      </w:r>
      <w:r w:rsidRPr="00DB363A">
        <w:rPr>
          <w:rFonts w:ascii="Times New Roman" w:eastAsia="SimSun" w:hAnsi="Times New Roman"/>
          <w:bCs/>
          <w:kern w:val="3"/>
          <w:sz w:val="28"/>
          <w:szCs w:val="28"/>
          <w:lang w:eastAsia="zh-CN" w:bidi="hi-IN"/>
        </w:rPr>
        <w:t>округа</w:t>
      </w:r>
      <w:r w:rsidR="003A070E">
        <w:rPr>
          <w:rFonts w:ascii="Times New Roman" w:eastAsia="SimSun" w:hAnsi="Times New Roman"/>
          <w:bCs/>
          <w:kern w:val="3"/>
          <w:sz w:val="28"/>
          <w:szCs w:val="28"/>
          <w:lang w:eastAsia="zh-CN" w:bidi="hi-IN"/>
        </w:rPr>
        <w:t xml:space="preserve"> </w:t>
      </w:r>
      <w:r w:rsidRPr="00DB363A">
        <w:rPr>
          <w:rFonts w:ascii="Times New Roman" w:eastAsia="SimSun" w:hAnsi="Times New Roman"/>
          <w:color w:val="000000"/>
          <w:kern w:val="3"/>
          <w:sz w:val="28"/>
          <w:szCs w:val="28"/>
          <w:lang w:bidi="hi-IN"/>
        </w:rPr>
        <w:t xml:space="preserve">за </w:t>
      </w:r>
      <w:r w:rsidR="003A070E">
        <w:rPr>
          <w:rFonts w:ascii="Times New Roman" w:eastAsia="SimSun" w:hAnsi="Times New Roman"/>
          <w:color w:val="000000"/>
          <w:kern w:val="3"/>
          <w:sz w:val="28"/>
          <w:szCs w:val="28"/>
          <w:lang w:bidi="hi-IN"/>
        </w:rPr>
        <w:t>3</w:t>
      </w:r>
      <w:r w:rsidRPr="00DB363A">
        <w:rPr>
          <w:rFonts w:ascii="Times New Roman" w:eastAsia="SimSun" w:hAnsi="Times New Roman"/>
          <w:color w:val="000000"/>
          <w:kern w:val="3"/>
          <w:sz w:val="28"/>
          <w:szCs w:val="28"/>
          <w:lang w:bidi="hi-IN"/>
        </w:rPr>
        <w:t xml:space="preserve"> </w:t>
      </w:r>
      <w:r w:rsidR="003A070E">
        <w:rPr>
          <w:rFonts w:ascii="Times New Roman" w:eastAsia="SimSun" w:hAnsi="Times New Roman"/>
          <w:color w:val="000000"/>
          <w:kern w:val="3"/>
          <w:sz w:val="28"/>
          <w:szCs w:val="28"/>
          <w:lang w:bidi="hi-IN"/>
        </w:rPr>
        <w:t>квартал</w:t>
      </w:r>
      <w:r w:rsidRPr="00DB363A">
        <w:rPr>
          <w:rFonts w:ascii="Times New Roman" w:eastAsia="SimSun" w:hAnsi="Times New Roman"/>
          <w:color w:val="000000"/>
          <w:kern w:val="3"/>
          <w:sz w:val="28"/>
          <w:szCs w:val="28"/>
          <w:lang w:bidi="hi-IN"/>
        </w:rPr>
        <w:t xml:space="preserve"> 2024 года бюджет исполнен с профицитом в размере </w:t>
      </w:r>
      <w:r w:rsidR="003A070E">
        <w:rPr>
          <w:rFonts w:ascii="Times New Roman" w:eastAsia="SimSun" w:hAnsi="Times New Roman"/>
          <w:color w:val="000000"/>
          <w:kern w:val="3"/>
          <w:sz w:val="28"/>
          <w:szCs w:val="28"/>
          <w:lang w:bidi="hi-IN"/>
        </w:rPr>
        <w:t>2226,8</w:t>
      </w:r>
      <w:r w:rsidRPr="00DB363A">
        <w:rPr>
          <w:rFonts w:ascii="Times New Roman" w:eastAsia="SimSun" w:hAnsi="Times New Roman"/>
          <w:color w:val="000000"/>
          <w:kern w:val="3"/>
          <w:sz w:val="28"/>
          <w:szCs w:val="28"/>
          <w:lang w:bidi="hi-IN"/>
        </w:rPr>
        <w:t xml:space="preserve"> тыс. рублей. Для сравнения, за </w:t>
      </w:r>
      <w:r w:rsidR="003A070E">
        <w:rPr>
          <w:rFonts w:ascii="Times New Roman" w:eastAsia="SimSun" w:hAnsi="Times New Roman"/>
          <w:color w:val="000000"/>
          <w:kern w:val="3"/>
          <w:sz w:val="28"/>
          <w:szCs w:val="28"/>
          <w:lang w:bidi="hi-IN"/>
        </w:rPr>
        <w:t>3 квартал</w:t>
      </w:r>
      <w:r w:rsidRPr="00DB363A">
        <w:rPr>
          <w:rFonts w:ascii="Times New Roman" w:eastAsia="SimSun" w:hAnsi="Times New Roman"/>
          <w:color w:val="000000"/>
          <w:kern w:val="3"/>
          <w:sz w:val="28"/>
          <w:szCs w:val="28"/>
          <w:lang w:bidi="hi-IN"/>
        </w:rPr>
        <w:t xml:space="preserve"> 2023 года бюджет тоже был исполнен с профицитом в размере </w:t>
      </w:r>
      <w:r w:rsidR="003A070E">
        <w:rPr>
          <w:rFonts w:ascii="Times New Roman" w:eastAsia="SimSun" w:hAnsi="Times New Roman"/>
          <w:color w:val="000000"/>
          <w:kern w:val="3"/>
          <w:sz w:val="28"/>
          <w:szCs w:val="28"/>
          <w:lang w:bidi="hi-IN"/>
        </w:rPr>
        <w:t>99731,7</w:t>
      </w:r>
      <w:r w:rsidRPr="00DB363A">
        <w:rPr>
          <w:rFonts w:ascii="Times New Roman" w:eastAsia="SimSun" w:hAnsi="Times New Roman"/>
          <w:color w:val="000000"/>
          <w:kern w:val="3"/>
          <w:sz w:val="28"/>
          <w:szCs w:val="28"/>
          <w:lang w:bidi="hi-IN"/>
        </w:rPr>
        <w:t xml:space="preserve"> тыс. рублей. </w:t>
      </w:r>
    </w:p>
    <w:p w:rsidR="00DB363A" w:rsidRDefault="00DB363A" w:rsidP="0007606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 CYR" w:eastAsia="Calibri" w:hAnsi="Times New Roman CYR" w:cs="Times New Roman CYR"/>
          <w:sz w:val="28"/>
          <w:szCs w:val="28"/>
        </w:rPr>
      </w:pPr>
    </w:p>
    <w:p w:rsidR="009748DE" w:rsidRDefault="009748DE" w:rsidP="001128E6">
      <w:pPr>
        <w:widowControl w:val="0"/>
        <w:suppressAutoHyphens/>
        <w:autoSpaceDN w:val="0"/>
        <w:spacing w:after="0"/>
        <w:jc w:val="right"/>
        <w:textAlignment w:val="baseline"/>
        <w:rPr>
          <w:rFonts w:ascii="Times New Roman" w:hAnsi="Times New Roman"/>
          <w:i/>
          <w:iCs/>
          <w:kern w:val="3"/>
          <w:sz w:val="20"/>
          <w:szCs w:val="20"/>
          <w:lang w:eastAsia="zh-CN"/>
        </w:rPr>
      </w:pPr>
    </w:p>
    <w:p w:rsidR="008B17B5" w:rsidRPr="008B17B5" w:rsidRDefault="008B17B5" w:rsidP="001C02D9">
      <w:pPr>
        <w:suppressAutoHyphens/>
        <w:autoSpaceDN w:val="0"/>
        <w:spacing w:before="119" w:after="0" w:line="240" w:lineRule="auto"/>
        <w:jc w:val="center"/>
        <w:textAlignment w:val="baseline"/>
        <w:rPr>
          <w:rFonts w:eastAsia="Calibri" w:cs="Calibri"/>
          <w:kern w:val="3"/>
          <w:sz w:val="28"/>
          <w:szCs w:val="28"/>
          <w:lang w:eastAsia="zh-CN"/>
        </w:rPr>
      </w:pPr>
      <w:r w:rsidRPr="008B17B5">
        <w:rPr>
          <w:rFonts w:ascii="Times New Roman" w:eastAsia="Calibri" w:hAnsi="Times New Roman"/>
          <w:b/>
          <w:i/>
          <w:iCs/>
          <w:kern w:val="3"/>
          <w:sz w:val="28"/>
          <w:szCs w:val="28"/>
          <w:lang w:eastAsia="zh-CN"/>
        </w:rPr>
        <w:t xml:space="preserve">Анализ исполнения доходной части бюджета </w:t>
      </w:r>
      <w:r w:rsidR="001C02D9">
        <w:rPr>
          <w:rFonts w:ascii="Times New Roman" w:eastAsia="Calibri" w:hAnsi="Times New Roman"/>
          <w:b/>
          <w:i/>
          <w:iCs/>
          <w:kern w:val="3"/>
          <w:sz w:val="28"/>
          <w:szCs w:val="28"/>
          <w:lang w:eastAsia="zh-CN"/>
        </w:rPr>
        <w:t>Чагодощенского</w:t>
      </w:r>
    </w:p>
    <w:p w:rsidR="008B17B5" w:rsidRPr="008B17B5" w:rsidRDefault="008B17B5" w:rsidP="001C02D9">
      <w:pPr>
        <w:autoSpaceDN w:val="0"/>
        <w:spacing w:after="119" w:line="240" w:lineRule="auto"/>
        <w:jc w:val="center"/>
        <w:textAlignment w:val="baseline"/>
        <w:rPr>
          <w:rFonts w:ascii="Times New Roman" w:hAnsi="Times New Roman"/>
          <w:b/>
          <w:i/>
          <w:iCs/>
          <w:kern w:val="3"/>
          <w:sz w:val="28"/>
          <w:szCs w:val="28"/>
          <w:lang w:eastAsia="zh-CN"/>
        </w:rPr>
      </w:pPr>
      <w:r w:rsidRPr="008B17B5">
        <w:rPr>
          <w:rFonts w:ascii="Times New Roman" w:hAnsi="Times New Roman"/>
          <w:b/>
          <w:i/>
          <w:iCs/>
          <w:kern w:val="3"/>
          <w:sz w:val="28"/>
          <w:szCs w:val="28"/>
          <w:lang w:eastAsia="zh-CN"/>
        </w:rPr>
        <w:t xml:space="preserve">муниципального </w:t>
      </w:r>
      <w:r w:rsidRPr="008B17B5">
        <w:rPr>
          <w:rFonts w:ascii="Times New Roman" w:hAnsi="Times New Roman"/>
          <w:b/>
          <w:bCs/>
          <w:i/>
          <w:kern w:val="3"/>
          <w:sz w:val="28"/>
          <w:szCs w:val="28"/>
          <w:lang w:eastAsia="zh-CN"/>
        </w:rPr>
        <w:t>округа</w:t>
      </w:r>
    </w:p>
    <w:p w:rsidR="008B17B5" w:rsidRPr="008F2FB3" w:rsidRDefault="008B17B5" w:rsidP="008B17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/>
          <w:bCs/>
          <w:kern w:val="3"/>
          <w:sz w:val="28"/>
          <w:szCs w:val="28"/>
          <w:lang w:eastAsia="zh-CN"/>
        </w:rPr>
      </w:pPr>
      <w:r w:rsidRPr="008F2FB3">
        <w:rPr>
          <w:rFonts w:ascii="Times New Roman" w:eastAsia="Calibri" w:hAnsi="Times New Roman"/>
          <w:color w:val="000000"/>
          <w:kern w:val="3"/>
          <w:sz w:val="28"/>
          <w:szCs w:val="28"/>
        </w:rPr>
        <w:t xml:space="preserve">В </w:t>
      </w:r>
      <w:r w:rsidR="001C02D9" w:rsidRPr="008F2FB3">
        <w:rPr>
          <w:rFonts w:ascii="Times New Roman" w:eastAsia="Calibri" w:hAnsi="Times New Roman"/>
          <w:color w:val="000000"/>
          <w:kern w:val="3"/>
          <w:sz w:val="28"/>
          <w:szCs w:val="28"/>
        </w:rPr>
        <w:t>3 квартале</w:t>
      </w:r>
      <w:r w:rsidRPr="008F2FB3">
        <w:rPr>
          <w:rFonts w:ascii="Times New Roman" w:eastAsia="Calibri" w:hAnsi="Times New Roman"/>
          <w:color w:val="000000"/>
          <w:kern w:val="3"/>
          <w:sz w:val="28"/>
          <w:szCs w:val="28"/>
        </w:rPr>
        <w:t xml:space="preserve"> 2024 года исполнение доходной части бюджета </w:t>
      </w:r>
      <w:r w:rsidR="001C02D9" w:rsidRPr="008F2FB3">
        <w:rPr>
          <w:rFonts w:ascii="Times New Roman" w:eastAsia="Calibri" w:hAnsi="Times New Roman"/>
          <w:color w:val="000000"/>
          <w:kern w:val="3"/>
          <w:sz w:val="28"/>
          <w:szCs w:val="28"/>
        </w:rPr>
        <w:t xml:space="preserve">Чагодощенского </w:t>
      </w:r>
      <w:r w:rsidRPr="008F2FB3">
        <w:rPr>
          <w:rFonts w:ascii="Times New Roman" w:eastAsia="Calibri" w:hAnsi="Times New Roman"/>
          <w:color w:val="000000"/>
          <w:kern w:val="3"/>
          <w:sz w:val="28"/>
          <w:szCs w:val="28"/>
        </w:rPr>
        <w:t xml:space="preserve">муниципального </w:t>
      </w:r>
      <w:r w:rsidRPr="008F2FB3">
        <w:rPr>
          <w:rFonts w:ascii="Times New Roman" w:eastAsia="Calibri" w:hAnsi="Times New Roman"/>
          <w:bCs/>
          <w:kern w:val="3"/>
          <w:sz w:val="28"/>
          <w:szCs w:val="28"/>
          <w:lang w:eastAsia="zh-CN"/>
        </w:rPr>
        <w:t>округа обеспечено:</w:t>
      </w:r>
    </w:p>
    <w:p w:rsidR="008B17B5" w:rsidRPr="008F2FB3" w:rsidRDefault="008B17B5" w:rsidP="008B17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/>
          <w:bCs/>
          <w:kern w:val="3"/>
          <w:sz w:val="28"/>
          <w:szCs w:val="28"/>
          <w:lang w:eastAsia="zh-CN"/>
        </w:rPr>
      </w:pPr>
      <w:r w:rsidRPr="008F2FB3">
        <w:rPr>
          <w:rFonts w:ascii="Times New Roman" w:eastAsia="Calibri" w:hAnsi="Times New Roman"/>
          <w:bCs/>
          <w:kern w:val="3"/>
          <w:sz w:val="28"/>
          <w:szCs w:val="28"/>
          <w:lang w:eastAsia="zh-CN"/>
        </w:rPr>
        <w:tab/>
        <w:t xml:space="preserve">- на </w:t>
      </w:r>
      <w:r w:rsidR="008F2FB3" w:rsidRPr="008F2FB3">
        <w:rPr>
          <w:rFonts w:ascii="Times New Roman" w:eastAsia="Calibri" w:hAnsi="Times New Roman"/>
          <w:bCs/>
          <w:kern w:val="3"/>
          <w:sz w:val="28"/>
          <w:szCs w:val="28"/>
          <w:lang w:eastAsia="zh-CN"/>
        </w:rPr>
        <w:t>22,</w:t>
      </w:r>
      <w:r w:rsidR="00C10502">
        <w:rPr>
          <w:rFonts w:ascii="Times New Roman" w:eastAsia="Calibri" w:hAnsi="Times New Roman"/>
          <w:bCs/>
          <w:kern w:val="3"/>
          <w:sz w:val="28"/>
          <w:szCs w:val="28"/>
          <w:lang w:eastAsia="zh-CN"/>
        </w:rPr>
        <w:t>4</w:t>
      </w:r>
      <w:r w:rsidRPr="008F2FB3">
        <w:rPr>
          <w:rFonts w:ascii="Times New Roman" w:eastAsia="Calibri" w:hAnsi="Times New Roman"/>
          <w:bCs/>
          <w:kern w:val="3"/>
          <w:sz w:val="28"/>
          <w:szCs w:val="28"/>
          <w:lang w:eastAsia="zh-CN"/>
        </w:rPr>
        <w:t xml:space="preserve">% поступлениями налоговых и неналоговых доходов в общей сумме </w:t>
      </w:r>
      <w:r w:rsidR="008F2FB3" w:rsidRPr="008F2FB3">
        <w:rPr>
          <w:rFonts w:ascii="Times New Roman" w:eastAsia="Calibri" w:hAnsi="Times New Roman"/>
          <w:bCs/>
          <w:kern w:val="3"/>
          <w:sz w:val="28"/>
          <w:szCs w:val="28"/>
          <w:lang w:eastAsia="zh-CN"/>
        </w:rPr>
        <w:t>151043,7</w:t>
      </w:r>
      <w:r w:rsidRPr="008F2FB3">
        <w:rPr>
          <w:rFonts w:ascii="Times New Roman" w:eastAsia="Calibri" w:hAnsi="Times New Roman"/>
          <w:bCs/>
          <w:kern w:val="3"/>
          <w:sz w:val="28"/>
          <w:szCs w:val="28"/>
          <w:lang w:eastAsia="zh-CN"/>
        </w:rPr>
        <w:t xml:space="preserve"> тыс. рублей или </w:t>
      </w:r>
      <w:r w:rsidR="008F2FB3" w:rsidRPr="008F2FB3">
        <w:rPr>
          <w:rFonts w:ascii="Times New Roman" w:eastAsia="Calibri" w:hAnsi="Times New Roman"/>
          <w:bCs/>
          <w:kern w:val="3"/>
          <w:sz w:val="28"/>
          <w:szCs w:val="28"/>
          <w:lang w:eastAsia="zh-CN"/>
        </w:rPr>
        <w:t>76,6</w:t>
      </w:r>
      <w:r w:rsidRPr="008F2FB3">
        <w:rPr>
          <w:rFonts w:ascii="Times New Roman" w:eastAsia="Calibri" w:hAnsi="Times New Roman"/>
          <w:bCs/>
          <w:kern w:val="3"/>
          <w:sz w:val="28"/>
          <w:szCs w:val="28"/>
          <w:lang w:eastAsia="zh-CN"/>
        </w:rPr>
        <w:t>% прогнозируемого объема (</w:t>
      </w:r>
      <w:r w:rsidR="008F2FB3" w:rsidRPr="008F2FB3">
        <w:rPr>
          <w:rFonts w:ascii="Times New Roman" w:eastAsia="Calibri" w:hAnsi="Times New Roman"/>
          <w:bCs/>
          <w:kern w:val="3"/>
          <w:sz w:val="28"/>
          <w:szCs w:val="28"/>
          <w:lang w:eastAsia="zh-CN"/>
        </w:rPr>
        <w:t>за 3 квартала</w:t>
      </w:r>
      <w:r w:rsidRPr="008F2FB3">
        <w:rPr>
          <w:rFonts w:ascii="Times New Roman" w:eastAsia="Calibri" w:hAnsi="Times New Roman"/>
          <w:bCs/>
          <w:kern w:val="3"/>
          <w:sz w:val="28"/>
          <w:szCs w:val="28"/>
          <w:lang w:eastAsia="zh-CN"/>
        </w:rPr>
        <w:t xml:space="preserve"> 2023 года – </w:t>
      </w:r>
      <w:r w:rsidR="008F2FB3" w:rsidRPr="008F2FB3">
        <w:rPr>
          <w:rFonts w:ascii="Times New Roman" w:eastAsia="Calibri" w:hAnsi="Times New Roman"/>
          <w:bCs/>
          <w:kern w:val="3"/>
          <w:sz w:val="28"/>
          <w:szCs w:val="28"/>
          <w:lang w:eastAsia="zh-CN"/>
        </w:rPr>
        <w:t>133324,5</w:t>
      </w:r>
      <w:r w:rsidRPr="008F2FB3">
        <w:rPr>
          <w:rFonts w:ascii="Times New Roman" w:eastAsia="Calibri" w:hAnsi="Times New Roman"/>
          <w:bCs/>
          <w:kern w:val="3"/>
          <w:sz w:val="28"/>
          <w:szCs w:val="28"/>
          <w:lang w:eastAsia="zh-CN"/>
        </w:rPr>
        <w:t xml:space="preserve"> тыс. рублей или </w:t>
      </w:r>
      <w:r w:rsidR="008F2FB3" w:rsidRPr="008F2FB3">
        <w:rPr>
          <w:rFonts w:ascii="Times New Roman" w:eastAsia="Calibri" w:hAnsi="Times New Roman"/>
          <w:bCs/>
          <w:kern w:val="3"/>
          <w:sz w:val="28"/>
          <w:szCs w:val="28"/>
          <w:lang w:eastAsia="zh-CN"/>
        </w:rPr>
        <w:t>74,2</w:t>
      </w:r>
      <w:r w:rsidRPr="008F2FB3">
        <w:rPr>
          <w:rFonts w:ascii="Times New Roman" w:eastAsia="Calibri" w:hAnsi="Times New Roman"/>
          <w:bCs/>
          <w:kern w:val="3"/>
          <w:sz w:val="28"/>
          <w:szCs w:val="28"/>
          <w:lang w:eastAsia="zh-CN"/>
        </w:rPr>
        <w:t xml:space="preserve">% прогнозируемого объема), доля поступлений в общем объеме доходов </w:t>
      </w:r>
      <w:r w:rsidR="008F2FB3" w:rsidRPr="008F2FB3">
        <w:rPr>
          <w:rFonts w:ascii="Times New Roman" w:eastAsia="Calibri" w:hAnsi="Times New Roman"/>
          <w:bCs/>
          <w:kern w:val="3"/>
          <w:sz w:val="28"/>
          <w:szCs w:val="28"/>
          <w:lang w:eastAsia="zh-CN"/>
        </w:rPr>
        <w:t>увеличилась 4,</w:t>
      </w:r>
      <w:r w:rsidR="00C10502">
        <w:rPr>
          <w:rFonts w:ascii="Times New Roman" w:eastAsia="Calibri" w:hAnsi="Times New Roman"/>
          <w:bCs/>
          <w:kern w:val="3"/>
          <w:sz w:val="28"/>
          <w:szCs w:val="28"/>
          <w:lang w:eastAsia="zh-CN"/>
        </w:rPr>
        <w:t>8</w:t>
      </w:r>
      <w:r w:rsidR="008F2FB3" w:rsidRPr="008F2FB3">
        <w:rPr>
          <w:rFonts w:ascii="Times New Roman" w:eastAsia="Calibri" w:hAnsi="Times New Roman"/>
          <w:bCs/>
          <w:kern w:val="3"/>
          <w:sz w:val="28"/>
          <w:szCs w:val="28"/>
          <w:lang w:eastAsia="zh-CN"/>
        </w:rPr>
        <w:t xml:space="preserve">% к </w:t>
      </w:r>
      <w:r w:rsidRPr="008F2FB3">
        <w:rPr>
          <w:rFonts w:ascii="Times New Roman" w:eastAsia="Calibri" w:hAnsi="Times New Roman"/>
          <w:bCs/>
          <w:kern w:val="3"/>
          <w:sz w:val="28"/>
          <w:szCs w:val="28"/>
          <w:lang w:eastAsia="zh-CN"/>
        </w:rPr>
        <w:t xml:space="preserve"> уровн</w:t>
      </w:r>
      <w:r w:rsidR="008F2FB3" w:rsidRPr="008F2FB3">
        <w:rPr>
          <w:rFonts w:ascii="Times New Roman" w:eastAsia="Calibri" w:hAnsi="Times New Roman"/>
          <w:bCs/>
          <w:kern w:val="3"/>
          <w:sz w:val="28"/>
          <w:szCs w:val="28"/>
          <w:lang w:eastAsia="zh-CN"/>
        </w:rPr>
        <w:t>ю</w:t>
      </w:r>
      <w:r w:rsidRPr="008F2FB3">
        <w:rPr>
          <w:rFonts w:ascii="Times New Roman" w:eastAsia="Calibri" w:hAnsi="Times New Roman"/>
          <w:bCs/>
          <w:kern w:val="3"/>
          <w:sz w:val="28"/>
          <w:szCs w:val="28"/>
          <w:lang w:eastAsia="zh-CN"/>
        </w:rPr>
        <w:t xml:space="preserve"> 2023 года;</w:t>
      </w:r>
    </w:p>
    <w:p w:rsidR="008B17B5" w:rsidRPr="008B17B5" w:rsidRDefault="008B17B5" w:rsidP="008B17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/>
          <w:bCs/>
          <w:kern w:val="3"/>
          <w:sz w:val="28"/>
          <w:szCs w:val="28"/>
          <w:lang w:eastAsia="zh-CN"/>
        </w:rPr>
      </w:pPr>
      <w:r w:rsidRPr="00066CB6">
        <w:rPr>
          <w:rFonts w:ascii="Times New Roman" w:eastAsia="Calibri" w:hAnsi="Times New Roman"/>
          <w:bCs/>
          <w:kern w:val="3"/>
          <w:sz w:val="28"/>
          <w:szCs w:val="28"/>
          <w:lang w:eastAsia="zh-CN"/>
        </w:rPr>
        <w:tab/>
        <w:t xml:space="preserve">  - на </w:t>
      </w:r>
      <w:r w:rsidR="003B3B45" w:rsidRPr="00066CB6">
        <w:rPr>
          <w:rFonts w:ascii="Times New Roman" w:eastAsia="Calibri" w:hAnsi="Times New Roman"/>
          <w:bCs/>
          <w:kern w:val="3"/>
          <w:sz w:val="28"/>
          <w:szCs w:val="28"/>
          <w:lang w:eastAsia="zh-CN"/>
        </w:rPr>
        <w:t>77</w:t>
      </w:r>
      <w:r w:rsidRPr="00066CB6">
        <w:rPr>
          <w:rFonts w:ascii="Times New Roman" w:eastAsia="Calibri" w:hAnsi="Times New Roman"/>
          <w:bCs/>
          <w:kern w:val="3"/>
          <w:sz w:val="28"/>
          <w:szCs w:val="28"/>
          <w:lang w:eastAsia="zh-CN"/>
        </w:rPr>
        <w:t>,</w:t>
      </w:r>
      <w:r w:rsidR="00C10502" w:rsidRPr="00066CB6">
        <w:rPr>
          <w:rFonts w:ascii="Times New Roman" w:eastAsia="Calibri" w:hAnsi="Times New Roman"/>
          <w:bCs/>
          <w:kern w:val="3"/>
          <w:sz w:val="28"/>
          <w:szCs w:val="28"/>
          <w:lang w:eastAsia="zh-CN"/>
        </w:rPr>
        <w:t>6</w:t>
      </w:r>
      <w:r w:rsidRPr="00066CB6">
        <w:rPr>
          <w:rFonts w:ascii="Times New Roman" w:eastAsia="Calibri" w:hAnsi="Times New Roman"/>
          <w:bCs/>
          <w:kern w:val="3"/>
          <w:sz w:val="28"/>
          <w:szCs w:val="28"/>
          <w:lang w:eastAsia="zh-CN"/>
        </w:rPr>
        <w:t xml:space="preserve">% безвозмездными поступлениями на общую сумму </w:t>
      </w:r>
      <w:r w:rsidR="003B3B45" w:rsidRPr="00066CB6">
        <w:rPr>
          <w:rFonts w:ascii="Times New Roman" w:eastAsia="Calibri" w:hAnsi="Times New Roman"/>
          <w:bCs/>
          <w:kern w:val="3"/>
          <w:sz w:val="28"/>
          <w:szCs w:val="28"/>
          <w:lang w:eastAsia="zh-CN"/>
        </w:rPr>
        <w:t>521882,0</w:t>
      </w:r>
      <w:r w:rsidRPr="00066CB6">
        <w:rPr>
          <w:rFonts w:ascii="Times New Roman" w:eastAsia="Calibri" w:hAnsi="Times New Roman"/>
          <w:bCs/>
          <w:kern w:val="3"/>
          <w:sz w:val="28"/>
          <w:szCs w:val="28"/>
          <w:lang w:eastAsia="zh-CN"/>
        </w:rPr>
        <w:t xml:space="preserve"> тыс. рублей или </w:t>
      </w:r>
      <w:r w:rsidR="003B3B45" w:rsidRPr="00066CB6">
        <w:rPr>
          <w:rFonts w:ascii="Times New Roman" w:eastAsia="Calibri" w:hAnsi="Times New Roman"/>
          <w:bCs/>
          <w:kern w:val="3"/>
          <w:sz w:val="28"/>
          <w:szCs w:val="28"/>
          <w:lang w:eastAsia="zh-CN"/>
        </w:rPr>
        <w:t>62,0</w:t>
      </w:r>
      <w:r w:rsidRPr="00066CB6">
        <w:rPr>
          <w:rFonts w:ascii="Times New Roman" w:eastAsia="Calibri" w:hAnsi="Times New Roman"/>
          <w:bCs/>
          <w:kern w:val="3"/>
          <w:sz w:val="28"/>
          <w:szCs w:val="28"/>
          <w:lang w:eastAsia="zh-CN"/>
        </w:rPr>
        <w:t xml:space="preserve">% прогнозируемого годового объема (в </w:t>
      </w:r>
      <w:r w:rsidR="003B3B45" w:rsidRPr="00066CB6">
        <w:rPr>
          <w:rFonts w:ascii="Times New Roman" w:eastAsia="Calibri" w:hAnsi="Times New Roman"/>
          <w:bCs/>
          <w:kern w:val="3"/>
          <w:sz w:val="28"/>
          <w:szCs w:val="28"/>
          <w:lang w:eastAsia="zh-CN"/>
        </w:rPr>
        <w:t>3 квартале</w:t>
      </w:r>
      <w:r w:rsidRPr="008B17B5">
        <w:rPr>
          <w:rFonts w:ascii="Times New Roman" w:eastAsia="Calibri" w:hAnsi="Times New Roman"/>
          <w:bCs/>
          <w:kern w:val="3"/>
          <w:sz w:val="28"/>
          <w:szCs w:val="28"/>
          <w:lang w:eastAsia="zh-CN"/>
        </w:rPr>
        <w:t xml:space="preserve"> 2023 года – </w:t>
      </w:r>
      <w:r w:rsidR="003B3B45">
        <w:rPr>
          <w:rFonts w:ascii="Times New Roman" w:eastAsia="Calibri" w:hAnsi="Times New Roman"/>
          <w:bCs/>
          <w:kern w:val="3"/>
          <w:sz w:val="28"/>
          <w:szCs w:val="28"/>
          <w:lang w:eastAsia="zh-CN"/>
        </w:rPr>
        <w:t>617051,9</w:t>
      </w:r>
      <w:r w:rsidRPr="008B17B5">
        <w:rPr>
          <w:rFonts w:ascii="Times New Roman" w:eastAsia="Calibri" w:hAnsi="Times New Roman"/>
          <w:bCs/>
          <w:kern w:val="3"/>
          <w:sz w:val="28"/>
          <w:szCs w:val="28"/>
          <w:lang w:eastAsia="zh-CN"/>
        </w:rPr>
        <w:t xml:space="preserve"> тыс. рублей или </w:t>
      </w:r>
      <w:r w:rsidR="003B3B45">
        <w:rPr>
          <w:rFonts w:ascii="Times New Roman" w:eastAsia="Calibri" w:hAnsi="Times New Roman"/>
          <w:bCs/>
          <w:kern w:val="3"/>
          <w:sz w:val="28"/>
          <w:szCs w:val="28"/>
          <w:lang w:eastAsia="zh-CN"/>
        </w:rPr>
        <w:t>66,9</w:t>
      </w:r>
      <w:r w:rsidRPr="008B17B5">
        <w:rPr>
          <w:rFonts w:ascii="Times New Roman" w:eastAsia="Calibri" w:hAnsi="Times New Roman"/>
          <w:bCs/>
          <w:kern w:val="3"/>
          <w:sz w:val="28"/>
          <w:szCs w:val="28"/>
          <w:lang w:eastAsia="zh-CN"/>
        </w:rPr>
        <w:t xml:space="preserve">%), доля безвозмездных поступлений в общем объеме </w:t>
      </w:r>
      <w:r w:rsidR="00C10502">
        <w:rPr>
          <w:rFonts w:ascii="Times New Roman" w:eastAsia="Calibri" w:hAnsi="Times New Roman"/>
          <w:bCs/>
          <w:kern w:val="3"/>
          <w:sz w:val="28"/>
          <w:szCs w:val="28"/>
          <w:lang w:eastAsia="zh-CN"/>
        </w:rPr>
        <w:t xml:space="preserve">к </w:t>
      </w:r>
      <w:r w:rsidRPr="008B17B5">
        <w:rPr>
          <w:rFonts w:ascii="Times New Roman" w:eastAsia="Calibri" w:hAnsi="Times New Roman"/>
          <w:bCs/>
          <w:kern w:val="3"/>
          <w:sz w:val="28"/>
          <w:szCs w:val="28"/>
          <w:lang w:eastAsia="zh-CN"/>
        </w:rPr>
        <w:t>уровн</w:t>
      </w:r>
      <w:r w:rsidR="00C10502">
        <w:rPr>
          <w:rFonts w:ascii="Times New Roman" w:eastAsia="Calibri" w:hAnsi="Times New Roman"/>
          <w:bCs/>
          <w:kern w:val="3"/>
          <w:sz w:val="28"/>
          <w:szCs w:val="28"/>
          <w:lang w:eastAsia="zh-CN"/>
        </w:rPr>
        <w:t>ю</w:t>
      </w:r>
      <w:r w:rsidRPr="008B17B5">
        <w:rPr>
          <w:rFonts w:ascii="Times New Roman" w:eastAsia="Calibri" w:hAnsi="Times New Roman"/>
          <w:bCs/>
          <w:kern w:val="3"/>
          <w:sz w:val="28"/>
          <w:szCs w:val="28"/>
          <w:lang w:eastAsia="zh-CN"/>
        </w:rPr>
        <w:t xml:space="preserve"> 2023 года</w:t>
      </w:r>
      <w:r w:rsidR="00C10502">
        <w:rPr>
          <w:rFonts w:ascii="Times New Roman" w:eastAsia="Calibri" w:hAnsi="Times New Roman"/>
          <w:bCs/>
          <w:kern w:val="3"/>
          <w:sz w:val="28"/>
          <w:szCs w:val="28"/>
          <w:lang w:eastAsia="zh-CN"/>
        </w:rPr>
        <w:t xml:space="preserve"> уменьшилась 3,7%</w:t>
      </w:r>
      <w:r w:rsidRPr="008B17B5">
        <w:rPr>
          <w:rFonts w:ascii="Times New Roman" w:eastAsia="Calibri" w:hAnsi="Times New Roman"/>
          <w:bCs/>
          <w:kern w:val="3"/>
          <w:sz w:val="28"/>
          <w:szCs w:val="28"/>
          <w:lang w:eastAsia="zh-CN"/>
        </w:rPr>
        <w:t>;</w:t>
      </w:r>
    </w:p>
    <w:p w:rsidR="008B17B5" w:rsidRPr="008B17B5" w:rsidRDefault="008B17B5" w:rsidP="008B17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/>
          <w:bCs/>
          <w:kern w:val="3"/>
          <w:sz w:val="28"/>
          <w:szCs w:val="28"/>
          <w:lang w:eastAsia="zh-CN"/>
        </w:rPr>
      </w:pPr>
    </w:p>
    <w:p w:rsidR="008B17B5" w:rsidRPr="008B17B5" w:rsidRDefault="00A32BB7" w:rsidP="008B17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/>
          <w:kern w:val="3"/>
          <w:sz w:val="28"/>
          <w:szCs w:val="28"/>
          <w:lang w:eastAsia="zh-CN"/>
        </w:rPr>
      </w:pPr>
      <w:r>
        <w:rPr>
          <w:noProof/>
        </w:rPr>
        <w:drawing>
          <wp:inline distT="0" distB="0" distL="0" distR="0">
            <wp:extent cx="6179820" cy="2819400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B17B5" w:rsidRPr="008B17B5" w:rsidRDefault="008B17B5" w:rsidP="00D36167">
      <w:pPr>
        <w:suppressAutoHyphens/>
        <w:autoSpaceDN w:val="0"/>
        <w:spacing w:before="120" w:after="120" w:line="240" w:lineRule="auto"/>
        <w:ind w:firstLine="709"/>
        <w:jc w:val="both"/>
        <w:rPr>
          <w:rFonts w:ascii="Times New Roman" w:eastAsia="Calibri" w:hAnsi="Times New Roman"/>
          <w:color w:val="000000"/>
          <w:kern w:val="3"/>
          <w:sz w:val="28"/>
          <w:szCs w:val="28"/>
          <w:lang w:eastAsia="zh-CN" w:bidi="hi-IN"/>
        </w:rPr>
      </w:pPr>
      <w:r w:rsidRPr="008B17B5">
        <w:rPr>
          <w:rFonts w:ascii="Times New Roman" w:eastAsia="Calibri" w:hAnsi="Times New Roman"/>
          <w:color w:val="000000"/>
          <w:kern w:val="3"/>
          <w:sz w:val="28"/>
          <w:szCs w:val="28"/>
          <w:lang w:eastAsia="zh-CN" w:bidi="hi-IN"/>
        </w:rPr>
        <w:t xml:space="preserve">В </w:t>
      </w:r>
      <w:r w:rsidR="00066CB6">
        <w:rPr>
          <w:rFonts w:ascii="Times New Roman" w:eastAsia="Calibri" w:hAnsi="Times New Roman"/>
          <w:color w:val="000000"/>
          <w:kern w:val="3"/>
          <w:sz w:val="28"/>
          <w:szCs w:val="28"/>
          <w:lang w:eastAsia="zh-CN" w:bidi="hi-IN"/>
        </w:rPr>
        <w:t>3 квартале</w:t>
      </w:r>
      <w:r w:rsidRPr="008B17B5">
        <w:rPr>
          <w:rFonts w:ascii="Times New Roman" w:eastAsia="Calibri" w:hAnsi="Times New Roman"/>
          <w:color w:val="000000"/>
          <w:kern w:val="3"/>
          <w:sz w:val="28"/>
          <w:szCs w:val="28"/>
          <w:lang w:eastAsia="zh-CN" w:bidi="hi-IN"/>
        </w:rPr>
        <w:t xml:space="preserve"> 2024 года по сравнению с </w:t>
      </w:r>
      <w:r w:rsidR="00066CB6">
        <w:rPr>
          <w:rFonts w:ascii="Times New Roman" w:eastAsia="Calibri" w:hAnsi="Times New Roman"/>
          <w:color w:val="000000"/>
          <w:kern w:val="3"/>
          <w:sz w:val="28"/>
          <w:szCs w:val="28"/>
          <w:lang w:eastAsia="zh-CN" w:bidi="hi-IN"/>
        </w:rPr>
        <w:t xml:space="preserve">3 кварталом </w:t>
      </w:r>
      <w:r w:rsidRPr="008B17B5">
        <w:rPr>
          <w:rFonts w:ascii="Times New Roman" w:eastAsia="Calibri" w:hAnsi="Times New Roman"/>
          <w:color w:val="000000"/>
          <w:kern w:val="3"/>
          <w:sz w:val="28"/>
          <w:szCs w:val="28"/>
          <w:lang w:eastAsia="zh-CN" w:bidi="hi-IN"/>
        </w:rPr>
        <w:t xml:space="preserve"> 2023 года объем поступлений в бюджет округа</w:t>
      </w:r>
      <w:r w:rsidR="00D36167">
        <w:rPr>
          <w:rFonts w:ascii="Times New Roman" w:eastAsia="Calibri" w:hAnsi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8B17B5">
        <w:rPr>
          <w:rFonts w:ascii="Times New Roman" w:eastAsia="Calibri" w:hAnsi="Times New Roman"/>
          <w:color w:val="000000"/>
          <w:kern w:val="3"/>
          <w:sz w:val="28"/>
          <w:szCs w:val="28"/>
          <w:lang w:eastAsia="zh-CN" w:bidi="hi-IN"/>
        </w:rPr>
        <w:t xml:space="preserve"> по н</w:t>
      </w:r>
      <w:r w:rsidRPr="008B17B5">
        <w:rPr>
          <w:rFonts w:ascii="Times New Roman" w:eastAsia="SimSun" w:hAnsi="Times New Roman"/>
          <w:bCs/>
          <w:kern w:val="3"/>
          <w:sz w:val="28"/>
          <w:szCs w:val="28"/>
          <w:lang w:eastAsia="zh-CN" w:bidi="hi-IN"/>
        </w:rPr>
        <w:t xml:space="preserve">алоговым и неналоговым доходам </w:t>
      </w:r>
      <w:r w:rsidR="00D36167">
        <w:rPr>
          <w:rFonts w:ascii="Times New Roman" w:eastAsia="SimSun" w:hAnsi="Times New Roman"/>
          <w:bCs/>
          <w:kern w:val="3"/>
          <w:sz w:val="28"/>
          <w:szCs w:val="28"/>
          <w:lang w:eastAsia="zh-CN" w:bidi="hi-IN"/>
        </w:rPr>
        <w:t xml:space="preserve">увеличился </w:t>
      </w:r>
      <w:r w:rsidRPr="008B17B5">
        <w:rPr>
          <w:rFonts w:ascii="Times New Roman" w:eastAsia="SimSun" w:hAnsi="Times New Roman"/>
          <w:bCs/>
          <w:kern w:val="3"/>
          <w:sz w:val="28"/>
          <w:szCs w:val="28"/>
          <w:lang w:eastAsia="zh-CN" w:bidi="hi-IN"/>
        </w:rPr>
        <w:t xml:space="preserve">на </w:t>
      </w:r>
      <w:r w:rsidR="00066CB6">
        <w:rPr>
          <w:rFonts w:ascii="Times New Roman" w:eastAsia="SimSun" w:hAnsi="Times New Roman"/>
          <w:bCs/>
          <w:kern w:val="3"/>
          <w:sz w:val="28"/>
          <w:szCs w:val="28"/>
          <w:lang w:eastAsia="zh-CN" w:bidi="hi-IN"/>
        </w:rPr>
        <w:t>17719,2</w:t>
      </w:r>
      <w:r w:rsidRPr="008B17B5">
        <w:rPr>
          <w:rFonts w:ascii="Times New Roman" w:eastAsia="SimSun" w:hAnsi="Times New Roman"/>
          <w:bCs/>
          <w:kern w:val="3"/>
          <w:sz w:val="28"/>
          <w:szCs w:val="28"/>
          <w:lang w:eastAsia="zh-CN" w:bidi="hi-IN"/>
        </w:rPr>
        <w:t xml:space="preserve"> тыс. рублей или на 1</w:t>
      </w:r>
      <w:r w:rsidR="00066CB6">
        <w:rPr>
          <w:rFonts w:ascii="Times New Roman" w:eastAsia="SimSun" w:hAnsi="Times New Roman"/>
          <w:bCs/>
          <w:kern w:val="3"/>
          <w:sz w:val="28"/>
          <w:szCs w:val="28"/>
          <w:lang w:eastAsia="zh-CN" w:bidi="hi-IN"/>
        </w:rPr>
        <w:t>1</w:t>
      </w:r>
      <w:r w:rsidRPr="008B17B5">
        <w:rPr>
          <w:rFonts w:ascii="Times New Roman" w:eastAsia="SimSun" w:hAnsi="Times New Roman"/>
          <w:bCs/>
          <w:kern w:val="3"/>
          <w:sz w:val="28"/>
          <w:szCs w:val="28"/>
          <w:lang w:eastAsia="zh-CN" w:bidi="hi-IN"/>
        </w:rPr>
        <w:t>,</w:t>
      </w:r>
      <w:r w:rsidR="00066CB6">
        <w:rPr>
          <w:rFonts w:ascii="Times New Roman" w:eastAsia="SimSun" w:hAnsi="Times New Roman"/>
          <w:bCs/>
          <w:kern w:val="3"/>
          <w:sz w:val="28"/>
          <w:szCs w:val="28"/>
          <w:lang w:eastAsia="zh-CN" w:bidi="hi-IN"/>
        </w:rPr>
        <w:t>7</w:t>
      </w:r>
      <w:r w:rsidRPr="008B17B5">
        <w:rPr>
          <w:rFonts w:ascii="Times New Roman" w:eastAsia="SimSun" w:hAnsi="Times New Roman"/>
          <w:bCs/>
          <w:kern w:val="3"/>
          <w:sz w:val="28"/>
          <w:szCs w:val="28"/>
          <w:lang w:eastAsia="zh-CN" w:bidi="hi-IN"/>
        </w:rPr>
        <w:t>%,</w:t>
      </w:r>
      <w:r w:rsidR="00D36167">
        <w:rPr>
          <w:rFonts w:ascii="Times New Roman" w:eastAsia="SimSun" w:hAnsi="Times New Roman"/>
          <w:bCs/>
          <w:kern w:val="3"/>
          <w:sz w:val="28"/>
          <w:szCs w:val="28"/>
          <w:lang w:eastAsia="zh-CN" w:bidi="hi-IN"/>
        </w:rPr>
        <w:t xml:space="preserve"> </w:t>
      </w:r>
      <w:r w:rsidRPr="008B17B5">
        <w:rPr>
          <w:rFonts w:ascii="Times New Roman" w:eastAsia="SimSun" w:hAnsi="Times New Roman"/>
          <w:bCs/>
          <w:kern w:val="3"/>
          <w:sz w:val="28"/>
          <w:szCs w:val="28"/>
          <w:lang w:eastAsia="zh-CN" w:bidi="hi-IN"/>
        </w:rPr>
        <w:t xml:space="preserve"> по безвозмездным поступлениям</w:t>
      </w:r>
      <w:r w:rsidR="00066CB6">
        <w:rPr>
          <w:rFonts w:ascii="Times New Roman" w:eastAsia="SimSun" w:hAnsi="Times New Roman"/>
          <w:bCs/>
          <w:kern w:val="3"/>
          <w:sz w:val="28"/>
          <w:szCs w:val="28"/>
          <w:lang w:eastAsia="zh-CN" w:bidi="hi-IN"/>
        </w:rPr>
        <w:t xml:space="preserve"> </w:t>
      </w:r>
      <w:r w:rsidR="00D36167">
        <w:rPr>
          <w:rFonts w:ascii="Times New Roman" w:eastAsia="SimSun" w:hAnsi="Times New Roman"/>
          <w:bCs/>
          <w:kern w:val="3"/>
          <w:sz w:val="28"/>
          <w:szCs w:val="28"/>
          <w:lang w:eastAsia="zh-CN" w:bidi="hi-IN"/>
        </w:rPr>
        <w:t xml:space="preserve">уменьшился </w:t>
      </w:r>
      <w:r w:rsidRPr="008B17B5">
        <w:rPr>
          <w:rFonts w:ascii="Times New Roman" w:eastAsia="SimSun" w:hAnsi="Times New Roman"/>
          <w:bCs/>
          <w:kern w:val="3"/>
          <w:sz w:val="28"/>
          <w:szCs w:val="28"/>
          <w:lang w:eastAsia="zh-CN" w:bidi="hi-IN"/>
        </w:rPr>
        <w:t xml:space="preserve">на </w:t>
      </w:r>
      <w:r w:rsidR="00D36167">
        <w:rPr>
          <w:rFonts w:ascii="Times New Roman" w:eastAsia="SimSun" w:hAnsi="Times New Roman"/>
          <w:bCs/>
          <w:kern w:val="3"/>
          <w:sz w:val="28"/>
          <w:szCs w:val="28"/>
          <w:lang w:eastAsia="zh-CN" w:bidi="hi-IN"/>
        </w:rPr>
        <w:t>95169,9</w:t>
      </w:r>
      <w:r w:rsidRPr="008B17B5">
        <w:rPr>
          <w:rFonts w:ascii="Times New Roman" w:eastAsia="SimSun" w:hAnsi="Times New Roman"/>
          <w:bCs/>
          <w:kern w:val="3"/>
          <w:sz w:val="28"/>
          <w:szCs w:val="28"/>
          <w:lang w:eastAsia="zh-CN" w:bidi="hi-IN"/>
        </w:rPr>
        <w:t xml:space="preserve"> тыс. рублей или на 1</w:t>
      </w:r>
      <w:r w:rsidR="00D36167">
        <w:rPr>
          <w:rFonts w:ascii="Times New Roman" w:eastAsia="SimSun" w:hAnsi="Times New Roman"/>
          <w:bCs/>
          <w:kern w:val="3"/>
          <w:sz w:val="28"/>
          <w:szCs w:val="28"/>
          <w:lang w:eastAsia="zh-CN" w:bidi="hi-IN"/>
        </w:rPr>
        <w:t>1</w:t>
      </w:r>
      <w:r w:rsidRPr="008B17B5">
        <w:rPr>
          <w:rFonts w:ascii="Times New Roman" w:eastAsia="SimSun" w:hAnsi="Times New Roman"/>
          <w:bCs/>
          <w:kern w:val="3"/>
          <w:sz w:val="28"/>
          <w:szCs w:val="28"/>
          <w:lang w:eastAsia="zh-CN" w:bidi="hi-IN"/>
        </w:rPr>
        <w:t>,</w:t>
      </w:r>
      <w:r w:rsidR="00D36167">
        <w:rPr>
          <w:rFonts w:ascii="Times New Roman" w:eastAsia="SimSun" w:hAnsi="Times New Roman"/>
          <w:bCs/>
          <w:kern w:val="3"/>
          <w:sz w:val="28"/>
          <w:szCs w:val="28"/>
          <w:lang w:eastAsia="zh-CN" w:bidi="hi-IN"/>
        </w:rPr>
        <w:t>3</w:t>
      </w:r>
      <w:r w:rsidRPr="008B17B5">
        <w:rPr>
          <w:rFonts w:ascii="Times New Roman" w:eastAsia="SimSun" w:hAnsi="Times New Roman"/>
          <w:bCs/>
          <w:kern w:val="3"/>
          <w:sz w:val="28"/>
          <w:szCs w:val="28"/>
          <w:lang w:eastAsia="zh-CN" w:bidi="hi-IN"/>
        </w:rPr>
        <w:t>%.</w:t>
      </w:r>
    </w:p>
    <w:p w:rsidR="008B17B5" w:rsidRPr="008B17B5" w:rsidRDefault="008B17B5" w:rsidP="008B17B5">
      <w:pPr>
        <w:suppressAutoHyphens/>
        <w:spacing w:before="120" w:after="120" w:line="240" w:lineRule="auto"/>
        <w:jc w:val="both"/>
        <w:rPr>
          <w:rFonts w:ascii="TimesNewRomanPSMT" w:hAnsi="TimesNewRomanPSMT"/>
          <w:b/>
          <w:color w:val="000000"/>
          <w:sz w:val="28"/>
          <w:szCs w:val="28"/>
        </w:rPr>
      </w:pPr>
      <w:r w:rsidRPr="008B17B5">
        <w:rPr>
          <w:rFonts w:ascii="TimesNewRomanPSMT" w:hAnsi="TimesNewRomanPSMT"/>
          <w:b/>
          <w:color w:val="000000"/>
          <w:sz w:val="28"/>
          <w:szCs w:val="28"/>
        </w:rPr>
        <w:t>Налоговые доходы</w:t>
      </w:r>
    </w:p>
    <w:p w:rsidR="008B17B5" w:rsidRPr="008B17B5" w:rsidRDefault="008B17B5" w:rsidP="008B17B5">
      <w:pPr>
        <w:suppressAutoHyphens/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8B17B5">
        <w:rPr>
          <w:rFonts w:ascii="TimesNewRomanPSMT" w:hAnsi="TimesNewRomanPSMT"/>
          <w:color w:val="000000"/>
          <w:sz w:val="28"/>
          <w:szCs w:val="28"/>
        </w:rPr>
        <w:t xml:space="preserve">В </w:t>
      </w:r>
      <w:r w:rsidR="008F2FB3">
        <w:rPr>
          <w:rFonts w:ascii="TimesNewRomanPSMT" w:hAnsi="TimesNewRomanPSMT"/>
          <w:color w:val="000000"/>
          <w:sz w:val="28"/>
          <w:szCs w:val="28"/>
        </w:rPr>
        <w:t>3 квартале</w:t>
      </w:r>
      <w:r w:rsidRPr="008B17B5">
        <w:rPr>
          <w:rFonts w:ascii="TimesNewRomanPSMT" w:hAnsi="TimesNewRomanPSMT"/>
          <w:color w:val="000000"/>
          <w:sz w:val="28"/>
          <w:szCs w:val="28"/>
        </w:rPr>
        <w:t xml:space="preserve"> 2024 года исполнение доходной части бюджета округа по налоговым доходам составило </w:t>
      </w:r>
      <w:r w:rsidR="00871F47">
        <w:rPr>
          <w:rFonts w:ascii="TimesNewRomanPSMT" w:hAnsi="TimesNewRomanPSMT"/>
          <w:color w:val="000000"/>
          <w:sz w:val="28"/>
          <w:szCs w:val="28"/>
        </w:rPr>
        <w:t>141415,5</w:t>
      </w:r>
      <w:r w:rsidR="00861527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B17B5">
        <w:rPr>
          <w:rFonts w:ascii="TimesNewRomanPSMT" w:hAnsi="TimesNewRomanPSMT"/>
          <w:color w:val="000000"/>
          <w:sz w:val="28"/>
          <w:szCs w:val="28"/>
        </w:rPr>
        <w:t xml:space="preserve">тыс. рублей или </w:t>
      </w:r>
      <w:r w:rsidR="00871F47">
        <w:rPr>
          <w:rFonts w:ascii="TimesNewRomanPSMT" w:hAnsi="TimesNewRomanPSMT"/>
          <w:color w:val="000000"/>
          <w:sz w:val="28"/>
          <w:szCs w:val="28"/>
        </w:rPr>
        <w:t>74</w:t>
      </w:r>
      <w:r w:rsidR="00861527">
        <w:rPr>
          <w:rFonts w:ascii="TimesNewRomanPSMT" w:hAnsi="TimesNewRomanPSMT"/>
          <w:color w:val="000000"/>
          <w:sz w:val="28"/>
          <w:szCs w:val="28"/>
        </w:rPr>
        <w:t>,</w:t>
      </w:r>
      <w:r w:rsidR="00871F47">
        <w:rPr>
          <w:rFonts w:ascii="TimesNewRomanPSMT" w:hAnsi="TimesNewRomanPSMT"/>
          <w:color w:val="000000"/>
          <w:sz w:val="28"/>
          <w:szCs w:val="28"/>
        </w:rPr>
        <w:t>4</w:t>
      </w:r>
      <w:r w:rsidRPr="008B17B5">
        <w:rPr>
          <w:rFonts w:ascii="TimesNewRomanPSMT" w:hAnsi="TimesNewRomanPSMT"/>
          <w:color w:val="000000"/>
          <w:sz w:val="28"/>
          <w:szCs w:val="28"/>
        </w:rPr>
        <w:t>% прогнозируемого объема.</w:t>
      </w:r>
      <w:r w:rsidR="00861527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B17B5">
        <w:rPr>
          <w:rFonts w:ascii="TimesNewRomanPSMT" w:hAnsi="TimesNewRomanPSMT"/>
          <w:color w:val="000000"/>
          <w:sz w:val="28"/>
          <w:szCs w:val="28"/>
        </w:rPr>
        <w:t>Доля поступлений налоговых доходов в общем объеме доходов бюджета</w:t>
      </w:r>
      <w:r w:rsidR="00861527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B17B5">
        <w:rPr>
          <w:rFonts w:ascii="TimesNewRomanPSMT" w:hAnsi="TimesNewRomanPSMT"/>
          <w:color w:val="000000"/>
          <w:sz w:val="28"/>
          <w:szCs w:val="28"/>
        </w:rPr>
        <w:t>округа увеличилась на 0,</w:t>
      </w:r>
      <w:r w:rsidR="00871F47">
        <w:rPr>
          <w:rFonts w:ascii="TimesNewRomanPSMT" w:hAnsi="TimesNewRomanPSMT"/>
          <w:color w:val="000000"/>
          <w:sz w:val="28"/>
          <w:szCs w:val="28"/>
        </w:rPr>
        <w:t>1</w:t>
      </w:r>
      <w:r w:rsidRPr="008B17B5">
        <w:rPr>
          <w:rFonts w:ascii="TimesNewRomanPSMT" w:hAnsi="TimesNewRomanPSMT"/>
          <w:color w:val="000000"/>
          <w:sz w:val="28"/>
          <w:szCs w:val="28"/>
        </w:rPr>
        <w:t xml:space="preserve">% и составила </w:t>
      </w:r>
      <w:r w:rsidR="00871F47">
        <w:rPr>
          <w:rFonts w:ascii="TimesNewRomanPSMT" w:hAnsi="TimesNewRomanPSMT"/>
          <w:color w:val="000000"/>
          <w:sz w:val="28"/>
          <w:szCs w:val="28"/>
        </w:rPr>
        <w:t>21,0</w:t>
      </w:r>
      <w:r w:rsidRPr="008B17B5">
        <w:rPr>
          <w:rFonts w:ascii="TimesNewRomanPSMT" w:hAnsi="TimesNewRomanPSMT"/>
          <w:color w:val="000000"/>
          <w:sz w:val="28"/>
          <w:szCs w:val="28"/>
        </w:rPr>
        <w:t xml:space="preserve">% (в </w:t>
      </w:r>
      <w:r w:rsidR="00871F47">
        <w:rPr>
          <w:rFonts w:ascii="TimesNewRomanPSMT" w:hAnsi="TimesNewRomanPSMT"/>
          <w:color w:val="000000"/>
          <w:sz w:val="28"/>
          <w:szCs w:val="28"/>
        </w:rPr>
        <w:t xml:space="preserve">3 квартале </w:t>
      </w:r>
      <w:r w:rsidR="00861527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B17B5">
        <w:rPr>
          <w:rFonts w:ascii="TimesNewRomanPSMT" w:hAnsi="TimesNewRomanPSMT"/>
          <w:color w:val="000000"/>
          <w:sz w:val="28"/>
          <w:szCs w:val="28"/>
        </w:rPr>
        <w:t>2023 года – 1</w:t>
      </w:r>
      <w:r w:rsidR="00871F47">
        <w:rPr>
          <w:rFonts w:ascii="TimesNewRomanPSMT" w:hAnsi="TimesNewRomanPSMT"/>
          <w:color w:val="000000"/>
          <w:sz w:val="28"/>
          <w:szCs w:val="28"/>
        </w:rPr>
        <w:t>7</w:t>
      </w:r>
      <w:r w:rsidRPr="008B17B5">
        <w:rPr>
          <w:rFonts w:ascii="TimesNewRomanPSMT" w:hAnsi="TimesNewRomanPSMT"/>
          <w:color w:val="000000"/>
          <w:sz w:val="28"/>
          <w:szCs w:val="28"/>
        </w:rPr>
        <w:t>,</w:t>
      </w:r>
      <w:r w:rsidR="00871F47">
        <w:rPr>
          <w:rFonts w:ascii="TimesNewRomanPSMT" w:hAnsi="TimesNewRomanPSMT"/>
          <w:color w:val="000000"/>
          <w:sz w:val="28"/>
          <w:szCs w:val="28"/>
        </w:rPr>
        <w:t>5</w:t>
      </w:r>
      <w:r w:rsidRPr="008B17B5">
        <w:rPr>
          <w:rFonts w:ascii="TimesNewRomanPSMT" w:hAnsi="TimesNewRomanPSMT"/>
          <w:color w:val="000000"/>
          <w:sz w:val="28"/>
          <w:szCs w:val="28"/>
        </w:rPr>
        <w:t xml:space="preserve"> %).</w:t>
      </w:r>
    </w:p>
    <w:p w:rsidR="008B17B5" w:rsidRPr="008B17B5" w:rsidRDefault="008B17B5" w:rsidP="008B17B5">
      <w:pPr>
        <w:suppressAutoHyphens/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8B17B5">
        <w:rPr>
          <w:rFonts w:ascii="TimesNewRomanPSMT" w:hAnsi="TimesNewRomanPSMT"/>
          <w:color w:val="000000"/>
          <w:sz w:val="28"/>
          <w:szCs w:val="28"/>
        </w:rPr>
        <w:t>Показатели исполнения по подгруппам налоговых доходов представлены</w:t>
      </w:r>
      <w:r w:rsidRPr="008B17B5">
        <w:rPr>
          <w:rFonts w:ascii="TimesNewRomanPSMT" w:hAnsi="TimesNewRomanPSMT"/>
          <w:color w:val="000000"/>
          <w:sz w:val="28"/>
          <w:szCs w:val="28"/>
        </w:rPr>
        <w:br/>
        <w:t>в следующей таблице.</w:t>
      </w:r>
    </w:p>
    <w:p w:rsidR="008B17B5" w:rsidRPr="008B17B5" w:rsidRDefault="008B17B5" w:rsidP="008B17B5">
      <w:pPr>
        <w:suppressAutoHyphens/>
        <w:spacing w:after="0" w:line="240" w:lineRule="auto"/>
        <w:ind w:left="7200" w:firstLine="720"/>
        <w:jc w:val="both"/>
        <w:rPr>
          <w:rFonts w:ascii="Times New Roman" w:hAnsi="Times New Roman"/>
          <w:sz w:val="24"/>
          <w:szCs w:val="24"/>
        </w:rPr>
      </w:pPr>
      <w:r w:rsidRPr="008B17B5">
        <w:rPr>
          <w:rFonts w:ascii="TimesNewRomanPS-BoldMT" w:hAnsi="TimesNewRomanPS-BoldMT"/>
          <w:b/>
          <w:bCs/>
          <w:color w:val="000000"/>
        </w:rPr>
        <w:t>тыс. рублей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419"/>
        <w:gridCol w:w="1732"/>
        <w:gridCol w:w="1790"/>
        <w:gridCol w:w="1559"/>
        <w:gridCol w:w="844"/>
      </w:tblGrid>
      <w:tr w:rsidR="008B17B5" w:rsidRPr="008B17B5" w:rsidTr="00AB37D8"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7B5" w:rsidRPr="008B17B5" w:rsidRDefault="008B17B5" w:rsidP="008B17B5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</w:rPr>
            </w:pPr>
            <w:r w:rsidRPr="008B17B5"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7B5" w:rsidRPr="008B17B5" w:rsidRDefault="008B17B5" w:rsidP="008B17B5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</w:rPr>
            </w:pPr>
            <w:r w:rsidRPr="008B17B5"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</w:rPr>
              <w:t>Исполнено</w:t>
            </w:r>
          </w:p>
          <w:p w:rsidR="008B17B5" w:rsidRPr="008B17B5" w:rsidRDefault="008B17B5" w:rsidP="008F2FB3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</w:rPr>
            </w:pPr>
            <w:r w:rsidRPr="008B17B5"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</w:rPr>
              <w:t>на 01.</w:t>
            </w:r>
            <w:r w:rsidR="008F2FB3"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</w:rPr>
              <w:t>1</w:t>
            </w:r>
            <w:r w:rsidRPr="008B17B5"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</w:rPr>
              <w:t>0.2023</w:t>
            </w:r>
          </w:p>
        </w:tc>
        <w:tc>
          <w:tcPr>
            <w:tcW w:w="41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7B5" w:rsidRPr="008B17B5" w:rsidRDefault="008B17B5" w:rsidP="008B17B5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</w:rPr>
            </w:pPr>
            <w:r w:rsidRPr="008B17B5"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</w:tr>
      <w:tr w:rsidR="008B17B5" w:rsidRPr="008B17B5" w:rsidTr="00AB37D8">
        <w:tc>
          <w:tcPr>
            <w:tcW w:w="3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7B5" w:rsidRPr="008B17B5" w:rsidRDefault="008B17B5" w:rsidP="008B17B5">
            <w:pPr>
              <w:spacing w:after="0" w:line="240" w:lineRule="auto"/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7B5" w:rsidRPr="008B17B5" w:rsidRDefault="008B17B5" w:rsidP="008B17B5">
            <w:pPr>
              <w:spacing w:after="0" w:line="240" w:lineRule="auto"/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7B5" w:rsidRPr="008B17B5" w:rsidRDefault="008B17B5" w:rsidP="008B17B5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</w:rPr>
            </w:pPr>
            <w:r w:rsidRPr="008B17B5">
              <w:rPr>
                <w:rFonts w:ascii="TimesNewRomanPS-BoldMT" w:hAnsi="TimesNewRomanPS-BoldMT" w:hint="eastAsia"/>
                <w:b/>
                <w:bCs/>
                <w:color w:val="000000"/>
                <w:sz w:val="18"/>
                <w:szCs w:val="18"/>
              </w:rPr>
              <w:t>У</w:t>
            </w:r>
            <w:r w:rsidRPr="008B17B5"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</w:rPr>
              <w:t>тверждено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B5" w:rsidRPr="008B17B5" w:rsidRDefault="008B17B5" w:rsidP="008B17B5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</w:rPr>
            </w:pPr>
            <w:r w:rsidRPr="008B17B5"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</w:rPr>
              <w:t>Исполнено</w:t>
            </w:r>
          </w:p>
          <w:p w:rsidR="008B17B5" w:rsidRPr="008B17B5" w:rsidRDefault="008B17B5" w:rsidP="00861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7B5"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</w:rPr>
              <w:t>на 01.</w:t>
            </w:r>
            <w:r w:rsidR="00861527"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</w:rPr>
              <w:t>1</w:t>
            </w:r>
            <w:r w:rsidRPr="008B17B5"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</w:rPr>
              <w:t>0.2024</w:t>
            </w:r>
          </w:p>
        </w:tc>
      </w:tr>
      <w:tr w:rsidR="008B17B5" w:rsidRPr="008B17B5" w:rsidTr="005E22A6">
        <w:trPr>
          <w:trHeight w:val="328"/>
        </w:trPr>
        <w:tc>
          <w:tcPr>
            <w:tcW w:w="3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B5" w:rsidRPr="008B17B5" w:rsidRDefault="008B17B5" w:rsidP="008B17B5">
            <w:pPr>
              <w:spacing w:after="0" w:line="240" w:lineRule="auto"/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B5" w:rsidRPr="008B17B5" w:rsidRDefault="008B17B5" w:rsidP="008B17B5">
            <w:pPr>
              <w:spacing w:after="0" w:line="240" w:lineRule="auto"/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B5" w:rsidRPr="008B17B5" w:rsidRDefault="008B17B5" w:rsidP="008B17B5">
            <w:pPr>
              <w:spacing w:after="0" w:line="240" w:lineRule="auto"/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B5" w:rsidRPr="008B17B5" w:rsidRDefault="008B17B5" w:rsidP="008B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7B5"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B5" w:rsidRPr="008B17B5" w:rsidRDefault="008B17B5" w:rsidP="008B17B5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</w:rPr>
            </w:pPr>
            <w:r w:rsidRPr="008B17B5"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8B17B5" w:rsidRPr="008B17B5" w:rsidTr="008B17B5"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B5" w:rsidRPr="008B17B5" w:rsidRDefault="008B17B5" w:rsidP="008B1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7B5"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</w:rPr>
              <w:t xml:space="preserve">Всего налоговые доходы, из них: </w:t>
            </w:r>
          </w:p>
        </w:tc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  <w:hideMark/>
          </w:tcPr>
          <w:p w:rsidR="008B17B5" w:rsidRPr="008B17B5" w:rsidRDefault="008F2FB3" w:rsidP="008B17B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iCs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iCs/>
                <w:kern w:val="3"/>
                <w:sz w:val="18"/>
                <w:szCs w:val="18"/>
                <w:lang w:eastAsia="zh-CN"/>
              </w:rPr>
              <w:t>133324,5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B5" w:rsidRPr="00871F47" w:rsidRDefault="00871F47" w:rsidP="008B17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71F47">
              <w:rPr>
                <w:rFonts w:ascii="Times New Roman" w:hAnsi="Times New Roman"/>
                <w:b/>
                <w:sz w:val="18"/>
                <w:szCs w:val="18"/>
              </w:rPr>
              <w:t>190117,0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B5" w:rsidRPr="00871F47" w:rsidRDefault="00871F47" w:rsidP="008B17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71F47">
              <w:rPr>
                <w:rFonts w:ascii="Times New Roman" w:hAnsi="Times New Roman"/>
                <w:b/>
                <w:sz w:val="18"/>
                <w:szCs w:val="18"/>
              </w:rPr>
              <w:t>1414</w:t>
            </w:r>
            <w:r w:rsidR="005E22A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871F47">
              <w:rPr>
                <w:rFonts w:ascii="Times New Roman" w:hAnsi="Times New Roman"/>
                <w:b/>
                <w:sz w:val="18"/>
                <w:szCs w:val="18"/>
              </w:rPr>
              <w:t>5,5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B5" w:rsidRPr="008B17B5" w:rsidRDefault="00871F47" w:rsidP="00871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</w:rPr>
              <w:t>74,4</w:t>
            </w:r>
          </w:p>
        </w:tc>
      </w:tr>
      <w:tr w:rsidR="008B17B5" w:rsidRPr="008B17B5" w:rsidTr="00AB37D8"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B5" w:rsidRPr="008B17B5" w:rsidRDefault="008B17B5" w:rsidP="008B1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7B5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Налоги на прибыль, доходы </w:t>
            </w:r>
          </w:p>
        </w:tc>
        <w:tc>
          <w:tcPr>
            <w:tcW w:w="17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  <w:hideMark/>
          </w:tcPr>
          <w:p w:rsidR="008B17B5" w:rsidRPr="008B17B5" w:rsidRDefault="008F2FB3" w:rsidP="008B17B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kern w:val="3"/>
                <w:sz w:val="18"/>
                <w:szCs w:val="18"/>
                <w:lang w:eastAsia="zh-CN"/>
              </w:rPr>
              <w:t>107150,7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B5" w:rsidRPr="00871F47" w:rsidRDefault="00871F47" w:rsidP="008B1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F47">
              <w:rPr>
                <w:rFonts w:ascii="Times New Roman" w:hAnsi="Times New Roman"/>
                <w:sz w:val="18"/>
                <w:szCs w:val="18"/>
              </w:rPr>
              <w:t>149162,0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B5" w:rsidRPr="00871F47" w:rsidRDefault="00871F47" w:rsidP="008B1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F47">
              <w:rPr>
                <w:rFonts w:ascii="Times New Roman" w:hAnsi="Times New Roman"/>
                <w:sz w:val="18"/>
                <w:szCs w:val="18"/>
              </w:rPr>
              <w:t>104177,9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B5" w:rsidRPr="008B17B5" w:rsidRDefault="00871F47" w:rsidP="00871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t>69,8</w:t>
            </w:r>
          </w:p>
        </w:tc>
      </w:tr>
      <w:tr w:rsidR="008B17B5" w:rsidRPr="008B17B5" w:rsidTr="00AB37D8"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B5" w:rsidRPr="008B17B5" w:rsidRDefault="008B17B5" w:rsidP="008B1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7B5">
              <w:rPr>
                <w:rFonts w:ascii="TimesNewRomanPSMT" w:hAnsi="TimesNewRomanPSMT"/>
                <w:color w:val="000000"/>
                <w:sz w:val="18"/>
                <w:szCs w:val="18"/>
              </w:rPr>
              <w:t>Налоги на товары (работы, услуги), реализуемые на</w:t>
            </w:r>
            <w:r w:rsidRPr="008B17B5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  <w:t xml:space="preserve">территории Российской Федерации </w:t>
            </w:r>
          </w:p>
        </w:tc>
        <w:tc>
          <w:tcPr>
            <w:tcW w:w="17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  <w:hideMark/>
          </w:tcPr>
          <w:p w:rsidR="008B17B5" w:rsidRPr="008B17B5" w:rsidRDefault="00871F47" w:rsidP="008B17B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kern w:val="3"/>
                <w:sz w:val="18"/>
                <w:szCs w:val="18"/>
                <w:lang w:eastAsia="zh-CN"/>
              </w:rPr>
              <w:t>7330,0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B5" w:rsidRPr="00871F47" w:rsidRDefault="00871F47" w:rsidP="008B1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F47">
              <w:rPr>
                <w:rFonts w:ascii="Times New Roman" w:hAnsi="Times New Roman"/>
                <w:sz w:val="18"/>
                <w:szCs w:val="18"/>
              </w:rPr>
              <w:t>10878,0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B5" w:rsidRPr="00871F47" w:rsidRDefault="00871F47" w:rsidP="008B1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F47">
              <w:rPr>
                <w:rFonts w:ascii="Times New Roman" w:hAnsi="Times New Roman"/>
                <w:sz w:val="18"/>
                <w:szCs w:val="18"/>
              </w:rPr>
              <w:t>7452,7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B5" w:rsidRPr="008B17B5" w:rsidRDefault="00871F47" w:rsidP="00871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t>68,5</w:t>
            </w:r>
          </w:p>
        </w:tc>
      </w:tr>
      <w:tr w:rsidR="008B17B5" w:rsidRPr="008B17B5" w:rsidTr="00AB37D8"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B5" w:rsidRPr="008B17B5" w:rsidRDefault="008B17B5" w:rsidP="008B1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7B5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Налоги на совокупный доход </w:t>
            </w:r>
          </w:p>
        </w:tc>
        <w:tc>
          <w:tcPr>
            <w:tcW w:w="17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  <w:hideMark/>
          </w:tcPr>
          <w:p w:rsidR="008B17B5" w:rsidRPr="008B17B5" w:rsidRDefault="00871F47" w:rsidP="008B17B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kern w:val="3"/>
                <w:sz w:val="18"/>
                <w:szCs w:val="18"/>
                <w:lang w:eastAsia="zh-CN"/>
              </w:rPr>
              <w:t>15609,9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B5" w:rsidRPr="00871F47" w:rsidRDefault="00871F47" w:rsidP="008B1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F47">
              <w:rPr>
                <w:rFonts w:ascii="Times New Roman" w:hAnsi="Times New Roman"/>
                <w:sz w:val="18"/>
                <w:szCs w:val="18"/>
              </w:rPr>
              <w:t>20715,0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B5" w:rsidRPr="00871F47" w:rsidRDefault="00871F47" w:rsidP="008B1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F47">
              <w:rPr>
                <w:rFonts w:ascii="Times New Roman" w:hAnsi="Times New Roman"/>
                <w:sz w:val="18"/>
                <w:szCs w:val="18"/>
              </w:rPr>
              <w:t>25072,3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B5" w:rsidRPr="008B17B5" w:rsidRDefault="00871F47" w:rsidP="00871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t>121,0</w:t>
            </w:r>
          </w:p>
        </w:tc>
      </w:tr>
      <w:tr w:rsidR="008B17B5" w:rsidRPr="008B17B5" w:rsidTr="00AB37D8"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B5" w:rsidRPr="008B17B5" w:rsidRDefault="008B17B5" w:rsidP="008B1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7B5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Налоги на имущество </w:t>
            </w:r>
          </w:p>
        </w:tc>
        <w:tc>
          <w:tcPr>
            <w:tcW w:w="17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  <w:hideMark/>
          </w:tcPr>
          <w:p w:rsidR="008B17B5" w:rsidRPr="008B17B5" w:rsidRDefault="00871F47" w:rsidP="008B17B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kern w:val="3"/>
                <w:sz w:val="18"/>
                <w:szCs w:val="18"/>
                <w:lang w:eastAsia="zh-CN"/>
              </w:rPr>
              <w:t>2532,5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B5" w:rsidRPr="00871F47" w:rsidRDefault="00871F47" w:rsidP="008B1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F47">
              <w:rPr>
                <w:rFonts w:ascii="Times New Roman" w:hAnsi="Times New Roman"/>
                <w:sz w:val="18"/>
                <w:szCs w:val="18"/>
              </w:rPr>
              <w:t>8150,0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B5" w:rsidRPr="00871F47" w:rsidRDefault="00871F47" w:rsidP="008B1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F47">
              <w:rPr>
                <w:rFonts w:ascii="Times New Roman" w:hAnsi="Times New Roman"/>
                <w:sz w:val="18"/>
                <w:szCs w:val="18"/>
              </w:rPr>
              <w:t>3401,0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B5" w:rsidRPr="008B17B5" w:rsidRDefault="00871F47" w:rsidP="00871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t>41,7</w:t>
            </w:r>
          </w:p>
        </w:tc>
      </w:tr>
      <w:tr w:rsidR="008B17B5" w:rsidRPr="008B17B5" w:rsidTr="00AB37D8"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B5" w:rsidRPr="008B17B5" w:rsidRDefault="008B17B5" w:rsidP="008B1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7B5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Государственная пошлина </w:t>
            </w:r>
          </w:p>
        </w:tc>
        <w:tc>
          <w:tcPr>
            <w:tcW w:w="17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  <w:hideMark/>
          </w:tcPr>
          <w:p w:rsidR="008B17B5" w:rsidRPr="008B17B5" w:rsidRDefault="00871F47" w:rsidP="008B17B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kern w:val="3"/>
                <w:sz w:val="18"/>
                <w:szCs w:val="18"/>
                <w:lang w:eastAsia="zh-CN"/>
              </w:rPr>
              <w:t>701,4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B5" w:rsidRPr="00871F47" w:rsidRDefault="00871F47" w:rsidP="008B1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F47">
              <w:rPr>
                <w:rFonts w:ascii="Times New Roman" w:hAnsi="Times New Roman"/>
                <w:sz w:val="18"/>
                <w:szCs w:val="18"/>
              </w:rPr>
              <w:t>1212,0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B5" w:rsidRPr="00871F47" w:rsidRDefault="00871F47" w:rsidP="008B1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F47">
              <w:rPr>
                <w:rFonts w:ascii="Times New Roman" w:hAnsi="Times New Roman"/>
                <w:sz w:val="18"/>
                <w:szCs w:val="18"/>
              </w:rPr>
              <w:t>1311,6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B5" w:rsidRPr="008B17B5" w:rsidRDefault="00871F47" w:rsidP="00871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t>108,2</w:t>
            </w:r>
          </w:p>
        </w:tc>
      </w:tr>
    </w:tbl>
    <w:p w:rsidR="008B17B5" w:rsidRPr="008B17B5" w:rsidRDefault="008B17B5" w:rsidP="008B17B5">
      <w:pPr>
        <w:suppressAutoHyphens/>
        <w:autoSpaceDN w:val="0"/>
        <w:spacing w:before="120"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8"/>
          <w:szCs w:val="20"/>
          <w:lang w:eastAsia="zh-CN"/>
        </w:rPr>
      </w:pPr>
      <w:r w:rsidRPr="008B17B5">
        <w:rPr>
          <w:rFonts w:ascii="Times New Roman" w:hAnsi="Times New Roman"/>
          <w:kern w:val="3"/>
          <w:sz w:val="28"/>
          <w:szCs w:val="20"/>
          <w:lang w:eastAsia="zh-CN"/>
        </w:rPr>
        <w:t xml:space="preserve">Структура налоговых доходов бюджета округа изменений не претерпевает, лидирующее место занимает  налог на доходы физических лиц, его доля в общем объеме налоговых поступлений составила </w:t>
      </w:r>
      <w:r w:rsidR="005E22A6">
        <w:rPr>
          <w:rFonts w:ascii="Times New Roman" w:hAnsi="Times New Roman"/>
          <w:kern w:val="3"/>
          <w:sz w:val="28"/>
          <w:szCs w:val="20"/>
          <w:lang w:eastAsia="zh-CN"/>
        </w:rPr>
        <w:t>73,7</w:t>
      </w:r>
      <w:r w:rsidRPr="008B17B5">
        <w:rPr>
          <w:rFonts w:ascii="Times New Roman" w:hAnsi="Times New Roman"/>
          <w:kern w:val="3"/>
          <w:sz w:val="28"/>
          <w:szCs w:val="20"/>
          <w:lang w:eastAsia="zh-CN"/>
        </w:rPr>
        <w:t>%.</w:t>
      </w:r>
    </w:p>
    <w:p w:rsidR="005E22A6" w:rsidRDefault="008B17B5" w:rsidP="008B17B5">
      <w:pPr>
        <w:suppressAutoHyphens/>
        <w:autoSpaceDN w:val="0"/>
        <w:spacing w:after="0" w:line="240" w:lineRule="auto"/>
        <w:ind w:firstLine="709"/>
        <w:jc w:val="both"/>
        <w:rPr>
          <w:rFonts w:ascii="TimesNewRomanPSMT" w:eastAsia="SimSun" w:hAnsi="TimesNewRomanPSMT" w:cs="Mangal" w:hint="eastAsia"/>
          <w:color w:val="000000"/>
          <w:kern w:val="3"/>
          <w:sz w:val="28"/>
          <w:szCs w:val="28"/>
          <w:lang w:eastAsia="zh-CN" w:bidi="hi-IN"/>
        </w:rPr>
      </w:pP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В </w:t>
      </w:r>
      <w:r w:rsidR="005E22A6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3 квартале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 2024 года по сравнению с аналогичным периодом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br/>
        <w:t>2023 года наблюдается увеличение объема поступлений налоговых доходов на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br/>
      </w:r>
      <w:r w:rsidR="005E22A6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56792,5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 тыс. рублей или </w:t>
      </w:r>
      <w:r w:rsidR="005E22A6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42,6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 % за счет увеличения поступлений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br/>
      </w:r>
      <w:r w:rsidR="005E22A6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всех налоговых доходов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.</w:t>
      </w:r>
    </w:p>
    <w:p w:rsidR="008B17B5" w:rsidRPr="008B17B5" w:rsidRDefault="008B17B5" w:rsidP="008B17B5">
      <w:pPr>
        <w:suppressAutoHyphens/>
        <w:autoSpaceDN w:val="0"/>
        <w:spacing w:after="0" w:line="240" w:lineRule="auto"/>
        <w:ind w:firstLine="709"/>
        <w:jc w:val="both"/>
        <w:rPr>
          <w:rFonts w:ascii="TimesNewRomanPSMT" w:eastAsia="SimSun" w:hAnsi="TimesNewRomanPSMT" w:cs="Mangal" w:hint="eastAsia"/>
          <w:color w:val="000000"/>
          <w:kern w:val="3"/>
          <w:sz w:val="28"/>
          <w:szCs w:val="28"/>
          <w:lang w:eastAsia="zh-CN" w:bidi="hi-IN"/>
        </w:rPr>
      </w:pP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Наименьшее исполнение показателей в разрезе подгрупп налоговых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br/>
        <w:t xml:space="preserve">доходов сложилось:«Налоги на имущество» в общей сумме </w:t>
      </w:r>
      <w:r w:rsidR="005E22A6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3401,0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 тыс. рублей 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или </w:t>
      </w:r>
      <w:r w:rsidR="005E22A6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41,7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 %</w:t>
      </w:r>
      <w:r w:rsidR="005E22A6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прогнозируемого объема </w:t>
      </w:r>
      <w:r w:rsidR="005E22A6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8150,0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 тыс. рублей за счет исполнения по налогу на</w:t>
      </w:r>
      <w:r w:rsidR="005E22A6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имущество физических лиц в сумме </w:t>
      </w:r>
      <w:r w:rsidR="005E22A6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1788,4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 тыс. рублей или </w:t>
      </w:r>
      <w:r w:rsidR="005E22A6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4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6,</w:t>
      </w:r>
      <w:r w:rsidR="005E22A6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2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 %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br/>
        <w:t xml:space="preserve">прогнозируемого объема </w:t>
      </w:r>
      <w:r w:rsidR="005E22A6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3870,0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 тыс. рублей и земельного налога – в сумме </w:t>
      </w:r>
      <w:r w:rsidR="005E22A6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430,7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 тыс. рублей или </w:t>
      </w:r>
      <w:r w:rsidR="005E22A6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43,5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% прогнозируемого объема </w:t>
      </w:r>
      <w:r w:rsidR="005E22A6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990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,0 тыс. рублей.</w:t>
      </w:r>
    </w:p>
    <w:p w:rsidR="008B17B5" w:rsidRPr="00292585" w:rsidRDefault="008B17B5" w:rsidP="008B17B5">
      <w:pPr>
        <w:spacing w:before="120" w:after="120" w:line="240" w:lineRule="auto"/>
        <w:jc w:val="both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 w:rsidRPr="00292585">
        <w:rPr>
          <w:rFonts w:ascii="TimesNewRomanPS-BoldMT" w:hAnsi="TimesNewRomanPS-BoldMT"/>
          <w:b/>
          <w:bCs/>
          <w:color w:val="000000"/>
          <w:sz w:val="28"/>
          <w:szCs w:val="28"/>
        </w:rPr>
        <w:t>Неналоговые доходы</w:t>
      </w:r>
    </w:p>
    <w:p w:rsidR="008B17B5" w:rsidRPr="008B17B5" w:rsidRDefault="008B17B5" w:rsidP="008B17B5">
      <w:pPr>
        <w:suppressAutoHyphens/>
        <w:spacing w:before="120" w:after="12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292585">
        <w:rPr>
          <w:rFonts w:ascii="TimesNewRomanPSMT" w:hAnsi="TimesNewRomanPSMT"/>
          <w:color w:val="000000"/>
          <w:sz w:val="28"/>
          <w:szCs w:val="28"/>
        </w:rPr>
        <w:t>В</w:t>
      </w:r>
      <w:r w:rsidR="00292585" w:rsidRPr="00292585">
        <w:rPr>
          <w:rFonts w:ascii="TimesNewRomanPSMT" w:hAnsi="TimesNewRomanPSMT"/>
          <w:color w:val="000000"/>
          <w:sz w:val="28"/>
          <w:szCs w:val="28"/>
        </w:rPr>
        <w:t xml:space="preserve"> 3 квартале</w:t>
      </w:r>
      <w:r w:rsidRPr="00292585">
        <w:rPr>
          <w:rFonts w:ascii="TimesNewRomanPSMT" w:hAnsi="TimesNewRomanPSMT"/>
          <w:color w:val="000000"/>
          <w:sz w:val="28"/>
          <w:szCs w:val="28"/>
        </w:rPr>
        <w:t xml:space="preserve"> 2024 года исполнение доходной части бюджета округа по неналоговым доходам составило</w:t>
      </w:r>
      <w:r w:rsidR="00292585" w:rsidRPr="00292585">
        <w:rPr>
          <w:rFonts w:ascii="TimesNewRomanPSMT" w:hAnsi="TimesNewRomanPSMT"/>
          <w:color w:val="000000"/>
          <w:sz w:val="28"/>
          <w:szCs w:val="28"/>
        </w:rPr>
        <w:t xml:space="preserve"> 9628,2</w:t>
      </w:r>
      <w:r w:rsidRPr="00292585">
        <w:rPr>
          <w:rFonts w:ascii="TimesNewRomanPSMT" w:hAnsi="TimesNewRomanPSMT"/>
          <w:color w:val="000000"/>
          <w:sz w:val="28"/>
          <w:szCs w:val="28"/>
        </w:rPr>
        <w:t xml:space="preserve"> тыс. рублей или 1</w:t>
      </w:r>
      <w:r w:rsidR="00292585" w:rsidRPr="00292585">
        <w:rPr>
          <w:rFonts w:ascii="TimesNewRomanPSMT" w:hAnsi="TimesNewRomanPSMT"/>
          <w:color w:val="000000"/>
          <w:sz w:val="28"/>
          <w:szCs w:val="28"/>
        </w:rPr>
        <w:t>38</w:t>
      </w:r>
      <w:r w:rsidRPr="00292585">
        <w:rPr>
          <w:rFonts w:ascii="TimesNewRomanPSMT" w:hAnsi="TimesNewRomanPSMT"/>
          <w:color w:val="000000"/>
          <w:sz w:val="28"/>
          <w:szCs w:val="28"/>
        </w:rPr>
        <w:t>,</w:t>
      </w:r>
      <w:r w:rsidR="00292585" w:rsidRPr="00292585">
        <w:rPr>
          <w:rFonts w:ascii="TimesNewRomanPSMT" w:hAnsi="TimesNewRomanPSMT"/>
          <w:color w:val="000000"/>
          <w:sz w:val="28"/>
          <w:szCs w:val="28"/>
        </w:rPr>
        <w:t>1</w:t>
      </w:r>
      <w:r w:rsidRPr="00292585">
        <w:rPr>
          <w:rFonts w:ascii="TimesNewRomanPSMT" w:hAnsi="TimesNewRomanPSMT"/>
          <w:color w:val="000000"/>
          <w:sz w:val="28"/>
          <w:szCs w:val="28"/>
        </w:rPr>
        <w:t>% прогнозируемого объема.</w:t>
      </w:r>
      <w:r w:rsidR="00292585" w:rsidRPr="0029258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292585">
        <w:rPr>
          <w:rFonts w:ascii="TimesNewRomanPSMT" w:hAnsi="TimesNewRomanPSMT"/>
          <w:color w:val="000000"/>
          <w:sz w:val="28"/>
          <w:szCs w:val="28"/>
        </w:rPr>
        <w:t>Доля поступлений неналоговых доходов в общем объеме доходной части</w:t>
      </w:r>
      <w:r w:rsidR="00292585" w:rsidRPr="0029258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292585">
        <w:rPr>
          <w:rFonts w:ascii="TimesNewRomanPSMT" w:hAnsi="TimesNewRomanPSMT"/>
          <w:color w:val="000000"/>
          <w:sz w:val="28"/>
          <w:szCs w:val="28"/>
        </w:rPr>
        <w:t>бюджета округа ум</w:t>
      </w:r>
      <w:r w:rsidR="00292585" w:rsidRPr="00292585">
        <w:rPr>
          <w:rFonts w:ascii="TimesNewRomanPSMT" w:hAnsi="TimesNewRomanPSMT"/>
          <w:color w:val="000000"/>
          <w:sz w:val="28"/>
          <w:szCs w:val="28"/>
        </w:rPr>
        <w:t>еньшилась на 0,3% и составила 1,4</w:t>
      </w:r>
      <w:r w:rsidRPr="00292585">
        <w:rPr>
          <w:rFonts w:ascii="TimesNewRomanPSMT" w:hAnsi="TimesNewRomanPSMT"/>
          <w:color w:val="000000"/>
          <w:sz w:val="28"/>
          <w:szCs w:val="28"/>
        </w:rPr>
        <w:t>%</w:t>
      </w:r>
      <w:r w:rsidR="00292585" w:rsidRPr="0029258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292585">
        <w:rPr>
          <w:rFonts w:ascii="TimesNewRomanPSMT" w:hAnsi="TimesNewRomanPSMT"/>
          <w:color w:val="000000"/>
          <w:sz w:val="28"/>
          <w:szCs w:val="28"/>
        </w:rPr>
        <w:t>(</w:t>
      </w:r>
      <w:r w:rsidR="00292585" w:rsidRPr="00292585">
        <w:rPr>
          <w:rFonts w:ascii="TimesNewRomanPSMT" w:hAnsi="TimesNewRomanPSMT"/>
          <w:color w:val="000000"/>
          <w:sz w:val="28"/>
          <w:szCs w:val="28"/>
        </w:rPr>
        <w:t>за 3 квартала</w:t>
      </w:r>
      <w:r w:rsidRPr="00292585">
        <w:rPr>
          <w:rFonts w:ascii="TimesNewRomanPSMT" w:hAnsi="TimesNewRomanPSMT"/>
          <w:color w:val="000000"/>
          <w:sz w:val="28"/>
          <w:szCs w:val="28"/>
        </w:rPr>
        <w:t xml:space="preserve"> 2023 год – </w:t>
      </w:r>
      <w:r w:rsidR="00292585" w:rsidRPr="00292585">
        <w:rPr>
          <w:rFonts w:ascii="TimesNewRomanPSMT" w:hAnsi="TimesNewRomanPSMT"/>
          <w:color w:val="000000"/>
          <w:sz w:val="28"/>
          <w:szCs w:val="28"/>
        </w:rPr>
        <w:t>1,1</w:t>
      </w:r>
      <w:r w:rsidRPr="00292585">
        <w:rPr>
          <w:rFonts w:ascii="TimesNewRomanPSMT" w:hAnsi="TimesNewRomanPSMT"/>
          <w:color w:val="000000"/>
          <w:sz w:val="28"/>
          <w:szCs w:val="28"/>
        </w:rPr>
        <w:t xml:space="preserve">%).В отчетном периоде по сравнению с </w:t>
      </w:r>
      <w:r w:rsidR="00292585" w:rsidRPr="00292585">
        <w:rPr>
          <w:rFonts w:ascii="TimesNewRomanPSMT" w:hAnsi="TimesNewRomanPSMT"/>
          <w:color w:val="000000"/>
          <w:sz w:val="28"/>
          <w:szCs w:val="28"/>
        </w:rPr>
        <w:t>3 кварталом</w:t>
      </w:r>
      <w:r w:rsidRPr="00292585">
        <w:rPr>
          <w:rFonts w:ascii="TimesNewRomanPSMT" w:hAnsi="TimesNewRomanPSMT"/>
          <w:color w:val="000000"/>
          <w:sz w:val="28"/>
          <w:szCs w:val="28"/>
        </w:rPr>
        <w:t xml:space="preserve"> 2023 года</w:t>
      </w:r>
      <w:r w:rsidR="00292585" w:rsidRPr="0029258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292585">
        <w:rPr>
          <w:rFonts w:ascii="TimesNewRomanPSMT" w:hAnsi="TimesNewRomanPSMT"/>
          <w:color w:val="000000"/>
          <w:sz w:val="28"/>
          <w:szCs w:val="28"/>
        </w:rPr>
        <w:t>поступление неналоговых доходов бюджета округа</w:t>
      </w:r>
      <w:r w:rsidR="00292585" w:rsidRPr="0029258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292585" w:rsidRPr="003079E9">
        <w:rPr>
          <w:rFonts w:ascii="TimesNewRomanPSMT" w:hAnsi="TimesNewRomanPSMT"/>
          <w:color w:val="000000"/>
          <w:sz w:val="28"/>
          <w:szCs w:val="28"/>
        </w:rPr>
        <w:t>увеличилось</w:t>
      </w:r>
      <w:r w:rsidRPr="003079E9">
        <w:rPr>
          <w:rFonts w:ascii="TimesNewRomanPSMT" w:hAnsi="TimesNewRomanPSMT"/>
          <w:color w:val="000000"/>
          <w:sz w:val="28"/>
          <w:szCs w:val="28"/>
        </w:rPr>
        <w:t xml:space="preserve"> на </w:t>
      </w:r>
      <w:r w:rsidR="00292585" w:rsidRPr="003079E9">
        <w:rPr>
          <w:rFonts w:ascii="TimesNewRomanPSMT" w:hAnsi="TimesNewRomanPSMT"/>
          <w:color w:val="000000"/>
          <w:sz w:val="28"/>
          <w:szCs w:val="28"/>
        </w:rPr>
        <w:t>1156,5</w:t>
      </w:r>
      <w:r w:rsidRPr="003079E9">
        <w:rPr>
          <w:rFonts w:ascii="TimesNewRomanPSMT" w:hAnsi="TimesNewRomanPSMT"/>
          <w:color w:val="000000"/>
          <w:sz w:val="28"/>
          <w:szCs w:val="28"/>
        </w:rPr>
        <w:t xml:space="preserve"> тыс. рублей или </w:t>
      </w:r>
      <w:r w:rsidR="00292585" w:rsidRPr="003079E9">
        <w:rPr>
          <w:rFonts w:ascii="TimesNewRomanPSMT" w:hAnsi="TimesNewRomanPSMT"/>
          <w:color w:val="000000"/>
          <w:sz w:val="28"/>
          <w:szCs w:val="28"/>
        </w:rPr>
        <w:t>13,7</w:t>
      </w:r>
      <w:r w:rsidRPr="003079E9">
        <w:rPr>
          <w:rFonts w:ascii="TimesNewRomanPSMT" w:hAnsi="TimesNewRomanPSMT"/>
          <w:color w:val="000000"/>
          <w:sz w:val="28"/>
          <w:szCs w:val="28"/>
        </w:rPr>
        <w:t xml:space="preserve"> % в основном за счет </w:t>
      </w:r>
      <w:r w:rsidR="003079E9" w:rsidRPr="003079E9">
        <w:rPr>
          <w:rFonts w:ascii="TimesNewRomanPSMT" w:hAnsi="TimesNewRomanPSMT"/>
          <w:color w:val="000000"/>
          <w:sz w:val="28"/>
          <w:szCs w:val="28"/>
        </w:rPr>
        <w:t xml:space="preserve">доходов от использования имущества, </w:t>
      </w:r>
      <w:r w:rsidRPr="003079E9">
        <w:rPr>
          <w:rFonts w:ascii="TimesNewRomanPSMT" w:hAnsi="TimesNewRomanPSMT"/>
          <w:color w:val="000000"/>
          <w:sz w:val="28"/>
          <w:szCs w:val="28"/>
        </w:rPr>
        <w:t>поступлений штрафов, санкций, возмещения ущерба.</w:t>
      </w:r>
      <w:r w:rsidR="00292585" w:rsidRPr="003079E9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3079E9">
        <w:rPr>
          <w:rFonts w:ascii="TimesNewRomanPSMT" w:hAnsi="TimesNewRomanPSMT"/>
          <w:color w:val="000000"/>
          <w:sz w:val="28"/>
          <w:szCs w:val="28"/>
        </w:rPr>
        <w:t>Показатели исполнения бюджета по подгруппам</w:t>
      </w:r>
      <w:r w:rsidRPr="008B17B5">
        <w:rPr>
          <w:rFonts w:ascii="TimesNewRomanPSMT" w:hAnsi="TimesNewRomanPSMT"/>
          <w:color w:val="000000"/>
          <w:sz w:val="28"/>
          <w:szCs w:val="28"/>
        </w:rPr>
        <w:t xml:space="preserve"> неналоговых доходов</w:t>
      </w:r>
      <w:r w:rsidR="0029258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B17B5">
        <w:rPr>
          <w:rFonts w:ascii="TimesNewRomanPSMT" w:hAnsi="TimesNewRomanPSMT"/>
          <w:color w:val="000000"/>
          <w:sz w:val="28"/>
          <w:szCs w:val="28"/>
        </w:rPr>
        <w:t>представлены в следующей таблице.</w:t>
      </w:r>
    </w:p>
    <w:p w:rsidR="008B17B5" w:rsidRPr="008B17B5" w:rsidRDefault="008B17B5" w:rsidP="008B17B5">
      <w:pPr>
        <w:suppressAutoHyphens/>
        <w:spacing w:before="120" w:after="120" w:line="240" w:lineRule="auto"/>
        <w:ind w:left="7200" w:firstLine="720"/>
        <w:jc w:val="both"/>
        <w:rPr>
          <w:rFonts w:ascii="TimesNewRomanPS-BoldMT" w:hAnsi="TimesNewRomanPS-BoldMT"/>
          <w:b/>
          <w:bCs/>
          <w:color w:val="000000"/>
        </w:rPr>
      </w:pPr>
      <w:r w:rsidRPr="008B17B5">
        <w:rPr>
          <w:rFonts w:ascii="TimesNewRomanPS-BoldMT" w:hAnsi="TimesNewRomanPS-BoldMT"/>
          <w:b/>
          <w:bCs/>
          <w:color w:val="000000"/>
        </w:rPr>
        <w:t>тыс. рублей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255"/>
        <w:gridCol w:w="1748"/>
        <w:gridCol w:w="1938"/>
        <w:gridCol w:w="1404"/>
        <w:gridCol w:w="999"/>
      </w:tblGrid>
      <w:tr w:rsidR="008B17B5" w:rsidRPr="008B17B5" w:rsidTr="00AB37D8"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7B5" w:rsidRPr="008B17B5" w:rsidRDefault="008B17B5" w:rsidP="008B17B5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</w:rPr>
            </w:pPr>
            <w:r w:rsidRPr="008B17B5"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7B5" w:rsidRPr="008B17B5" w:rsidRDefault="008B17B5" w:rsidP="003079E9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</w:rPr>
            </w:pPr>
            <w:r w:rsidRPr="008B17B5"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</w:rPr>
              <w:t>Исполнено</w:t>
            </w:r>
            <w:r w:rsidRPr="008B17B5"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</w:rPr>
              <w:br/>
              <w:t>на 01.</w:t>
            </w:r>
            <w:r w:rsidR="003079E9"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</w:rPr>
              <w:t>1</w:t>
            </w:r>
            <w:r w:rsidRPr="008B17B5"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</w:rPr>
              <w:t>0.2023</w:t>
            </w:r>
          </w:p>
        </w:tc>
        <w:tc>
          <w:tcPr>
            <w:tcW w:w="4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B5" w:rsidRPr="008B17B5" w:rsidRDefault="008B17B5" w:rsidP="008B17B5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</w:rPr>
            </w:pPr>
            <w:r w:rsidRPr="008B17B5"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</w:tr>
      <w:tr w:rsidR="008B17B5" w:rsidRPr="008B17B5" w:rsidTr="00AB37D8"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7B5" w:rsidRPr="008B17B5" w:rsidRDefault="008B17B5" w:rsidP="008B17B5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7B5" w:rsidRPr="008B17B5" w:rsidRDefault="008B17B5" w:rsidP="008B17B5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B5" w:rsidRPr="008B17B5" w:rsidRDefault="008B17B5" w:rsidP="008B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7B5"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</w:rPr>
              <w:t>Утверждено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B5" w:rsidRPr="008B17B5" w:rsidRDefault="008B17B5" w:rsidP="003079E9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</w:rPr>
            </w:pPr>
            <w:r w:rsidRPr="008B17B5"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</w:rPr>
              <w:t>Исполнено</w:t>
            </w:r>
            <w:r w:rsidRPr="008B17B5"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</w:rPr>
              <w:br/>
              <w:t>на 01.</w:t>
            </w:r>
            <w:r w:rsidR="003079E9"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</w:rPr>
              <w:t>1</w:t>
            </w:r>
            <w:r w:rsidRPr="008B17B5"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</w:rPr>
              <w:t>0.2024</w:t>
            </w:r>
          </w:p>
        </w:tc>
      </w:tr>
      <w:tr w:rsidR="008B17B5" w:rsidRPr="008B17B5" w:rsidTr="00AB37D8">
        <w:tc>
          <w:tcPr>
            <w:tcW w:w="3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B5" w:rsidRPr="008B17B5" w:rsidRDefault="008B17B5" w:rsidP="008B17B5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B5" w:rsidRPr="008B17B5" w:rsidRDefault="008B17B5" w:rsidP="008B17B5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B5" w:rsidRPr="008B17B5" w:rsidRDefault="008B17B5" w:rsidP="008B17B5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B5" w:rsidRPr="008B17B5" w:rsidRDefault="008B17B5" w:rsidP="008B17B5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</w:rPr>
            </w:pPr>
            <w:r w:rsidRPr="008B17B5"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B5" w:rsidRPr="008B17B5" w:rsidRDefault="008B17B5" w:rsidP="008B17B5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</w:rPr>
            </w:pPr>
            <w:r w:rsidRPr="008B17B5"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8B17B5" w:rsidRPr="008B17B5" w:rsidTr="00AB37D8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B5" w:rsidRPr="008B17B5" w:rsidRDefault="008B17B5" w:rsidP="008B1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7B5"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</w:rPr>
              <w:t xml:space="preserve">Всего неналоговые доходы, из них: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B5" w:rsidRPr="008B17B5" w:rsidRDefault="003079E9" w:rsidP="008B17B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eastAsia="zh-CN" w:bidi="hi-IN"/>
              </w:rPr>
              <w:t>8471,7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B5" w:rsidRPr="008B17B5" w:rsidRDefault="003079E9" w:rsidP="008B17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6973,0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B5" w:rsidRPr="008B17B5" w:rsidRDefault="003079E9" w:rsidP="008B17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9628,2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B5" w:rsidRPr="008B17B5" w:rsidRDefault="003079E9" w:rsidP="008B17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138,1</w:t>
            </w:r>
          </w:p>
        </w:tc>
      </w:tr>
      <w:tr w:rsidR="008B17B5" w:rsidRPr="008B17B5" w:rsidTr="00AB37D8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B5" w:rsidRPr="008B17B5" w:rsidRDefault="008B17B5" w:rsidP="008B1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7B5">
              <w:rPr>
                <w:rFonts w:ascii="TimesNewRomanPSMT" w:hAnsi="TimesNewRomanPSMT"/>
                <w:color w:val="000000"/>
                <w:sz w:val="18"/>
                <w:szCs w:val="18"/>
              </w:rPr>
              <w:t>Доходы от использования имущества, находящегося в</w:t>
            </w:r>
            <w:r w:rsidRPr="008B17B5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  <w:t xml:space="preserve">государственной и муниципальной собственности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B5" w:rsidRPr="008B17B5" w:rsidRDefault="003079E9" w:rsidP="008B17B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2834,3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B5" w:rsidRPr="008B17B5" w:rsidRDefault="003079E9" w:rsidP="008B17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3287,0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B5" w:rsidRPr="008B17B5" w:rsidRDefault="003079E9" w:rsidP="008B17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3470,4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B5" w:rsidRPr="008B17B5" w:rsidRDefault="003079E9" w:rsidP="008B17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105,6</w:t>
            </w:r>
          </w:p>
        </w:tc>
      </w:tr>
      <w:tr w:rsidR="008B17B5" w:rsidRPr="008B17B5" w:rsidTr="00AB37D8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B5" w:rsidRPr="008B17B5" w:rsidRDefault="008B17B5" w:rsidP="008B1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7B5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Платежи при пользовании природными ресурсами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B5" w:rsidRPr="008B17B5" w:rsidRDefault="003079E9" w:rsidP="008B17B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2105,1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B5" w:rsidRPr="008B17B5" w:rsidRDefault="003079E9" w:rsidP="008B17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459,0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B5" w:rsidRPr="008B17B5" w:rsidRDefault="003079E9" w:rsidP="008B17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2102,3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B5" w:rsidRPr="008B17B5" w:rsidRDefault="003079E9" w:rsidP="008B17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458,0</w:t>
            </w:r>
          </w:p>
        </w:tc>
      </w:tr>
      <w:tr w:rsidR="008B17B5" w:rsidRPr="008B17B5" w:rsidTr="00AB37D8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B5" w:rsidRPr="008B17B5" w:rsidRDefault="008B17B5" w:rsidP="008B1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7B5">
              <w:rPr>
                <w:rFonts w:ascii="TimesNewRomanPSMT" w:hAnsi="TimesNewRomanPSMT"/>
                <w:color w:val="000000"/>
                <w:sz w:val="18"/>
                <w:szCs w:val="18"/>
              </w:rPr>
              <w:t>Доходы от оказания платных услуг и компенсации затрат</w:t>
            </w:r>
            <w:r w:rsidRPr="008B17B5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  <w:t>государства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B5" w:rsidRPr="008B17B5" w:rsidRDefault="003079E9" w:rsidP="008B17B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1895,9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B5" w:rsidRPr="008B17B5" w:rsidRDefault="003079E9" w:rsidP="008B17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2168,0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B5" w:rsidRPr="008B17B5" w:rsidRDefault="003079E9" w:rsidP="008B17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1930,3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B5" w:rsidRPr="008B17B5" w:rsidRDefault="003079E9" w:rsidP="008B17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89,0</w:t>
            </w:r>
          </w:p>
        </w:tc>
      </w:tr>
      <w:tr w:rsidR="008B17B5" w:rsidRPr="008B17B5" w:rsidTr="00AB37D8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B5" w:rsidRPr="008B17B5" w:rsidRDefault="008B17B5" w:rsidP="008B1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7B5">
              <w:rPr>
                <w:rFonts w:ascii="TimesNewRomanPSMT" w:hAnsi="TimesNewRomanPSMT"/>
                <w:color w:val="000000"/>
                <w:sz w:val="18"/>
                <w:szCs w:val="18"/>
              </w:rPr>
              <w:t>Доходы от продажи материальных и нематериальных</w:t>
            </w:r>
            <w:r w:rsidRPr="008B17B5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  <w:t>активов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B5" w:rsidRPr="008B17B5" w:rsidRDefault="003079E9" w:rsidP="008B17B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342,5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B5" w:rsidRPr="008B17B5" w:rsidRDefault="003079E9" w:rsidP="008B17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398,0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B5" w:rsidRPr="008B17B5" w:rsidRDefault="003079E9" w:rsidP="008B17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402,4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B5" w:rsidRPr="008B17B5" w:rsidRDefault="003079E9" w:rsidP="008B17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101,1</w:t>
            </w:r>
          </w:p>
        </w:tc>
      </w:tr>
      <w:tr w:rsidR="008B17B5" w:rsidRPr="008B17B5" w:rsidTr="00AB37D8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B5" w:rsidRPr="008B17B5" w:rsidRDefault="008B17B5" w:rsidP="008B1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7B5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Штрафы, санкции, возмещение ущерба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B5" w:rsidRPr="008B17B5" w:rsidRDefault="003079E9" w:rsidP="008B17B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1089,7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B5" w:rsidRPr="008B17B5" w:rsidRDefault="003079E9" w:rsidP="008B17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639,0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B5" w:rsidRPr="008B17B5" w:rsidRDefault="003079E9" w:rsidP="008B17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1710,1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B5" w:rsidRPr="008B17B5" w:rsidRDefault="003079E9" w:rsidP="008B17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267,6</w:t>
            </w:r>
          </w:p>
        </w:tc>
      </w:tr>
      <w:tr w:rsidR="008B17B5" w:rsidRPr="008B17B5" w:rsidTr="00AB37D8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B5" w:rsidRPr="008B17B5" w:rsidRDefault="008B17B5" w:rsidP="008B1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7B5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Прочие неналоговые доходы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B5" w:rsidRPr="008B17B5" w:rsidRDefault="003079E9" w:rsidP="008B17B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204,2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B5" w:rsidRPr="008B17B5" w:rsidRDefault="003079E9" w:rsidP="008B17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B5" w:rsidRPr="008B17B5" w:rsidRDefault="003079E9" w:rsidP="008B17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B5" w:rsidRPr="008B17B5" w:rsidRDefault="003079E9" w:rsidP="008B17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57,7</w:t>
            </w:r>
          </w:p>
        </w:tc>
      </w:tr>
    </w:tbl>
    <w:p w:rsidR="008B17B5" w:rsidRPr="008B17B5" w:rsidRDefault="008B17B5" w:rsidP="008B17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0"/>
          <w:lang w:eastAsia="zh-CN"/>
        </w:rPr>
      </w:pPr>
    </w:p>
    <w:p w:rsidR="008B17B5" w:rsidRPr="008B17B5" w:rsidRDefault="008B17B5" w:rsidP="008B17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0"/>
          <w:lang w:eastAsia="zh-CN"/>
        </w:rPr>
      </w:pPr>
      <w:r w:rsidRPr="008B17B5">
        <w:rPr>
          <w:rFonts w:ascii="Times New Roman" w:hAnsi="Times New Roman"/>
          <w:kern w:val="3"/>
          <w:sz w:val="28"/>
          <w:szCs w:val="20"/>
          <w:lang w:eastAsia="zh-CN"/>
        </w:rPr>
        <w:t> </w:t>
      </w:r>
      <w:r w:rsidRPr="008B17B5">
        <w:rPr>
          <w:rFonts w:ascii="Times New Roman" w:hAnsi="Times New Roman"/>
          <w:kern w:val="3"/>
          <w:sz w:val="28"/>
          <w:szCs w:val="20"/>
          <w:lang w:eastAsia="zh-CN"/>
        </w:rPr>
        <w:tab/>
        <w:t xml:space="preserve">Анализируя исполнение бюджета округа по неналоговым доходам, можно сделать вывод, что в отчетном периоде по </w:t>
      </w:r>
      <w:r w:rsidR="003079E9">
        <w:rPr>
          <w:rFonts w:ascii="Times New Roman" w:hAnsi="Times New Roman"/>
          <w:kern w:val="3"/>
          <w:sz w:val="28"/>
          <w:szCs w:val="20"/>
          <w:lang w:eastAsia="zh-CN"/>
        </w:rPr>
        <w:t>пяти</w:t>
      </w:r>
      <w:r w:rsidRPr="008B17B5">
        <w:rPr>
          <w:rFonts w:ascii="Times New Roman" w:hAnsi="Times New Roman"/>
          <w:kern w:val="3"/>
          <w:sz w:val="28"/>
          <w:szCs w:val="20"/>
          <w:lang w:eastAsia="zh-CN"/>
        </w:rPr>
        <w:t xml:space="preserve"> неналоговым доходным источникам в бюджет округа поступило доходов сверх утвержденных назначений </w:t>
      </w:r>
      <w:r w:rsidR="003079E9">
        <w:rPr>
          <w:rFonts w:ascii="Times New Roman" w:hAnsi="Times New Roman"/>
          <w:kern w:val="3"/>
          <w:sz w:val="28"/>
          <w:szCs w:val="20"/>
          <w:lang w:eastAsia="zh-CN"/>
        </w:rPr>
        <w:t>2655,2</w:t>
      </w:r>
      <w:r w:rsidRPr="008B17B5">
        <w:rPr>
          <w:rFonts w:ascii="Times New Roman" w:hAnsi="Times New Roman"/>
          <w:kern w:val="3"/>
          <w:sz w:val="28"/>
          <w:szCs w:val="20"/>
          <w:lang w:eastAsia="zh-CN"/>
        </w:rPr>
        <w:t xml:space="preserve"> тыс. рублей. По сравнению с уточненным планом доходная часть бюджета по неналоговым доходам в целом  выполнена на  1</w:t>
      </w:r>
      <w:r w:rsidR="003079E9">
        <w:rPr>
          <w:rFonts w:ascii="Times New Roman" w:hAnsi="Times New Roman"/>
          <w:kern w:val="3"/>
          <w:sz w:val="28"/>
          <w:szCs w:val="20"/>
          <w:lang w:eastAsia="zh-CN"/>
        </w:rPr>
        <w:t>38</w:t>
      </w:r>
      <w:r w:rsidRPr="008B17B5">
        <w:rPr>
          <w:rFonts w:ascii="Times New Roman" w:hAnsi="Times New Roman"/>
          <w:kern w:val="3"/>
          <w:sz w:val="28"/>
          <w:szCs w:val="20"/>
          <w:lang w:eastAsia="zh-CN"/>
        </w:rPr>
        <w:t>,</w:t>
      </w:r>
      <w:r w:rsidR="003079E9">
        <w:rPr>
          <w:rFonts w:ascii="Times New Roman" w:hAnsi="Times New Roman"/>
          <w:kern w:val="3"/>
          <w:sz w:val="28"/>
          <w:szCs w:val="20"/>
          <w:lang w:eastAsia="zh-CN"/>
        </w:rPr>
        <w:t>1</w:t>
      </w:r>
      <w:r w:rsidRPr="008B17B5">
        <w:rPr>
          <w:rFonts w:ascii="Times New Roman" w:hAnsi="Times New Roman"/>
          <w:kern w:val="3"/>
          <w:sz w:val="28"/>
          <w:szCs w:val="20"/>
          <w:lang w:eastAsia="zh-CN"/>
        </w:rPr>
        <w:t>%.    </w:t>
      </w:r>
    </w:p>
    <w:p w:rsidR="008B17B5" w:rsidRPr="008B17B5" w:rsidRDefault="008B17B5" w:rsidP="008B17B5">
      <w:pPr>
        <w:suppressAutoHyphens/>
        <w:spacing w:before="120" w:after="120" w:line="240" w:lineRule="auto"/>
        <w:jc w:val="both"/>
        <w:rPr>
          <w:rFonts w:ascii="TimesNewRomanPS-BoldMT" w:hAnsi="TimesNewRomanPS-BoldMT"/>
          <w:b/>
          <w:bCs/>
          <w:color w:val="000000"/>
          <w:sz w:val="26"/>
          <w:szCs w:val="26"/>
        </w:rPr>
      </w:pPr>
      <w:r w:rsidRPr="008B17B5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Безвозмездные </w:t>
      </w:r>
      <w:r w:rsidRPr="008B17B5">
        <w:rPr>
          <w:rFonts w:ascii="TimesNewRomanPS-BoldMT" w:hAnsi="TimesNewRomanPS-BoldMT"/>
          <w:b/>
          <w:bCs/>
          <w:color w:val="000000"/>
          <w:sz w:val="26"/>
          <w:szCs w:val="26"/>
        </w:rPr>
        <w:t>поступления</w:t>
      </w:r>
    </w:p>
    <w:p w:rsidR="008B17B5" w:rsidRPr="008B17B5" w:rsidRDefault="008B17B5" w:rsidP="008B17B5">
      <w:pPr>
        <w:suppressAutoHyphens/>
        <w:spacing w:before="120" w:after="12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8B17B5">
        <w:rPr>
          <w:rFonts w:ascii="TimesNewRomanPSMT" w:hAnsi="TimesNewRomanPSMT"/>
          <w:color w:val="000000"/>
          <w:sz w:val="28"/>
          <w:szCs w:val="28"/>
        </w:rPr>
        <w:t xml:space="preserve">В </w:t>
      </w:r>
      <w:r w:rsidR="003079E9">
        <w:rPr>
          <w:rFonts w:ascii="TimesNewRomanPSMT" w:hAnsi="TimesNewRomanPSMT"/>
          <w:color w:val="000000"/>
          <w:sz w:val="28"/>
          <w:szCs w:val="28"/>
        </w:rPr>
        <w:t>3 квартале</w:t>
      </w:r>
      <w:r w:rsidRPr="008B17B5">
        <w:rPr>
          <w:rFonts w:ascii="TimesNewRomanPSMT" w:hAnsi="TimesNewRomanPSMT"/>
          <w:color w:val="000000"/>
          <w:sz w:val="28"/>
          <w:szCs w:val="28"/>
        </w:rPr>
        <w:t xml:space="preserve"> 2024 года исполнение доходной части бюджета округа  по безвозмездным поступлениям составило </w:t>
      </w:r>
      <w:r w:rsidR="003079E9">
        <w:rPr>
          <w:rFonts w:ascii="TimesNewRomanPSMT" w:hAnsi="TimesNewRomanPSMT"/>
          <w:color w:val="000000"/>
          <w:sz w:val="28"/>
          <w:szCs w:val="28"/>
        </w:rPr>
        <w:t>521882,0</w:t>
      </w:r>
      <w:r w:rsidRPr="008B17B5">
        <w:rPr>
          <w:rFonts w:ascii="TimesNewRomanPSMT" w:hAnsi="TimesNewRomanPSMT"/>
          <w:color w:val="000000"/>
          <w:sz w:val="28"/>
          <w:szCs w:val="28"/>
        </w:rPr>
        <w:t xml:space="preserve"> тыс. рублей</w:t>
      </w:r>
      <w:r w:rsidRPr="008B17B5">
        <w:rPr>
          <w:rFonts w:ascii="TimesNewRomanPSMT" w:hAnsi="TimesNewRomanPSMT"/>
          <w:color w:val="000000"/>
          <w:sz w:val="28"/>
          <w:szCs w:val="28"/>
        </w:rPr>
        <w:br/>
        <w:t xml:space="preserve">или </w:t>
      </w:r>
      <w:r w:rsidR="003079E9">
        <w:rPr>
          <w:rFonts w:ascii="TimesNewRomanPSMT" w:hAnsi="TimesNewRomanPSMT"/>
          <w:color w:val="000000"/>
          <w:sz w:val="28"/>
          <w:szCs w:val="28"/>
        </w:rPr>
        <w:t>62,0</w:t>
      </w:r>
      <w:r w:rsidRPr="008B17B5">
        <w:rPr>
          <w:rFonts w:ascii="TimesNewRomanPSMT" w:hAnsi="TimesNewRomanPSMT"/>
          <w:color w:val="000000"/>
          <w:sz w:val="28"/>
          <w:szCs w:val="28"/>
        </w:rPr>
        <w:t>% прогнозируемого объема (</w:t>
      </w:r>
      <w:r w:rsidR="003079E9">
        <w:rPr>
          <w:rFonts w:ascii="TimesNewRomanPSMT" w:hAnsi="TimesNewRomanPSMT"/>
          <w:color w:val="000000"/>
          <w:sz w:val="28"/>
          <w:szCs w:val="28"/>
        </w:rPr>
        <w:t xml:space="preserve">842188,8 </w:t>
      </w:r>
      <w:r w:rsidRPr="008B17B5">
        <w:rPr>
          <w:rFonts w:ascii="TimesNewRomanPSMT" w:hAnsi="TimesNewRomanPSMT"/>
          <w:color w:val="000000"/>
          <w:sz w:val="28"/>
          <w:szCs w:val="28"/>
        </w:rPr>
        <w:t>тыс. рублей).</w:t>
      </w:r>
      <w:r w:rsidRPr="008B17B5">
        <w:rPr>
          <w:rFonts w:ascii="TimesNewRomanPSMT" w:hAnsi="TimesNewRomanPSMT"/>
          <w:color w:val="000000"/>
          <w:sz w:val="28"/>
          <w:szCs w:val="28"/>
        </w:rPr>
        <w:br/>
        <w:t>Доля безвозмездных поступлений в общем объеме доходной ча</w:t>
      </w:r>
      <w:r w:rsidR="003079E9">
        <w:rPr>
          <w:rFonts w:ascii="TimesNewRomanPSMT" w:hAnsi="TimesNewRomanPSMT"/>
          <w:color w:val="000000"/>
          <w:sz w:val="28"/>
          <w:szCs w:val="28"/>
        </w:rPr>
        <w:t>сти</w:t>
      </w:r>
      <w:r w:rsidR="003079E9">
        <w:rPr>
          <w:rFonts w:ascii="TimesNewRomanPSMT" w:hAnsi="TimesNewRomanPSMT"/>
          <w:color w:val="000000"/>
          <w:sz w:val="28"/>
          <w:szCs w:val="28"/>
        </w:rPr>
        <w:br/>
        <w:t>бюджета округа составляет 77</w:t>
      </w:r>
      <w:r w:rsidRPr="008B17B5">
        <w:rPr>
          <w:rFonts w:ascii="TimesNewRomanPSMT" w:hAnsi="TimesNewRomanPSMT"/>
          <w:color w:val="000000"/>
          <w:sz w:val="28"/>
          <w:szCs w:val="28"/>
        </w:rPr>
        <w:t>,</w:t>
      </w:r>
      <w:r w:rsidR="003079E9">
        <w:rPr>
          <w:rFonts w:ascii="TimesNewRomanPSMT" w:hAnsi="TimesNewRomanPSMT"/>
          <w:color w:val="000000"/>
          <w:sz w:val="28"/>
          <w:szCs w:val="28"/>
        </w:rPr>
        <w:t>6</w:t>
      </w:r>
      <w:r w:rsidRPr="008B17B5">
        <w:rPr>
          <w:rFonts w:ascii="TimesNewRomanPSMT" w:hAnsi="TimesNewRomanPSMT"/>
          <w:color w:val="000000"/>
          <w:sz w:val="28"/>
          <w:szCs w:val="28"/>
        </w:rPr>
        <w:t>%, на уровне</w:t>
      </w:r>
      <w:r w:rsidR="003079E9">
        <w:rPr>
          <w:rFonts w:ascii="TimesNewRomanPSMT" w:hAnsi="TimesNewRomanPSMT"/>
          <w:color w:val="000000"/>
          <w:sz w:val="28"/>
          <w:szCs w:val="28"/>
        </w:rPr>
        <w:t xml:space="preserve">, что на 3,7 % меньше чем в 3 квартале </w:t>
      </w:r>
      <w:r w:rsidRPr="008B17B5">
        <w:rPr>
          <w:rFonts w:ascii="TimesNewRomanPSMT" w:hAnsi="TimesNewRomanPSMT"/>
          <w:color w:val="000000"/>
          <w:sz w:val="28"/>
          <w:szCs w:val="28"/>
        </w:rPr>
        <w:t>2023 года. Наибольшая доля безвозмездных поступлений (более 99%) в бюджет округа приходится на поступления из бюджета Вологодской области.</w:t>
      </w:r>
      <w:r w:rsidRPr="008B17B5">
        <w:rPr>
          <w:rFonts w:ascii="TimesNewRomanPSMT" w:hAnsi="TimesNewRomanPSMT"/>
          <w:color w:val="000000"/>
          <w:sz w:val="28"/>
          <w:szCs w:val="28"/>
        </w:rPr>
        <w:br/>
      </w:r>
      <w:r w:rsidRPr="008B17B5">
        <w:rPr>
          <w:rFonts w:ascii="TimesNewRomanPSMT" w:hAnsi="TimesNewRomanPSMT"/>
          <w:color w:val="000000"/>
          <w:sz w:val="28"/>
          <w:szCs w:val="28"/>
        </w:rPr>
        <w:lastRenderedPageBreak/>
        <w:t>Показатели исполнения бюджета по подгруппам безвозмездных</w:t>
      </w:r>
      <w:r w:rsidRPr="008B17B5">
        <w:rPr>
          <w:rFonts w:ascii="TimesNewRomanPSMT" w:hAnsi="TimesNewRomanPSMT"/>
          <w:color w:val="000000"/>
          <w:sz w:val="28"/>
          <w:szCs w:val="28"/>
        </w:rPr>
        <w:br/>
        <w:t>поступлений представлены в следующей таблице.</w:t>
      </w:r>
    </w:p>
    <w:p w:rsidR="008B17B5" w:rsidRPr="008B17B5" w:rsidRDefault="008B17B5" w:rsidP="008B17B5">
      <w:pPr>
        <w:suppressAutoHyphens/>
        <w:spacing w:before="120" w:after="120" w:line="240" w:lineRule="auto"/>
        <w:ind w:left="7200" w:firstLine="720"/>
        <w:jc w:val="both"/>
        <w:rPr>
          <w:rFonts w:ascii="TimesNewRomanPS-BoldMT" w:hAnsi="TimesNewRomanPS-BoldMT"/>
          <w:b/>
          <w:bCs/>
          <w:color w:val="000000"/>
          <w:sz w:val="26"/>
          <w:szCs w:val="26"/>
        </w:rPr>
      </w:pPr>
      <w:r w:rsidRPr="008B17B5">
        <w:rPr>
          <w:rFonts w:ascii="TimesNewRomanPS-BoldMT" w:hAnsi="TimesNewRomanPS-BoldMT"/>
          <w:b/>
          <w:bCs/>
          <w:color w:val="000000"/>
        </w:rPr>
        <w:t>тыс. рублей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650"/>
        <w:gridCol w:w="1646"/>
        <w:gridCol w:w="1787"/>
        <w:gridCol w:w="1526"/>
        <w:gridCol w:w="735"/>
      </w:tblGrid>
      <w:tr w:rsidR="008B17B5" w:rsidRPr="008B17B5" w:rsidTr="00AB37D8">
        <w:tc>
          <w:tcPr>
            <w:tcW w:w="3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7B5" w:rsidRPr="008B17B5" w:rsidRDefault="008B17B5" w:rsidP="008B17B5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</w:rPr>
            </w:pPr>
            <w:r w:rsidRPr="008B17B5"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7B5" w:rsidRPr="008B17B5" w:rsidRDefault="008B17B5" w:rsidP="003460C1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</w:rPr>
            </w:pPr>
            <w:r w:rsidRPr="008B17B5"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</w:rPr>
              <w:t>Исполнено</w:t>
            </w:r>
            <w:r w:rsidRPr="008B17B5"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</w:rPr>
              <w:br/>
              <w:t>на 01.</w:t>
            </w:r>
            <w:r w:rsidR="003460C1"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</w:rPr>
              <w:t>1</w:t>
            </w:r>
            <w:r w:rsidRPr="008B17B5"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</w:rPr>
              <w:t>0.2023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B5" w:rsidRPr="008B17B5" w:rsidRDefault="008B17B5" w:rsidP="008B17B5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</w:rPr>
            </w:pPr>
            <w:r w:rsidRPr="008B17B5"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</w:tr>
      <w:tr w:rsidR="008B17B5" w:rsidRPr="008B17B5" w:rsidTr="00AB37D8">
        <w:tc>
          <w:tcPr>
            <w:tcW w:w="3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7B5" w:rsidRPr="008B17B5" w:rsidRDefault="008B17B5" w:rsidP="008B17B5">
            <w:pPr>
              <w:spacing w:after="0" w:line="240" w:lineRule="auto"/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7B5" w:rsidRPr="008B17B5" w:rsidRDefault="008B17B5" w:rsidP="008B17B5">
            <w:pPr>
              <w:spacing w:after="0" w:line="240" w:lineRule="auto"/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B5" w:rsidRPr="008B17B5" w:rsidRDefault="008B17B5" w:rsidP="008B17B5">
            <w:pPr>
              <w:spacing w:after="0" w:line="240" w:lineRule="auto"/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</w:rPr>
            </w:pPr>
            <w:r w:rsidRPr="008B17B5"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</w:rPr>
              <w:t>Утверждено</w:t>
            </w:r>
          </w:p>
        </w:tc>
        <w:tc>
          <w:tcPr>
            <w:tcW w:w="22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7B5" w:rsidRPr="008B17B5" w:rsidRDefault="008B17B5" w:rsidP="003460C1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</w:rPr>
            </w:pPr>
            <w:r w:rsidRPr="008B17B5"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</w:rPr>
              <w:t>Исполнено</w:t>
            </w:r>
            <w:r w:rsidRPr="008B17B5"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</w:rPr>
              <w:br/>
              <w:t>на 01.</w:t>
            </w:r>
            <w:r w:rsidR="003460C1"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</w:rPr>
              <w:t>1</w:t>
            </w:r>
            <w:r w:rsidRPr="008B17B5"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</w:rPr>
              <w:t>0.2024</w:t>
            </w:r>
          </w:p>
        </w:tc>
      </w:tr>
      <w:tr w:rsidR="008B17B5" w:rsidRPr="008B17B5" w:rsidTr="00AB37D8">
        <w:tc>
          <w:tcPr>
            <w:tcW w:w="3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B5" w:rsidRPr="008B17B5" w:rsidRDefault="008B17B5" w:rsidP="008B17B5">
            <w:pPr>
              <w:spacing w:after="0" w:line="240" w:lineRule="auto"/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B5" w:rsidRPr="008B17B5" w:rsidRDefault="008B17B5" w:rsidP="008B17B5">
            <w:pPr>
              <w:spacing w:after="0" w:line="240" w:lineRule="auto"/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B5" w:rsidRPr="008B17B5" w:rsidRDefault="008B17B5" w:rsidP="008B17B5">
            <w:pPr>
              <w:spacing w:after="0" w:line="240" w:lineRule="auto"/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B5" w:rsidRPr="008B17B5" w:rsidRDefault="008B17B5" w:rsidP="008B17B5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</w:rPr>
            </w:pPr>
            <w:r w:rsidRPr="008B17B5"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B5" w:rsidRPr="008B17B5" w:rsidRDefault="008B17B5" w:rsidP="008B17B5">
            <w:pPr>
              <w:spacing w:after="0" w:line="240" w:lineRule="auto"/>
              <w:jc w:val="center"/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</w:rPr>
            </w:pPr>
            <w:r w:rsidRPr="008B17B5"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8B17B5" w:rsidRPr="008B17B5" w:rsidTr="00AB37D8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B5" w:rsidRPr="007821A5" w:rsidRDefault="008B17B5" w:rsidP="008B1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1A5"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</w:rPr>
              <w:t xml:space="preserve">Всего безвозмездные поступления, из них: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B5" w:rsidRPr="007821A5" w:rsidRDefault="003460C1" w:rsidP="008B17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21A5">
              <w:rPr>
                <w:rFonts w:ascii="Times New Roman" w:hAnsi="Times New Roman"/>
                <w:b/>
              </w:rPr>
              <w:t>617051,9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B5" w:rsidRPr="007821A5" w:rsidRDefault="003460C1" w:rsidP="008B17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21A5">
              <w:rPr>
                <w:rFonts w:ascii="Times New Roman" w:hAnsi="Times New Roman"/>
                <w:b/>
              </w:rPr>
              <w:t>842188,8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B5" w:rsidRPr="007821A5" w:rsidRDefault="003460C1" w:rsidP="008B17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21A5">
              <w:rPr>
                <w:rFonts w:ascii="Times New Roman" w:hAnsi="Times New Roman"/>
                <w:b/>
              </w:rPr>
              <w:t>521882,0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B5" w:rsidRPr="00A21F0E" w:rsidRDefault="003460C1" w:rsidP="008B17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21F0E">
              <w:rPr>
                <w:rFonts w:ascii="Times New Roman" w:hAnsi="Times New Roman"/>
                <w:b/>
              </w:rPr>
              <w:t>62</w:t>
            </w:r>
          </w:p>
        </w:tc>
      </w:tr>
      <w:tr w:rsidR="008B17B5" w:rsidRPr="008B17B5" w:rsidTr="00AB37D8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B5" w:rsidRPr="007821A5" w:rsidRDefault="008B17B5" w:rsidP="00346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1A5">
              <w:rPr>
                <w:rFonts w:ascii="TimesNewRomanPSMT" w:hAnsi="TimesNewRomanPSMT"/>
                <w:color w:val="000000"/>
                <w:sz w:val="18"/>
                <w:szCs w:val="18"/>
              </w:rPr>
              <w:t>Безвозмездные поступления от других бюджетов бюджетной</w:t>
            </w:r>
            <w:r w:rsidR="003460C1" w:rsidRPr="007821A5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Pr="007821A5">
              <w:rPr>
                <w:rFonts w:ascii="TimesNewRomanPSMT" w:hAnsi="TimesNewRomanPSMT"/>
                <w:color w:val="000000"/>
                <w:sz w:val="18"/>
                <w:szCs w:val="18"/>
              </w:rPr>
              <w:t>системы Российской Федерации (далее – бюджетной системы</w:t>
            </w:r>
            <w:r w:rsidRPr="007821A5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  <w:t>РФ), в том числе: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B5" w:rsidRPr="007821A5" w:rsidRDefault="003460C1" w:rsidP="008B17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1A5">
              <w:rPr>
                <w:rFonts w:ascii="Times New Roman" w:hAnsi="Times New Roman"/>
              </w:rPr>
              <w:t>617999,6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B5" w:rsidRPr="007821A5" w:rsidRDefault="00782576" w:rsidP="008B17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1A5">
              <w:rPr>
                <w:rFonts w:ascii="Times New Roman" w:hAnsi="Times New Roman"/>
              </w:rPr>
              <w:t>842188,8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B5" w:rsidRPr="007821A5" w:rsidRDefault="00782576" w:rsidP="008B17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1A5">
              <w:rPr>
                <w:rFonts w:ascii="Times New Roman" w:hAnsi="Times New Roman"/>
              </w:rPr>
              <w:t>521207,9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B5" w:rsidRPr="003460C1" w:rsidRDefault="00782576" w:rsidP="008B17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61,9</w:t>
            </w:r>
          </w:p>
        </w:tc>
      </w:tr>
      <w:tr w:rsidR="008B17B5" w:rsidRPr="008B17B5" w:rsidTr="00AB37D8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B5" w:rsidRPr="007821A5" w:rsidRDefault="008B17B5" w:rsidP="008B1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1A5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дотации бюджетам бюджетной системы РФ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B5" w:rsidRPr="007821A5" w:rsidRDefault="003460C1" w:rsidP="008B17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1A5">
              <w:rPr>
                <w:rFonts w:ascii="Times New Roman" w:hAnsi="Times New Roman"/>
              </w:rPr>
              <w:t>124260,3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B5" w:rsidRPr="007821A5" w:rsidRDefault="003460C1" w:rsidP="008B17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1A5">
              <w:rPr>
                <w:rFonts w:ascii="Times New Roman" w:hAnsi="Times New Roman"/>
              </w:rPr>
              <w:t>173029,6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B5" w:rsidRPr="007821A5" w:rsidRDefault="003460C1" w:rsidP="008B17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1A5">
              <w:rPr>
                <w:rFonts w:ascii="Times New Roman" w:hAnsi="Times New Roman"/>
              </w:rPr>
              <w:t>125226,5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B5" w:rsidRPr="003460C1" w:rsidRDefault="003460C1" w:rsidP="008B17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72,4</w:t>
            </w:r>
          </w:p>
        </w:tc>
      </w:tr>
      <w:tr w:rsidR="008B17B5" w:rsidRPr="008B17B5" w:rsidTr="00AB37D8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B5" w:rsidRPr="007821A5" w:rsidRDefault="008B17B5" w:rsidP="008B1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1A5">
              <w:rPr>
                <w:rFonts w:ascii="TimesNewRomanPSMT" w:hAnsi="TimesNewRomanPSMT"/>
                <w:color w:val="000000"/>
                <w:sz w:val="18"/>
                <w:szCs w:val="18"/>
              </w:rPr>
              <w:t>субсидии бюджетам бюджетной системы РФ (межбюджетные</w:t>
            </w:r>
            <w:r w:rsidR="003460C1" w:rsidRPr="007821A5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Pr="007821A5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субсидии)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B5" w:rsidRPr="007821A5" w:rsidRDefault="003460C1" w:rsidP="008B17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1A5">
              <w:rPr>
                <w:rFonts w:ascii="Times New Roman" w:hAnsi="Times New Roman"/>
              </w:rPr>
              <w:t>376423,4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B5" w:rsidRPr="007821A5" w:rsidRDefault="003460C1" w:rsidP="008B17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1A5">
              <w:rPr>
                <w:rFonts w:ascii="Times New Roman" w:hAnsi="Times New Roman"/>
              </w:rPr>
              <w:t>480661,4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B5" w:rsidRPr="007821A5" w:rsidRDefault="003460C1" w:rsidP="008B17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1A5">
              <w:rPr>
                <w:rFonts w:ascii="Times New Roman" w:hAnsi="Times New Roman"/>
              </w:rPr>
              <w:t>262385,7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B5" w:rsidRPr="003460C1" w:rsidRDefault="003460C1" w:rsidP="008B17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54,6</w:t>
            </w:r>
          </w:p>
        </w:tc>
      </w:tr>
      <w:tr w:rsidR="008B17B5" w:rsidRPr="008B17B5" w:rsidTr="00AB37D8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B5" w:rsidRPr="007821A5" w:rsidRDefault="008B17B5" w:rsidP="008B1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1A5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субвенции бюджетам бюджетной системы РФ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B5" w:rsidRPr="007821A5" w:rsidRDefault="003460C1" w:rsidP="008B17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1A5">
              <w:rPr>
                <w:rFonts w:ascii="Times New Roman" w:hAnsi="Times New Roman"/>
              </w:rPr>
              <w:t>117070,7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B5" w:rsidRPr="007821A5" w:rsidRDefault="003460C1" w:rsidP="008B17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1A5">
              <w:rPr>
                <w:rFonts w:ascii="Times New Roman" w:hAnsi="Times New Roman"/>
              </w:rPr>
              <w:t>180366,2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B5" w:rsidRPr="007821A5" w:rsidRDefault="003460C1" w:rsidP="008B17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1A5">
              <w:rPr>
                <w:rFonts w:ascii="Times New Roman" w:hAnsi="Times New Roman"/>
              </w:rPr>
              <w:t>126684,2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B5" w:rsidRPr="003460C1" w:rsidRDefault="003460C1" w:rsidP="008B17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70,2</w:t>
            </w:r>
          </w:p>
        </w:tc>
      </w:tr>
      <w:tr w:rsidR="003460C1" w:rsidRPr="008B17B5" w:rsidTr="00AB37D8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0C1" w:rsidRPr="008B17B5" w:rsidRDefault="003460C1" w:rsidP="008B17B5">
            <w:pPr>
              <w:spacing w:after="0" w:line="240" w:lineRule="auto"/>
              <w:rPr>
                <w:rFonts w:ascii="TimesNewRomanPSMT" w:hAnsi="TimesNewRomanPSMT"/>
                <w:color w:val="000000"/>
                <w:sz w:val="18"/>
                <w:szCs w:val="18"/>
              </w:rPr>
            </w:pP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0C1" w:rsidRPr="00450764" w:rsidRDefault="00782576" w:rsidP="008B17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0764">
              <w:rPr>
                <w:rFonts w:ascii="Times New Roman" w:hAnsi="Times New Roman"/>
              </w:rPr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0C1" w:rsidRDefault="00782576" w:rsidP="008B17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7250,0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0C1" w:rsidRPr="00450764" w:rsidRDefault="00782576" w:rsidP="008B17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0764">
              <w:rPr>
                <w:rFonts w:ascii="Times New Roman" w:hAnsi="Times New Roman"/>
              </w:rPr>
              <w:t>7250,0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C1" w:rsidRDefault="00782576" w:rsidP="008B17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8B17B5" w:rsidRPr="008B17B5" w:rsidTr="00AB37D8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B5" w:rsidRPr="008B17B5" w:rsidRDefault="008B17B5" w:rsidP="008B17B5">
            <w:pPr>
              <w:spacing w:after="0" w:line="240" w:lineRule="auto"/>
              <w:rPr>
                <w:rFonts w:ascii="TimesNewRomanPSMT" w:hAnsi="TimesNewRomanPSMT"/>
                <w:color w:val="000000"/>
                <w:sz w:val="18"/>
                <w:szCs w:val="18"/>
              </w:rPr>
            </w:pPr>
            <w:r w:rsidRPr="008B17B5">
              <w:rPr>
                <w:rFonts w:ascii="TimesNewRomanPSMT" w:hAnsi="TimesNewRomanPSMT" w:hint="eastAsia"/>
                <w:color w:val="000000"/>
                <w:sz w:val="18"/>
                <w:szCs w:val="18"/>
              </w:rPr>
              <w:t>П</w:t>
            </w:r>
            <w:r w:rsidRPr="008B17B5">
              <w:rPr>
                <w:rFonts w:ascii="TimesNewRomanPSMT" w:hAnsi="TimesNewRomanPSMT"/>
                <w:color w:val="000000"/>
                <w:sz w:val="18"/>
                <w:szCs w:val="18"/>
              </w:rPr>
              <w:t>рочие безвозмездные поступления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B5" w:rsidRPr="00450764" w:rsidRDefault="003460C1" w:rsidP="008B17B5">
            <w:pPr>
              <w:spacing w:after="0" w:line="240" w:lineRule="auto"/>
              <w:jc w:val="center"/>
              <w:rPr>
                <w:rFonts w:ascii="TimesNewRomanPSMT" w:hAnsi="TimesNewRomanPSMT"/>
                <w:color w:val="000000"/>
              </w:rPr>
            </w:pPr>
            <w:r w:rsidRPr="00450764">
              <w:rPr>
                <w:rFonts w:ascii="TimesNewRomanPSMT" w:hAnsi="TimesNewRomanPSMT"/>
                <w:color w:val="000000"/>
              </w:rPr>
              <w:t>245,2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B5" w:rsidRPr="003460C1" w:rsidRDefault="003460C1" w:rsidP="008B17B5">
            <w:pPr>
              <w:spacing w:after="0" w:line="240" w:lineRule="auto"/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881,7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B5" w:rsidRPr="00450764" w:rsidRDefault="003460C1" w:rsidP="008B17B5">
            <w:pPr>
              <w:spacing w:after="0" w:line="240" w:lineRule="auto"/>
              <w:jc w:val="center"/>
              <w:rPr>
                <w:rFonts w:ascii="TimesNewRomanPSMT" w:hAnsi="TimesNewRomanPSMT"/>
                <w:color w:val="000000"/>
              </w:rPr>
            </w:pPr>
            <w:r w:rsidRPr="00450764">
              <w:rPr>
                <w:rFonts w:ascii="TimesNewRomanPSMT" w:hAnsi="TimesNewRomanPSMT"/>
                <w:color w:val="000000"/>
              </w:rPr>
              <w:t>324,0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B5" w:rsidRPr="003460C1" w:rsidRDefault="00782576" w:rsidP="008B17B5">
            <w:pPr>
              <w:spacing w:after="0" w:line="240" w:lineRule="auto"/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36,7</w:t>
            </w:r>
          </w:p>
        </w:tc>
      </w:tr>
      <w:tr w:rsidR="008B17B5" w:rsidRPr="008B17B5" w:rsidTr="00AB37D8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B5" w:rsidRPr="008B17B5" w:rsidRDefault="008B17B5" w:rsidP="008B1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7B5">
              <w:rPr>
                <w:rFonts w:ascii="TimesNewRomanPSMT" w:hAnsi="TimesNewRomanPSMT"/>
                <w:color w:val="000000"/>
                <w:sz w:val="18"/>
                <w:szCs w:val="18"/>
              </w:rPr>
              <w:t>Возврат остатков субсидий, субвенций и иных межбюджетных</w:t>
            </w:r>
            <w:r w:rsidR="003460C1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Pr="008B17B5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трансфертов, имеющих целевое назначение, прошлых лет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B5" w:rsidRPr="00450764" w:rsidRDefault="003460C1" w:rsidP="003460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0764">
              <w:rPr>
                <w:rFonts w:ascii="Times New Roman" w:hAnsi="Times New Roman"/>
              </w:rPr>
              <w:t>-947,7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B5" w:rsidRPr="003460C1" w:rsidRDefault="00782576" w:rsidP="008B17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B5" w:rsidRPr="00450764" w:rsidRDefault="003460C1" w:rsidP="008B17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0764">
              <w:rPr>
                <w:rFonts w:ascii="Times New Roman" w:hAnsi="Times New Roman"/>
              </w:rPr>
              <w:t>-674,1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B5" w:rsidRPr="003460C1" w:rsidRDefault="00782576" w:rsidP="008B17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8B17B5" w:rsidRPr="008B17B5" w:rsidRDefault="008B17B5" w:rsidP="008B17B5">
      <w:pPr>
        <w:suppressAutoHyphens/>
        <w:autoSpaceDN w:val="0"/>
        <w:spacing w:before="120" w:after="0" w:line="240" w:lineRule="auto"/>
        <w:ind w:firstLine="720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8B17B5">
        <w:rPr>
          <w:rFonts w:ascii="Times New Roman" w:hAnsi="Times New Roman"/>
          <w:kern w:val="3"/>
          <w:sz w:val="28"/>
          <w:szCs w:val="28"/>
          <w:lang w:eastAsia="zh-CN"/>
        </w:rPr>
        <w:t xml:space="preserve">Как видно по данным вышеприведенной таблицы в общем объеме безвозмездных поступлений, поступивших в бюджет округа за </w:t>
      </w:r>
      <w:r w:rsidR="001C02D9">
        <w:rPr>
          <w:rFonts w:ascii="Times New Roman" w:hAnsi="Times New Roman"/>
          <w:kern w:val="3"/>
          <w:sz w:val="28"/>
          <w:szCs w:val="28"/>
          <w:lang w:eastAsia="zh-CN"/>
        </w:rPr>
        <w:t>3 квартал</w:t>
      </w:r>
      <w:r w:rsidRPr="008B17B5">
        <w:rPr>
          <w:rFonts w:ascii="Times New Roman" w:hAnsi="Times New Roman"/>
          <w:kern w:val="3"/>
          <w:sz w:val="28"/>
          <w:szCs w:val="28"/>
          <w:lang w:eastAsia="zh-CN"/>
        </w:rPr>
        <w:t xml:space="preserve"> 2024 года,  наибольший удельный вес занимают </w:t>
      </w:r>
      <w:r w:rsidR="00161B27">
        <w:rPr>
          <w:rFonts w:ascii="Times New Roman" w:hAnsi="Times New Roman"/>
          <w:kern w:val="3"/>
          <w:sz w:val="28"/>
          <w:szCs w:val="28"/>
          <w:lang w:eastAsia="zh-CN"/>
        </w:rPr>
        <w:t>субсидии</w:t>
      </w:r>
      <w:r w:rsidRPr="008B17B5">
        <w:rPr>
          <w:rFonts w:ascii="Times New Roman" w:hAnsi="Times New Roman"/>
          <w:kern w:val="3"/>
          <w:sz w:val="28"/>
          <w:szCs w:val="28"/>
          <w:lang w:eastAsia="zh-CN"/>
        </w:rPr>
        <w:t xml:space="preserve"> —</w:t>
      </w:r>
      <w:r w:rsidR="00161B27">
        <w:rPr>
          <w:rFonts w:ascii="Times New Roman" w:hAnsi="Times New Roman"/>
          <w:kern w:val="3"/>
          <w:sz w:val="28"/>
          <w:szCs w:val="28"/>
          <w:lang w:eastAsia="zh-CN"/>
        </w:rPr>
        <w:t>50,3</w:t>
      </w:r>
      <w:r w:rsidRPr="008B17B5">
        <w:rPr>
          <w:rFonts w:ascii="Times New Roman" w:hAnsi="Times New Roman"/>
          <w:kern w:val="3"/>
          <w:sz w:val="28"/>
          <w:szCs w:val="28"/>
          <w:lang w:eastAsia="zh-CN"/>
        </w:rPr>
        <w:t>%. На долю </w:t>
      </w:r>
      <w:r w:rsidR="00161B27">
        <w:rPr>
          <w:rFonts w:ascii="Times New Roman" w:hAnsi="Times New Roman"/>
          <w:kern w:val="3"/>
          <w:sz w:val="28"/>
          <w:szCs w:val="28"/>
          <w:lang w:eastAsia="zh-CN"/>
        </w:rPr>
        <w:t xml:space="preserve">дотаций и субсидий  </w:t>
      </w:r>
      <w:r w:rsidRPr="008B17B5">
        <w:rPr>
          <w:rFonts w:ascii="Times New Roman" w:hAnsi="Times New Roman"/>
          <w:kern w:val="3"/>
          <w:sz w:val="28"/>
          <w:szCs w:val="28"/>
          <w:lang w:eastAsia="zh-CN"/>
        </w:rPr>
        <w:t>приходится </w:t>
      </w:r>
      <w:r w:rsidR="00161B27">
        <w:rPr>
          <w:rFonts w:ascii="Times New Roman" w:hAnsi="Times New Roman"/>
          <w:kern w:val="3"/>
          <w:sz w:val="28"/>
          <w:szCs w:val="28"/>
          <w:lang w:eastAsia="zh-CN"/>
        </w:rPr>
        <w:t>-48,3</w:t>
      </w:r>
      <w:r w:rsidRPr="008B17B5">
        <w:rPr>
          <w:rFonts w:ascii="Times New Roman" w:hAnsi="Times New Roman"/>
          <w:kern w:val="3"/>
          <w:sz w:val="28"/>
          <w:szCs w:val="28"/>
          <w:lang w:eastAsia="zh-CN"/>
        </w:rPr>
        <w:t>% </w:t>
      </w:r>
      <w:r w:rsidR="00161B27">
        <w:rPr>
          <w:rFonts w:ascii="Times New Roman" w:hAnsi="Times New Roman"/>
          <w:kern w:val="3"/>
          <w:sz w:val="28"/>
          <w:szCs w:val="28"/>
          <w:lang w:eastAsia="zh-CN"/>
        </w:rPr>
        <w:t>безвозмездных поступлений, 24,0% и 24,3% соответственно.</w:t>
      </w:r>
      <w:r w:rsidRPr="008B17B5">
        <w:rPr>
          <w:rFonts w:ascii="Times New Roman" w:hAnsi="Times New Roman"/>
          <w:kern w:val="3"/>
          <w:sz w:val="28"/>
          <w:szCs w:val="28"/>
          <w:lang w:eastAsia="zh-CN"/>
        </w:rPr>
        <w:t xml:space="preserve"> Уровень исполнения вышеуказанных доходных источников сложился исходя из фактического поступления средств из областного бюджета.</w:t>
      </w:r>
    </w:p>
    <w:p w:rsidR="008B17B5" w:rsidRPr="008B17B5" w:rsidRDefault="008B17B5" w:rsidP="008B17B5">
      <w:pPr>
        <w:widowControl w:val="0"/>
        <w:suppressAutoHyphens/>
        <w:autoSpaceDN w:val="0"/>
        <w:spacing w:after="0" w:line="240" w:lineRule="auto"/>
        <w:ind w:firstLine="720"/>
        <w:jc w:val="both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8B17B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По сравнению с аналогичным периодом 2023 года </w:t>
      </w:r>
      <w:r w:rsidR="00203C6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уменьшение</w:t>
      </w:r>
      <w:r w:rsidRPr="008B17B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безвозмездных поступлений составило </w:t>
      </w:r>
      <w:r w:rsidR="00203C6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95169,9</w:t>
      </w:r>
      <w:r w:rsidRPr="008B17B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тыс. рублей или на 15,</w:t>
      </w:r>
      <w:r w:rsidR="00203C6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4</w:t>
      </w:r>
      <w:r w:rsidRPr="008B17B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%.</w:t>
      </w:r>
    </w:p>
    <w:p w:rsidR="008B17B5" w:rsidRDefault="008B17B5" w:rsidP="008B17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0"/>
          <w:lang w:eastAsia="zh-CN"/>
        </w:rPr>
      </w:pPr>
      <w:r w:rsidRPr="008B17B5">
        <w:rPr>
          <w:rFonts w:ascii="Times New Roman" w:hAnsi="Times New Roman"/>
          <w:kern w:val="3"/>
          <w:sz w:val="28"/>
          <w:szCs w:val="20"/>
          <w:lang w:eastAsia="zh-CN"/>
        </w:rPr>
        <w:tab/>
      </w:r>
      <w:r w:rsidR="00203C63">
        <w:rPr>
          <w:rFonts w:ascii="Times New Roman" w:hAnsi="Times New Roman"/>
          <w:kern w:val="3"/>
          <w:sz w:val="28"/>
          <w:szCs w:val="20"/>
          <w:lang w:eastAsia="zh-CN"/>
        </w:rPr>
        <w:t>Уменьшение</w:t>
      </w:r>
      <w:r w:rsidRPr="008B17B5">
        <w:rPr>
          <w:rFonts w:ascii="Times New Roman" w:hAnsi="Times New Roman"/>
          <w:kern w:val="3"/>
          <w:sz w:val="28"/>
          <w:szCs w:val="20"/>
          <w:lang w:eastAsia="zh-CN"/>
        </w:rPr>
        <w:t xml:space="preserve"> безвозмездных поступлений за</w:t>
      </w:r>
      <w:r w:rsidR="00203C63">
        <w:rPr>
          <w:rFonts w:ascii="Times New Roman" w:hAnsi="Times New Roman"/>
          <w:kern w:val="3"/>
          <w:sz w:val="28"/>
          <w:szCs w:val="20"/>
          <w:lang w:eastAsia="zh-CN"/>
        </w:rPr>
        <w:t xml:space="preserve"> </w:t>
      </w:r>
      <w:r w:rsidR="00203C63">
        <w:rPr>
          <w:rFonts w:ascii="Times New Roman" w:hAnsi="Times New Roman"/>
          <w:sz w:val="28"/>
          <w:szCs w:val="28"/>
          <w:lang w:eastAsia="zh-CN"/>
        </w:rPr>
        <w:t>9</w:t>
      </w:r>
      <w:r w:rsidRPr="008B17B5">
        <w:rPr>
          <w:rFonts w:ascii="Times New Roman" w:hAnsi="Times New Roman"/>
          <w:sz w:val="28"/>
          <w:szCs w:val="28"/>
          <w:lang w:eastAsia="zh-CN"/>
        </w:rPr>
        <w:t xml:space="preserve"> месяцев 2</w:t>
      </w:r>
      <w:r w:rsidRPr="008B17B5">
        <w:rPr>
          <w:rFonts w:ascii="Times New Roman" w:hAnsi="Times New Roman"/>
          <w:kern w:val="3"/>
          <w:sz w:val="28"/>
          <w:szCs w:val="20"/>
          <w:lang w:eastAsia="zh-CN"/>
        </w:rPr>
        <w:t>024 года к уровню 2023 года обусловлен</w:t>
      </w:r>
      <w:r w:rsidR="00D22141">
        <w:rPr>
          <w:rFonts w:ascii="Times New Roman" w:hAnsi="Times New Roman"/>
          <w:kern w:val="3"/>
          <w:sz w:val="28"/>
          <w:szCs w:val="20"/>
          <w:lang w:eastAsia="zh-CN"/>
        </w:rPr>
        <w:t>о:</w:t>
      </w:r>
    </w:p>
    <w:p w:rsidR="00D22141" w:rsidRPr="008B17B5" w:rsidRDefault="00D22141" w:rsidP="00D2214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/>
          <w:kern w:val="3"/>
          <w:sz w:val="28"/>
          <w:szCs w:val="20"/>
          <w:lang w:eastAsia="zh-CN"/>
        </w:rPr>
        <w:t xml:space="preserve">- 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уменьшением </w:t>
      </w:r>
      <w:r w:rsidRPr="008B17B5">
        <w:rPr>
          <w:rFonts w:ascii="Times New Roman" w:hAnsi="Times New Roman"/>
          <w:kern w:val="3"/>
          <w:sz w:val="28"/>
          <w:szCs w:val="28"/>
          <w:lang w:eastAsia="zh-CN"/>
        </w:rPr>
        <w:t xml:space="preserve">субсидий на 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>8,2</w:t>
      </w:r>
      <w:r w:rsidRPr="008B17B5">
        <w:rPr>
          <w:rFonts w:ascii="Times New Roman" w:hAnsi="Times New Roman"/>
          <w:kern w:val="3"/>
          <w:sz w:val="28"/>
          <w:szCs w:val="28"/>
          <w:lang w:eastAsia="zh-CN"/>
        </w:rPr>
        <w:t xml:space="preserve">%, что в абсолютном выражении составляет 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>114037,7</w:t>
      </w:r>
      <w:r w:rsidRPr="008B17B5">
        <w:rPr>
          <w:rFonts w:ascii="Times New Roman" w:hAnsi="Times New Roman"/>
          <w:kern w:val="3"/>
          <w:sz w:val="28"/>
          <w:szCs w:val="28"/>
          <w:lang w:eastAsia="zh-CN"/>
        </w:rPr>
        <w:t xml:space="preserve"> тыс. рублей,</w:t>
      </w:r>
    </w:p>
    <w:p w:rsidR="007821A5" w:rsidRPr="008B17B5" w:rsidRDefault="007821A5" w:rsidP="007821A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/>
          <w:kern w:val="3"/>
          <w:sz w:val="28"/>
          <w:szCs w:val="20"/>
          <w:lang w:eastAsia="zh-CN"/>
        </w:rPr>
        <w:t xml:space="preserve">- </w:t>
      </w:r>
      <w:r w:rsidR="00203C63">
        <w:rPr>
          <w:rFonts w:ascii="Times New Roman" w:hAnsi="Times New Roman"/>
          <w:kern w:val="3"/>
          <w:sz w:val="28"/>
          <w:szCs w:val="20"/>
          <w:lang w:eastAsia="zh-CN"/>
        </w:rPr>
        <w:t>увеличением дотаций</w:t>
      </w:r>
      <w:r>
        <w:rPr>
          <w:rFonts w:ascii="Times New Roman" w:hAnsi="Times New Roman"/>
          <w:kern w:val="3"/>
          <w:sz w:val="28"/>
          <w:szCs w:val="20"/>
          <w:lang w:eastAsia="zh-CN"/>
        </w:rPr>
        <w:t xml:space="preserve"> на 0,8 %,</w:t>
      </w:r>
      <w:r w:rsidRPr="007821A5">
        <w:rPr>
          <w:rFonts w:ascii="Times New Roman" w:hAnsi="Times New Roman"/>
          <w:kern w:val="3"/>
          <w:sz w:val="28"/>
          <w:szCs w:val="28"/>
          <w:lang w:eastAsia="zh-CN"/>
        </w:rPr>
        <w:t xml:space="preserve"> </w:t>
      </w:r>
      <w:r w:rsidRPr="008B17B5">
        <w:rPr>
          <w:rFonts w:ascii="Times New Roman" w:hAnsi="Times New Roman"/>
          <w:kern w:val="3"/>
          <w:sz w:val="28"/>
          <w:szCs w:val="28"/>
          <w:lang w:eastAsia="zh-CN"/>
        </w:rPr>
        <w:t xml:space="preserve">что в абсолютном выражении составляет 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>966,2</w:t>
      </w:r>
      <w:r w:rsidRPr="008B17B5">
        <w:rPr>
          <w:rFonts w:ascii="Times New Roman" w:hAnsi="Times New Roman"/>
          <w:kern w:val="3"/>
          <w:sz w:val="28"/>
          <w:szCs w:val="28"/>
          <w:lang w:eastAsia="zh-CN"/>
        </w:rPr>
        <w:t xml:space="preserve"> тыс. рублей,</w:t>
      </w:r>
    </w:p>
    <w:p w:rsidR="008B17B5" w:rsidRDefault="007821A5" w:rsidP="007821A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- увеличением </w:t>
      </w:r>
      <w:r w:rsidR="008B17B5" w:rsidRPr="008B17B5">
        <w:rPr>
          <w:rFonts w:ascii="Times New Roman" w:hAnsi="Times New Roman"/>
          <w:kern w:val="3"/>
          <w:sz w:val="28"/>
          <w:szCs w:val="28"/>
          <w:lang w:eastAsia="zh-CN"/>
        </w:rPr>
        <w:t>объема 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>субвенций</w:t>
      </w:r>
      <w:r w:rsidR="008B17B5" w:rsidRPr="008B17B5">
        <w:rPr>
          <w:rFonts w:ascii="Times New Roman" w:hAnsi="Times New Roman"/>
          <w:kern w:val="3"/>
          <w:sz w:val="28"/>
          <w:szCs w:val="28"/>
          <w:lang w:eastAsia="zh-CN"/>
        </w:rPr>
        <w:t xml:space="preserve"> на 21,3%, что в абсолютном выражении составляет 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>9613,5</w:t>
      </w:r>
      <w:r w:rsidR="008B17B5" w:rsidRPr="008B17B5">
        <w:rPr>
          <w:rFonts w:ascii="Times New Roman" w:hAnsi="Times New Roman"/>
          <w:kern w:val="3"/>
          <w:sz w:val="28"/>
          <w:szCs w:val="28"/>
          <w:lang w:eastAsia="zh-CN"/>
        </w:rPr>
        <w:t xml:space="preserve"> тыс. рублей,</w:t>
      </w:r>
    </w:p>
    <w:p w:rsidR="007821A5" w:rsidRDefault="007821A5" w:rsidP="007821A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/>
          <w:kern w:val="3"/>
          <w:sz w:val="28"/>
          <w:szCs w:val="28"/>
          <w:lang w:eastAsia="zh-CN"/>
        </w:rPr>
        <w:t>- поступление межбюджетных трансфертов в сумме 7250,0 тыс.рублей,</w:t>
      </w:r>
    </w:p>
    <w:p w:rsidR="007821A5" w:rsidRPr="008B17B5" w:rsidRDefault="007821A5" w:rsidP="007821A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-увеличение безвозмездных поступлений на 32,1%, что в </w:t>
      </w:r>
      <w:r w:rsidRPr="008B17B5">
        <w:rPr>
          <w:rFonts w:ascii="Times New Roman" w:hAnsi="Times New Roman"/>
          <w:kern w:val="3"/>
          <w:sz w:val="28"/>
          <w:szCs w:val="28"/>
          <w:lang w:eastAsia="zh-CN"/>
        </w:rPr>
        <w:t xml:space="preserve">абсолютном выражении составляет 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>78,8</w:t>
      </w:r>
      <w:r w:rsidRPr="008B17B5">
        <w:rPr>
          <w:rFonts w:ascii="Times New Roman" w:hAnsi="Times New Roman"/>
          <w:kern w:val="3"/>
          <w:sz w:val="28"/>
          <w:szCs w:val="28"/>
          <w:lang w:eastAsia="zh-CN"/>
        </w:rPr>
        <w:t xml:space="preserve"> тыс. рублей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>.</w:t>
      </w:r>
    </w:p>
    <w:p w:rsidR="008B17B5" w:rsidRPr="008B17B5" w:rsidRDefault="008B17B5" w:rsidP="008B17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zh-CN"/>
        </w:rPr>
      </w:pPr>
      <w:r w:rsidRPr="008B17B5">
        <w:rPr>
          <w:rFonts w:ascii="Times New Roman" w:hAnsi="Times New Roman"/>
          <w:kern w:val="3"/>
          <w:sz w:val="28"/>
          <w:szCs w:val="28"/>
          <w:lang w:eastAsia="zh-CN"/>
        </w:rPr>
        <w:tab/>
      </w:r>
      <w:r w:rsidRPr="008B17B5">
        <w:rPr>
          <w:rFonts w:ascii="Times New Roman" w:hAnsi="Times New Roman"/>
          <w:sz w:val="28"/>
          <w:szCs w:val="28"/>
          <w:lang w:eastAsia="zh-CN"/>
        </w:rPr>
        <w:t>Вместе с тем, по подгруппе «Возврат остатков субсидий, субвенций и иных межбюджетных трансфертов, имеющих целевое назначение, прошлых лет» учтен возврат из бюджета округа в сумме «-</w:t>
      </w:r>
      <w:r w:rsidR="00F3064F">
        <w:rPr>
          <w:rFonts w:ascii="Times New Roman" w:hAnsi="Times New Roman"/>
          <w:sz w:val="28"/>
          <w:szCs w:val="28"/>
          <w:lang w:eastAsia="zh-CN"/>
        </w:rPr>
        <w:t>674,1</w:t>
      </w:r>
      <w:r w:rsidRPr="008B17B5">
        <w:rPr>
          <w:rFonts w:ascii="Times New Roman" w:hAnsi="Times New Roman"/>
          <w:sz w:val="28"/>
          <w:szCs w:val="28"/>
          <w:lang w:eastAsia="zh-CN"/>
        </w:rPr>
        <w:t>» тыс. рублей</w:t>
      </w:r>
      <w:r w:rsidR="00F3064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8B17B5">
        <w:rPr>
          <w:rFonts w:ascii="Times New Roman" w:hAnsi="Times New Roman"/>
          <w:sz w:val="28"/>
          <w:szCs w:val="28"/>
          <w:lang w:eastAsia="zh-CN"/>
        </w:rPr>
        <w:t>(</w:t>
      </w:r>
      <w:r w:rsidR="00F3064F">
        <w:rPr>
          <w:rFonts w:ascii="Times New Roman" w:hAnsi="Times New Roman"/>
          <w:sz w:val="28"/>
          <w:szCs w:val="28"/>
          <w:lang w:eastAsia="zh-CN"/>
        </w:rPr>
        <w:t xml:space="preserve">за 9 месяцев </w:t>
      </w:r>
      <w:r w:rsidRPr="008B17B5">
        <w:rPr>
          <w:rFonts w:ascii="Times New Roman" w:hAnsi="Times New Roman"/>
          <w:sz w:val="28"/>
          <w:szCs w:val="28"/>
          <w:lang w:eastAsia="zh-CN"/>
        </w:rPr>
        <w:t xml:space="preserve"> 2023 год</w:t>
      </w:r>
      <w:r w:rsidR="00F3064F">
        <w:rPr>
          <w:rFonts w:ascii="Times New Roman" w:hAnsi="Times New Roman"/>
          <w:sz w:val="28"/>
          <w:szCs w:val="28"/>
          <w:lang w:eastAsia="zh-CN"/>
        </w:rPr>
        <w:t xml:space="preserve">» </w:t>
      </w:r>
      <w:r w:rsidRPr="008B17B5">
        <w:rPr>
          <w:rFonts w:ascii="Times New Roman" w:hAnsi="Times New Roman"/>
          <w:sz w:val="28"/>
          <w:szCs w:val="28"/>
          <w:lang w:eastAsia="zh-CN"/>
        </w:rPr>
        <w:t xml:space="preserve">- </w:t>
      </w:r>
      <w:r w:rsidR="00F3064F">
        <w:rPr>
          <w:rFonts w:ascii="Times New Roman" w:hAnsi="Times New Roman"/>
          <w:sz w:val="28"/>
          <w:szCs w:val="28"/>
          <w:lang w:eastAsia="zh-CN"/>
        </w:rPr>
        <w:t>947,7</w:t>
      </w:r>
      <w:r w:rsidRPr="008B17B5">
        <w:rPr>
          <w:rFonts w:ascii="Times New Roman" w:hAnsi="Times New Roman"/>
          <w:sz w:val="28"/>
          <w:szCs w:val="28"/>
          <w:lang w:eastAsia="zh-CN"/>
        </w:rPr>
        <w:t>» тыс. рублей).</w:t>
      </w:r>
    </w:p>
    <w:p w:rsidR="00F3064F" w:rsidRDefault="00F3064F" w:rsidP="008B17B5">
      <w:pPr>
        <w:suppressAutoHyphens/>
        <w:autoSpaceDN w:val="0"/>
        <w:spacing w:before="120" w:after="120" w:line="240" w:lineRule="auto"/>
        <w:jc w:val="center"/>
        <w:textAlignment w:val="baseline"/>
        <w:rPr>
          <w:rFonts w:ascii="Times New Roman" w:eastAsia="MS Mincho" w:hAnsi="Times New Roman"/>
          <w:b/>
          <w:bCs/>
          <w:i/>
          <w:iCs/>
          <w:kern w:val="3"/>
          <w:sz w:val="28"/>
          <w:szCs w:val="28"/>
          <w:lang w:eastAsia="zh-CN"/>
        </w:rPr>
      </w:pPr>
    </w:p>
    <w:p w:rsidR="008B17B5" w:rsidRPr="00450764" w:rsidRDefault="008B17B5" w:rsidP="008B17B5">
      <w:pPr>
        <w:suppressAutoHyphens/>
        <w:autoSpaceDN w:val="0"/>
        <w:spacing w:before="120" w:after="120" w:line="240" w:lineRule="auto"/>
        <w:jc w:val="center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450764">
        <w:rPr>
          <w:rFonts w:ascii="Times New Roman" w:eastAsia="MS Mincho" w:hAnsi="Times New Roman"/>
          <w:b/>
          <w:bCs/>
          <w:i/>
          <w:iCs/>
          <w:kern w:val="3"/>
          <w:sz w:val="28"/>
          <w:szCs w:val="28"/>
          <w:lang w:eastAsia="zh-CN"/>
        </w:rPr>
        <w:t>Анализ исполнения р</w:t>
      </w:r>
      <w:r w:rsidRPr="00450764">
        <w:rPr>
          <w:rFonts w:ascii="Times New Roman" w:hAnsi="Times New Roman"/>
          <w:b/>
          <w:bCs/>
          <w:i/>
          <w:iCs/>
          <w:kern w:val="3"/>
          <w:sz w:val="28"/>
          <w:szCs w:val="28"/>
          <w:lang w:eastAsia="zh-CN"/>
        </w:rPr>
        <w:t xml:space="preserve">асходной части бюджета </w:t>
      </w:r>
      <w:r w:rsidR="00346667" w:rsidRPr="00450764">
        <w:rPr>
          <w:rFonts w:ascii="Times New Roman" w:hAnsi="Times New Roman"/>
          <w:b/>
          <w:bCs/>
          <w:i/>
          <w:iCs/>
          <w:kern w:val="3"/>
          <w:sz w:val="28"/>
          <w:szCs w:val="28"/>
          <w:lang w:eastAsia="zh-CN"/>
        </w:rPr>
        <w:t>Чагодощенского</w:t>
      </w:r>
      <w:r w:rsidRPr="00450764">
        <w:rPr>
          <w:rFonts w:ascii="Times New Roman" w:hAnsi="Times New Roman"/>
          <w:b/>
          <w:bCs/>
          <w:i/>
          <w:iCs/>
          <w:kern w:val="3"/>
          <w:sz w:val="28"/>
          <w:szCs w:val="28"/>
          <w:lang w:eastAsia="zh-CN"/>
        </w:rPr>
        <w:t xml:space="preserve"> муниципального округа</w:t>
      </w:r>
    </w:p>
    <w:p w:rsidR="008B17B5" w:rsidRPr="00450764" w:rsidRDefault="008B17B5" w:rsidP="008B17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450764">
        <w:rPr>
          <w:rFonts w:ascii="Times New Roman CYR" w:eastAsia="SimSun" w:hAnsi="Times New Roman CYR" w:cs="Times New Roman CYR"/>
          <w:sz w:val="28"/>
          <w:szCs w:val="28"/>
        </w:rPr>
        <w:lastRenderedPageBreak/>
        <w:t xml:space="preserve">По состоянию на 01 </w:t>
      </w:r>
      <w:r w:rsidR="00346667" w:rsidRPr="00450764">
        <w:rPr>
          <w:rFonts w:ascii="Times New Roman CYR" w:eastAsia="SimSun" w:hAnsi="Times New Roman CYR" w:cs="Times New Roman CYR"/>
          <w:sz w:val="28"/>
          <w:szCs w:val="28"/>
        </w:rPr>
        <w:t>октября</w:t>
      </w:r>
      <w:r w:rsidRPr="00450764">
        <w:rPr>
          <w:rFonts w:ascii="Times New Roman CYR" w:eastAsia="SimSun" w:hAnsi="Times New Roman CYR" w:cs="Times New Roman CYR"/>
          <w:sz w:val="28"/>
          <w:szCs w:val="28"/>
        </w:rPr>
        <w:t xml:space="preserve"> 2024 года объем утвержденных бюджетных</w:t>
      </w:r>
      <w:r w:rsidR="00346667" w:rsidRPr="00450764">
        <w:rPr>
          <w:rFonts w:ascii="Times New Roman CYR" w:eastAsia="SimSun" w:hAnsi="Times New Roman CYR" w:cs="Times New Roman CYR"/>
          <w:sz w:val="28"/>
          <w:szCs w:val="28"/>
        </w:rPr>
        <w:t xml:space="preserve"> </w:t>
      </w:r>
      <w:r w:rsidRPr="00450764">
        <w:rPr>
          <w:rFonts w:ascii="Times New Roman CYR" w:eastAsia="SimSun" w:hAnsi="Times New Roman CYR" w:cs="Times New Roman CYR"/>
          <w:sz w:val="28"/>
          <w:szCs w:val="28"/>
        </w:rPr>
        <w:t>назначений по расходам бюджета с учетом внесенных изменений в Сводную бюджетную роспись в соответствии со статьей 217</w:t>
      </w:r>
      <w:r w:rsidR="00343A1D" w:rsidRPr="00450764">
        <w:rPr>
          <w:rFonts w:ascii="Times New Roman CYR" w:eastAsia="SimSun" w:hAnsi="Times New Roman CYR" w:cs="Times New Roman CYR"/>
          <w:sz w:val="28"/>
          <w:szCs w:val="28"/>
        </w:rPr>
        <w:t xml:space="preserve"> </w:t>
      </w:r>
      <w:r w:rsidRPr="00450764">
        <w:rPr>
          <w:rFonts w:ascii="Times New Roman CYR" w:eastAsia="SimSun" w:hAnsi="Times New Roman CYR" w:cs="Times New Roman CYR"/>
          <w:sz w:val="28"/>
          <w:szCs w:val="28"/>
        </w:rPr>
        <w:t xml:space="preserve">Бюджетного кодекса РФ, статьей </w:t>
      </w:r>
      <w:r w:rsidR="00346667" w:rsidRPr="00450764">
        <w:rPr>
          <w:rFonts w:ascii="Times New Roman CYR" w:eastAsia="SimSun" w:hAnsi="Times New Roman CYR" w:cs="Times New Roman CYR"/>
          <w:sz w:val="28"/>
          <w:szCs w:val="28"/>
        </w:rPr>
        <w:t>9</w:t>
      </w:r>
      <w:r w:rsidRPr="00450764">
        <w:rPr>
          <w:rFonts w:ascii="Times New Roman CYR" w:eastAsia="SimSun" w:hAnsi="Times New Roman CYR" w:cs="Times New Roman CYR"/>
          <w:sz w:val="28"/>
          <w:szCs w:val="28"/>
        </w:rPr>
        <w:t xml:space="preserve"> Решения о бюджете и Порядком составления и ведения сводной бюджетной росписи</w:t>
      </w:r>
      <w:r w:rsidR="00346667" w:rsidRPr="00450764">
        <w:rPr>
          <w:rFonts w:ascii="Times New Roman CYR" w:eastAsia="SimSun" w:hAnsi="Times New Roman CYR" w:cs="Times New Roman CYR"/>
          <w:sz w:val="28"/>
          <w:szCs w:val="28"/>
        </w:rPr>
        <w:t xml:space="preserve"> </w:t>
      </w:r>
      <w:r w:rsidRPr="00450764">
        <w:rPr>
          <w:rFonts w:ascii="Times New Roman CYR" w:eastAsia="SimSun" w:hAnsi="Times New Roman CYR" w:cs="Times New Roman CYR"/>
          <w:sz w:val="28"/>
          <w:szCs w:val="28"/>
        </w:rPr>
        <w:t>бюджета,</w:t>
      </w:r>
      <w:r w:rsidR="00346667" w:rsidRPr="00450764">
        <w:rPr>
          <w:rFonts w:ascii="Times New Roman CYR" w:eastAsia="SimSun" w:hAnsi="Times New Roman CYR" w:cs="Times New Roman CYR"/>
          <w:sz w:val="28"/>
          <w:szCs w:val="28"/>
        </w:rPr>
        <w:t xml:space="preserve"> </w:t>
      </w:r>
      <w:r w:rsidRPr="00450764">
        <w:rPr>
          <w:rFonts w:ascii="Times New Roman CYR" w:eastAsia="SimSun" w:hAnsi="Times New Roman CYR" w:cs="Times New Roman CYR"/>
          <w:sz w:val="28"/>
          <w:szCs w:val="28"/>
        </w:rPr>
        <w:t xml:space="preserve">составил </w:t>
      </w:r>
      <w:r w:rsidR="00346667" w:rsidRPr="00450764">
        <w:rPr>
          <w:rFonts w:ascii="Times New Roman CYR" w:eastAsia="SimSun" w:hAnsi="Times New Roman CYR" w:cs="Times New Roman CYR"/>
          <w:sz w:val="28"/>
          <w:szCs w:val="28"/>
        </w:rPr>
        <w:t>1066808,9</w:t>
      </w:r>
      <w:r w:rsidRPr="00450764">
        <w:rPr>
          <w:rFonts w:ascii="Times New Roman CYR" w:eastAsia="SimSun" w:hAnsi="Times New Roman CYR" w:cs="Times New Roman CYR"/>
          <w:sz w:val="28"/>
          <w:szCs w:val="28"/>
        </w:rPr>
        <w:t xml:space="preserve"> тыс. рублей и</w:t>
      </w:r>
      <w:r w:rsidR="00346667" w:rsidRPr="00450764">
        <w:rPr>
          <w:rFonts w:ascii="Times New Roman CYR" w:eastAsia="SimSun" w:hAnsi="Times New Roman CYR" w:cs="Times New Roman CYR"/>
          <w:sz w:val="28"/>
          <w:szCs w:val="28"/>
        </w:rPr>
        <w:t xml:space="preserve"> </w:t>
      </w:r>
      <w:r w:rsidRPr="00450764">
        <w:rPr>
          <w:rFonts w:ascii="Times New Roman CYR" w:eastAsia="SimSun" w:hAnsi="Times New Roman CYR" w:cs="Times New Roman CYR"/>
          <w:sz w:val="28"/>
          <w:szCs w:val="28"/>
        </w:rPr>
        <w:t xml:space="preserve">относительно первого полугодия 2023 года </w:t>
      </w:r>
      <w:r w:rsidR="00346667" w:rsidRPr="00450764">
        <w:rPr>
          <w:rFonts w:ascii="Times New Roman CYR" w:eastAsia="SimSun" w:hAnsi="Times New Roman CYR" w:cs="Times New Roman CYR"/>
          <w:sz w:val="28"/>
          <w:szCs w:val="28"/>
        </w:rPr>
        <w:t xml:space="preserve">снизился </w:t>
      </w:r>
      <w:r w:rsidRPr="00450764">
        <w:rPr>
          <w:rFonts w:ascii="Times New Roman CYR" w:eastAsia="SimSun" w:hAnsi="Times New Roman CYR" w:cs="Times New Roman CYR"/>
          <w:sz w:val="28"/>
          <w:szCs w:val="28"/>
        </w:rPr>
        <w:t xml:space="preserve">на </w:t>
      </w:r>
      <w:r w:rsidR="00346667" w:rsidRPr="00450764">
        <w:rPr>
          <w:rFonts w:ascii="Times New Roman CYR" w:eastAsia="SimSun" w:hAnsi="Times New Roman CYR" w:cs="Times New Roman CYR"/>
          <w:sz w:val="28"/>
          <w:szCs w:val="28"/>
        </w:rPr>
        <w:t>57052,6</w:t>
      </w:r>
      <w:r w:rsidRPr="00450764">
        <w:rPr>
          <w:rFonts w:ascii="Times New Roman CYR" w:eastAsia="SimSun" w:hAnsi="Times New Roman CYR" w:cs="Times New Roman CYR"/>
          <w:sz w:val="28"/>
          <w:szCs w:val="28"/>
        </w:rPr>
        <w:t xml:space="preserve"> тыс. рублей</w:t>
      </w:r>
      <w:r w:rsidR="00346667" w:rsidRPr="00450764">
        <w:rPr>
          <w:rFonts w:ascii="Times New Roman CYR" w:eastAsia="SimSun" w:hAnsi="Times New Roman CYR" w:cs="Times New Roman CYR"/>
          <w:sz w:val="28"/>
          <w:szCs w:val="28"/>
        </w:rPr>
        <w:t xml:space="preserve"> </w:t>
      </w:r>
      <w:r w:rsidRPr="00450764">
        <w:rPr>
          <w:rFonts w:ascii="Times New Roman CYR" w:eastAsia="SimSun" w:hAnsi="Times New Roman CYR" w:cs="Times New Roman CYR"/>
          <w:sz w:val="28"/>
          <w:szCs w:val="28"/>
        </w:rPr>
        <w:t xml:space="preserve">или </w:t>
      </w:r>
      <w:r w:rsidR="00346667" w:rsidRPr="00450764">
        <w:rPr>
          <w:rFonts w:ascii="Times New Roman CYR" w:eastAsia="SimSun" w:hAnsi="Times New Roman CYR" w:cs="Times New Roman CYR"/>
          <w:sz w:val="28"/>
          <w:szCs w:val="28"/>
        </w:rPr>
        <w:t xml:space="preserve"> 5,1</w:t>
      </w:r>
      <w:r w:rsidRPr="00450764">
        <w:rPr>
          <w:rFonts w:ascii="Times New Roman CYR" w:eastAsia="SimSun" w:hAnsi="Times New Roman CYR" w:cs="Times New Roman CYR"/>
          <w:sz w:val="28"/>
          <w:szCs w:val="28"/>
        </w:rPr>
        <w:t>%.</w:t>
      </w:r>
    </w:p>
    <w:p w:rsidR="008B17B5" w:rsidRDefault="008B17B5" w:rsidP="008B17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eastAsia="SimSun" w:hAnsi="TimesNewRomanPSMT" w:cs="Mangal" w:hint="eastAsia"/>
          <w:color w:val="000000"/>
          <w:kern w:val="3"/>
          <w:sz w:val="28"/>
          <w:szCs w:val="28"/>
          <w:lang w:eastAsia="zh-CN" w:bidi="hi-IN"/>
        </w:rPr>
      </w:pPr>
      <w:r w:rsidRPr="00450764">
        <w:rPr>
          <w:rFonts w:ascii="Times New Roman CYR" w:eastAsia="SimSun" w:hAnsi="Times New Roman CYR" w:cs="Times New Roman CYR"/>
          <w:sz w:val="28"/>
          <w:szCs w:val="28"/>
        </w:rPr>
        <w:t xml:space="preserve">Исполнение бюджета по расходам за </w:t>
      </w:r>
      <w:r w:rsidR="00346667" w:rsidRPr="00450764">
        <w:rPr>
          <w:rFonts w:ascii="Times New Roman CYR" w:eastAsia="SimSun" w:hAnsi="Times New Roman CYR" w:cs="Times New Roman CYR"/>
          <w:sz w:val="28"/>
          <w:szCs w:val="28"/>
        </w:rPr>
        <w:t>9 месяцев 2024 года сос</w:t>
      </w:r>
      <w:r w:rsidR="00705B44" w:rsidRPr="00450764">
        <w:rPr>
          <w:rFonts w:ascii="Times New Roman CYR" w:eastAsia="SimSun" w:hAnsi="Times New Roman CYR" w:cs="Times New Roman CYR"/>
          <w:sz w:val="28"/>
          <w:szCs w:val="28"/>
        </w:rPr>
        <w:t>т</w:t>
      </w:r>
      <w:r w:rsidR="00346667" w:rsidRPr="00450764">
        <w:rPr>
          <w:rFonts w:ascii="Times New Roman CYR" w:eastAsia="SimSun" w:hAnsi="Times New Roman CYR" w:cs="Times New Roman CYR"/>
          <w:sz w:val="28"/>
          <w:szCs w:val="28"/>
        </w:rPr>
        <w:t>авило</w:t>
      </w:r>
      <w:r w:rsidR="00346667">
        <w:rPr>
          <w:rFonts w:ascii="Times New Roman CYR" w:eastAsia="SimSun" w:hAnsi="Times New Roman CYR" w:cs="Times New Roman CYR"/>
          <w:sz w:val="28"/>
          <w:szCs w:val="28"/>
        </w:rPr>
        <w:t xml:space="preserve"> </w:t>
      </w:r>
      <w:r w:rsidR="00705B44">
        <w:rPr>
          <w:rFonts w:ascii="Times New Roman CYR" w:eastAsia="SimSun" w:hAnsi="Times New Roman CYR" w:cs="Times New Roman CYR"/>
          <w:sz w:val="28"/>
          <w:szCs w:val="28"/>
        </w:rPr>
        <w:t xml:space="preserve">62,9% </w:t>
      </w:r>
      <w:r w:rsidRPr="008B17B5">
        <w:rPr>
          <w:rFonts w:ascii="Times New Roman CYR" w:eastAsia="SimSun" w:hAnsi="Times New Roman CYR" w:cs="Times New Roman CYR"/>
          <w:sz w:val="28"/>
          <w:szCs w:val="28"/>
        </w:rPr>
        <w:t>утвержденных бюджетных назначений, что</w:t>
      </w:r>
      <w:r w:rsidR="00346667">
        <w:rPr>
          <w:rFonts w:ascii="Times New Roman CYR" w:eastAsia="SimSun" w:hAnsi="Times New Roman CYR" w:cs="Times New Roman CYR"/>
          <w:sz w:val="28"/>
          <w:szCs w:val="28"/>
        </w:rPr>
        <w:t xml:space="preserve"> </w:t>
      </w:r>
      <w:r w:rsidRPr="008B17B5">
        <w:rPr>
          <w:rFonts w:ascii="Times New Roman CYR" w:eastAsia="SimSun" w:hAnsi="Times New Roman CYR" w:cs="Times New Roman CYR"/>
          <w:sz w:val="28"/>
          <w:szCs w:val="28"/>
        </w:rPr>
        <w:t xml:space="preserve">на </w:t>
      </w:r>
      <w:r w:rsidR="00F35258">
        <w:rPr>
          <w:rFonts w:ascii="Times New Roman CYR" w:eastAsia="SimSun" w:hAnsi="Times New Roman CYR" w:cs="Times New Roman CYR"/>
          <w:sz w:val="28"/>
          <w:szCs w:val="28"/>
        </w:rPr>
        <w:t>1</w:t>
      </w:r>
      <w:r w:rsidRPr="008B17B5">
        <w:rPr>
          <w:rFonts w:ascii="Times New Roman CYR" w:eastAsia="SimSun" w:hAnsi="Times New Roman CYR" w:cs="Times New Roman CYR"/>
          <w:sz w:val="28"/>
          <w:szCs w:val="28"/>
        </w:rPr>
        <w:t xml:space="preserve">,8 процентных </w:t>
      </w:r>
      <w:r w:rsidR="00346667">
        <w:rPr>
          <w:rFonts w:ascii="Times New Roman CYR" w:eastAsia="SimSun" w:hAnsi="Times New Roman CYR" w:cs="Times New Roman CYR"/>
          <w:sz w:val="28"/>
          <w:szCs w:val="28"/>
        </w:rPr>
        <w:t xml:space="preserve">выше </w:t>
      </w:r>
      <w:r w:rsidRPr="008B17B5">
        <w:rPr>
          <w:rFonts w:ascii="Times New Roman CYR" w:eastAsia="SimSun" w:hAnsi="Times New Roman CYR" w:cs="Times New Roman CYR"/>
          <w:sz w:val="28"/>
          <w:szCs w:val="28"/>
        </w:rPr>
        <w:t>уровня исполнения расходов за аналогичный</w:t>
      </w:r>
      <w:r w:rsidR="00346667">
        <w:rPr>
          <w:rFonts w:ascii="Times New Roman CYR" w:eastAsia="SimSun" w:hAnsi="Times New Roman CYR" w:cs="Times New Roman CYR"/>
          <w:sz w:val="28"/>
          <w:szCs w:val="28"/>
        </w:rPr>
        <w:t xml:space="preserve"> 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период прошлого года (за </w:t>
      </w:r>
      <w:r w:rsidR="00346667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3 квартал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 2023 года – </w:t>
      </w:r>
      <w:r w:rsidR="00346667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659116,4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 тыс. рублей</w:t>
      </w:r>
      <w:r w:rsidR="00346667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или </w:t>
      </w:r>
      <w:r w:rsidR="00346667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59,0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 %)</w:t>
      </w:r>
    </w:p>
    <w:p w:rsidR="008B17B5" w:rsidRPr="008B17B5" w:rsidRDefault="00A32BB7" w:rsidP="00F3525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>
        <w:rPr>
          <w:rFonts w:ascii="TimesNewRomanPSMT" w:eastAsia="SimSun" w:hAnsi="TimesNewRomanPSMT" w:cs="Mangal"/>
          <w:noProof/>
          <w:color w:val="000000"/>
          <w:kern w:val="3"/>
          <w:sz w:val="28"/>
          <w:szCs w:val="28"/>
        </w:rPr>
        <w:drawing>
          <wp:inline distT="0" distB="0" distL="0" distR="0">
            <wp:extent cx="5836920" cy="2110740"/>
            <wp:effectExtent l="0" t="0" r="0" b="0"/>
            <wp:docPr id="3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B17B5" w:rsidRPr="008B17B5" w:rsidRDefault="008B17B5" w:rsidP="008B17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Сведения об исполнении расходов бюджета за </w:t>
      </w:r>
      <w:r w:rsidR="00F35258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9 месяцев 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2024 года в разрезе </w:t>
      </w:r>
      <w:r w:rsidRPr="008B17B5">
        <w:rPr>
          <w:rFonts w:ascii="TimesNewRomanPS-BoldMT" w:eastAsia="SimSun" w:hAnsi="TimesNewRomanPS-BoldMT" w:cs="Mangal"/>
          <w:b/>
          <w:bCs/>
          <w:color w:val="000000"/>
          <w:kern w:val="3"/>
          <w:sz w:val="28"/>
          <w:szCs w:val="28"/>
          <w:lang w:eastAsia="zh-CN" w:bidi="hi-IN"/>
        </w:rPr>
        <w:t>разделов функциональной классификации расходов</w:t>
      </w:r>
      <w:r w:rsidRPr="008B17B5">
        <w:rPr>
          <w:rFonts w:ascii="TimesNewRomanPS-BoldMT" w:eastAsia="SimSun" w:hAnsi="TimesNewRomanPS-BoldMT" w:cs="Mangal"/>
          <w:b/>
          <w:bCs/>
          <w:color w:val="000000"/>
          <w:kern w:val="3"/>
          <w:sz w:val="28"/>
          <w:szCs w:val="28"/>
          <w:lang w:eastAsia="zh-CN" w:bidi="hi-IN"/>
        </w:rPr>
        <w:br/>
        <w:t xml:space="preserve">бюджета 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округа представлены в следующей таблице</w:t>
      </w:r>
    </w:p>
    <w:p w:rsidR="008B17B5" w:rsidRPr="008B17B5" w:rsidRDefault="008B17B5" w:rsidP="008B17B5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3636"/>
        <w:gridCol w:w="1603"/>
        <w:gridCol w:w="1134"/>
        <w:gridCol w:w="709"/>
        <w:gridCol w:w="1127"/>
      </w:tblGrid>
      <w:tr w:rsidR="008B17B5" w:rsidRPr="008B17B5" w:rsidTr="008B17B5">
        <w:tc>
          <w:tcPr>
            <w:tcW w:w="1135" w:type="dxa"/>
            <w:vMerge w:val="restart"/>
            <w:vAlign w:val="center"/>
          </w:tcPr>
          <w:p w:rsidR="008B17B5" w:rsidRPr="008B17B5" w:rsidRDefault="008B17B5" w:rsidP="008B17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8B17B5"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eastAsia="zh-CN" w:bidi="hi-IN"/>
              </w:rPr>
              <w:t>Код раздела</w:t>
            </w:r>
          </w:p>
        </w:tc>
        <w:tc>
          <w:tcPr>
            <w:tcW w:w="3636" w:type="dxa"/>
            <w:vMerge w:val="restart"/>
            <w:vAlign w:val="center"/>
          </w:tcPr>
          <w:p w:rsidR="008B17B5" w:rsidRPr="008B17B5" w:rsidRDefault="008B17B5" w:rsidP="008B17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8B17B5"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eastAsia="zh-CN" w:bidi="hi-IN"/>
              </w:rPr>
              <w:t>Наименование</w:t>
            </w:r>
          </w:p>
        </w:tc>
        <w:tc>
          <w:tcPr>
            <w:tcW w:w="1603" w:type="dxa"/>
            <w:vMerge w:val="restart"/>
            <w:vAlign w:val="center"/>
          </w:tcPr>
          <w:p w:rsidR="008B17B5" w:rsidRPr="008B17B5" w:rsidRDefault="008B17B5" w:rsidP="008B17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8B17B5"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eastAsia="zh-CN" w:bidi="hi-IN"/>
              </w:rPr>
              <w:t>Утверждено бюджетных назначений</w:t>
            </w:r>
          </w:p>
        </w:tc>
        <w:tc>
          <w:tcPr>
            <w:tcW w:w="2970" w:type="dxa"/>
            <w:gridSpan w:val="3"/>
            <w:vAlign w:val="center"/>
          </w:tcPr>
          <w:p w:rsidR="008B17B5" w:rsidRPr="008B17B5" w:rsidRDefault="008B17B5" w:rsidP="00F352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8B17B5"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eastAsia="zh-CN" w:bidi="hi-IN"/>
              </w:rPr>
              <w:t>Исполнено на 01.</w:t>
            </w:r>
            <w:r w:rsidR="00F35258"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eastAsia="zh-CN" w:bidi="hi-IN"/>
              </w:rPr>
              <w:t>1</w:t>
            </w:r>
            <w:r w:rsidRPr="008B17B5"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eastAsia="zh-CN" w:bidi="hi-IN"/>
              </w:rPr>
              <w:t>0.2024</w:t>
            </w:r>
          </w:p>
        </w:tc>
      </w:tr>
      <w:tr w:rsidR="008B17B5" w:rsidRPr="008B17B5" w:rsidTr="008B17B5">
        <w:tc>
          <w:tcPr>
            <w:tcW w:w="1135" w:type="dxa"/>
            <w:vMerge/>
            <w:vAlign w:val="center"/>
          </w:tcPr>
          <w:p w:rsidR="008B17B5" w:rsidRPr="008B17B5" w:rsidRDefault="008B17B5" w:rsidP="008B17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636" w:type="dxa"/>
            <w:vMerge/>
            <w:vAlign w:val="center"/>
          </w:tcPr>
          <w:p w:rsidR="008B17B5" w:rsidRPr="008B17B5" w:rsidRDefault="008B17B5" w:rsidP="008B17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603" w:type="dxa"/>
            <w:vMerge/>
            <w:vAlign w:val="center"/>
          </w:tcPr>
          <w:p w:rsidR="008B17B5" w:rsidRPr="008B17B5" w:rsidRDefault="008B17B5" w:rsidP="008B17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vAlign w:val="center"/>
          </w:tcPr>
          <w:p w:rsidR="008B17B5" w:rsidRPr="008B17B5" w:rsidRDefault="008B17B5" w:rsidP="008B17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8B17B5"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eastAsia="zh-CN" w:bidi="hi-IN"/>
              </w:rPr>
              <w:t>сумма</w:t>
            </w:r>
          </w:p>
        </w:tc>
        <w:tc>
          <w:tcPr>
            <w:tcW w:w="709" w:type="dxa"/>
            <w:vAlign w:val="center"/>
          </w:tcPr>
          <w:p w:rsidR="008B17B5" w:rsidRPr="008B17B5" w:rsidRDefault="008B17B5" w:rsidP="008B17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8B17B5"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eastAsia="zh-CN" w:bidi="hi-IN"/>
              </w:rPr>
              <w:t>%</w:t>
            </w:r>
          </w:p>
        </w:tc>
        <w:tc>
          <w:tcPr>
            <w:tcW w:w="1127" w:type="dxa"/>
          </w:tcPr>
          <w:p w:rsidR="008B17B5" w:rsidRPr="008B17B5" w:rsidRDefault="008B17B5" w:rsidP="008B17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8B17B5"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eastAsia="zh-CN" w:bidi="hi-IN"/>
              </w:rPr>
              <w:t xml:space="preserve">уд.вес, </w:t>
            </w:r>
          </w:p>
          <w:p w:rsidR="008B17B5" w:rsidRPr="008B17B5" w:rsidRDefault="008B17B5" w:rsidP="008B17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8B17B5">
              <w:rPr>
                <w:rFonts w:ascii="Times New Roman" w:eastAsia="SimSun" w:hAnsi="Times New Roman" w:cs="Mangal"/>
                <w:b/>
                <w:kern w:val="3"/>
                <w:sz w:val="20"/>
                <w:szCs w:val="20"/>
                <w:lang w:eastAsia="zh-CN" w:bidi="hi-IN"/>
              </w:rPr>
              <w:t>%</w:t>
            </w:r>
          </w:p>
        </w:tc>
      </w:tr>
      <w:tr w:rsidR="008B17B5" w:rsidRPr="008B17B5" w:rsidTr="008B17B5">
        <w:tc>
          <w:tcPr>
            <w:tcW w:w="1135" w:type="dxa"/>
            <w:vAlign w:val="center"/>
          </w:tcPr>
          <w:p w:rsidR="008B17B5" w:rsidRPr="008B17B5" w:rsidRDefault="008B17B5" w:rsidP="008B17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8B17B5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0100</w:t>
            </w:r>
          </w:p>
        </w:tc>
        <w:tc>
          <w:tcPr>
            <w:tcW w:w="3636" w:type="dxa"/>
            <w:vAlign w:val="center"/>
          </w:tcPr>
          <w:p w:rsidR="008B17B5" w:rsidRPr="008B17B5" w:rsidRDefault="008B17B5" w:rsidP="008B17B5">
            <w:pPr>
              <w:autoSpaceDN w:val="0"/>
              <w:spacing w:after="0" w:line="240" w:lineRule="auto"/>
              <w:ind w:left="-95" w:right="-108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8B17B5">
              <w:rPr>
                <w:rFonts w:ascii="Times New Roman" w:hAnsi="Times New Roman"/>
                <w:bCs/>
                <w:iCs/>
                <w:kern w:val="3"/>
                <w:sz w:val="20"/>
                <w:szCs w:val="20"/>
                <w:lang w:eastAsia="zh-CN"/>
              </w:rPr>
              <w:t>Общегосударственные вопросы</w:t>
            </w:r>
          </w:p>
        </w:tc>
        <w:tc>
          <w:tcPr>
            <w:tcW w:w="1603" w:type="dxa"/>
            <w:vAlign w:val="center"/>
          </w:tcPr>
          <w:p w:rsidR="008B17B5" w:rsidRPr="008B17B5" w:rsidRDefault="00F35258" w:rsidP="008B17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111948,8</w:t>
            </w:r>
          </w:p>
        </w:tc>
        <w:tc>
          <w:tcPr>
            <w:tcW w:w="1134" w:type="dxa"/>
            <w:vAlign w:val="center"/>
          </w:tcPr>
          <w:p w:rsidR="008B17B5" w:rsidRPr="008B17B5" w:rsidRDefault="00F35258" w:rsidP="008B17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88544,8</w:t>
            </w:r>
          </w:p>
        </w:tc>
        <w:tc>
          <w:tcPr>
            <w:tcW w:w="709" w:type="dxa"/>
            <w:vAlign w:val="center"/>
          </w:tcPr>
          <w:p w:rsidR="008B17B5" w:rsidRPr="008B17B5" w:rsidRDefault="00F35258" w:rsidP="008B17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79,1</w:t>
            </w:r>
          </w:p>
        </w:tc>
        <w:tc>
          <w:tcPr>
            <w:tcW w:w="1127" w:type="dxa"/>
            <w:vAlign w:val="center"/>
          </w:tcPr>
          <w:p w:rsidR="008B17B5" w:rsidRPr="008B17B5" w:rsidRDefault="00B15073" w:rsidP="008B17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13,2</w:t>
            </w:r>
          </w:p>
        </w:tc>
      </w:tr>
      <w:tr w:rsidR="008B17B5" w:rsidRPr="008B17B5" w:rsidTr="008B17B5">
        <w:tc>
          <w:tcPr>
            <w:tcW w:w="1135" w:type="dxa"/>
            <w:vAlign w:val="center"/>
          </w:tcPr>
          <w:p w:rsidR="008B17B5" w:rsidRPr="008B17B5" w:rsidRDefault="008B17B5" w:rsidP="008B17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8B17B5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0200</w:t>
            </w:r>
          </w:p>
        </w:tc>
        <w:tc>
          <w:tcPr>
            <w:tcW w:w="3636" w:type="dxa"/>
            <w:vAlign w:val="center"/>
          </w:tcPr>
          <w:p w:rsidR="008B17B5" w:rsidRPr="008B17B5" w:rsidRDefault="008B17B5" w:rsidP="008B17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8B17B5">
              <w:rPr>
                <w:rFonts w:ascii="Times New Roman" w:hAnsi="Times New Roman"/>
                <w:bCs/>
                <w:iCs/>
                <w:kern w:val="3"/>
                <w:sz w:val="20"/>
                <w:szCs w:val="20"/>
                <w:lang w:eastAsia="zh-CN"/>
              </w:rPr>
              <w:t>Национальная оборона</w:t>
            </w:r>
          </w:p>
        </w:tc>
        <w:tc>
          <w:tcPr>
            <w:tcW w:w="1603" w:type="dxa"/>
            <w:vAlign w:val="center"/>
          </w:tcPr>
          <w:p w:rsidR="008B17B5" w:rsidRPr="008B17B5" w:rsidRDefault="00F35258" w:rsidP="008B17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800,6</w:t>
            </w:r>
          </w:p>
        </w:tc>
        <w:tc>
          <w:tcPr>
            <w:tcW w:w="1134" w:type="dxa"/>
            <w:vAlign w:val="center"/>
          </w:tcPr>
          <w:p w:rsidR="008B17B5" w:rsidRPr="008B17B5" w:rsidRDefault="00F35258" w:rsidP="008B17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600,6</w:t>
            </w:r>
          </w:p>
        </w:tc>
        <w:tc>
          <w:tcPr>
            <w:tcW w:w="709" w:type="dxa"/>
            <w:vAlign w:val="center"/>
          </w:tcPr>
          <w:p w:rsidR="008B17B5" w:rsidRPr="008B17B5" w:rsidRDefault="00F35258" w:rsidP="008B17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75,0</w:t>
            </w:r>
          </w:p>
        </w:tc>
        <w:tc>
          <w:tcPr>
            <w:tcW w:w="1127" w:type="dxa"/>
            <w:vAlign w:val="center"/>
          </w:tcPr>
          <w:p w:rsidR="008B17B5" w:rsidRPr="008B17B5" w:rsidRDefault="00B15073" w:rsidP="008B17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0,1</w:t>
            </w:r>
          </w:p>
        </w:tc>
      </w:tr>
      <w:tr w:rsidR="008B17B5" w:rsidRPr="008B17B5" w:rsidTr="008B17B5">
        <w:tc>
          <w:tcPr>
            <w:tcW w:w="1135" w:type="dxa"/>
            <w:vAlign w:val="center"/>
          </w:tcPr>
          <w:p w:rsidR="008B17B5" w:rsidRPr="008B17B5" w:rsidRDefault="008B17B5" w:rsidP="008B17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8B17B5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0300</w:t>
            </w:r>
          </w:p>
        </w:tc>
        <w:tc>
          <w:tcPr>
            <w:tcW w:w="3636" w:type="dxa"/>
            <w:vAlign w:val="center"/>
          </w:tcPr>
          <w:p w:rsidR="008B17B5" w:rsidRPr="008B17B5" w:rsidRDefault="008B17B5" w:rsidP="008B17B5">
            <w:pPr>
              <w:autoSpaceDN w:val="0"/>
              <w:spacing w:after="0" w:line="240" w:lineRule="auto"/>
              <w:ind w:left="-95" w:right="-108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8B17B5">
              <w:rPr>
                <w:rFonts w:ascii="Times New Roman" w:hAnsi="Times New Roman"/>
                <w:bCs/>
                <w:iCs/>
                <w:kern w:val="3"/>
                <w:sz w:val="20"/>
                <w:szCs w:val="20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1603" w:type="dxa"/>
            <w:vAlign w:val="center"/>
          </w:tcPr>
          <w:p w:rsidR="008B17B5" w:rsidRPr="008B17B5" w:rsidRDefault="00F35258" w:rsidP="008B17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6180,1</w:t>
            </w:r>
          </w:p>
        </w:tc>
        <w:tc>
          <w:tcPr>
            <w:tcW w:w="1134" w:type="dxa"/>
            <w:vAlign w:val="center"/>
          </w:tcPr>
          <w:p w:rsidR="008B17B5" w:rsidRPr="008B17B5" w:rsidRDefault="00F35258" w:rsidP="008B17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4277,4</w:t>
            </w:r>
          </w:p>
        </w:tc>
        <w:tc>
          <w:tcPr>
            <w:tcW w:w="709" w:type="dxa"/>
            <w:vAlign w:val="center"/>
          </w:tcPr>
          <w:p w:rsidR="008B17B5" w:rsidRPr="008B17B5" w:rsidRDefault="00F35258" w:rsidP="008B17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69,2</w:t>
            </w:r>
          </w:p>
        </w:tc>
        <w:tc>
          <w:tcPr>
            <w:tcW w:w="1127" w:type="dxa"/>
            <w:vAlign w:val="center"/>
          </w:tcPr>
          <w:p w:rsidR="008B17B5" w:rsidRPr="008B17B5" w:rsidRDefault="00B15073" w:rsidP="008B17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0,6</w:t>
            </w:r>
          </w:p>
        </w:tc>
      </w:tr>
      <w:tr w:rsidR="008B17B5" w:rsidRPr="008B17B5" w:rsidTr="008B17B5">
        <w:tc>
          <w:tcPr>
            <w:tcW w:w="1135" w:type="dxa"/>
            <w:vAlign w:val="center"/>
          </w:tcPr>
          <w:p w:rsidR="008B17B5" w:rsidRPr="008B17B5" w:rsidRDefault="008B17B5" w:rsidP="008B17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8B17B5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0400</w:t>
            </w:r>
          </w:p>
        </w:tc>
        <w:tc>
          <w:tcPr>
            <w:tcW w:w="3636" w:type="dxa"/>
            <w:vAlign w:val="center"/>
          </w:tcPr>
          <w:p w:rsidR="008B17B5" w:rsidRPr="008B17B5" w:rsidRDefault="008B17B5" w:rsidP="008B17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8B17B5">
              <w:rPr>
                <w:rFonts w:ascii="Times New Roman" w:hAnsi="Times New Roman"/>
                <w:bCs/>
                <w:iCs/>
                <w:kern w:val="3"/>
                <w:sz w:val="20"/>
                <w:szCs w:val="20"/>
                <w:lang w:eastAsia="zh-CN"/>
              </w:rPr>
              <w:t>Национальная экономика</w:t>
            </w:r>
          </w:p>
        </w:tc>
        <w:tc>
          <w:tcPr>
            <w:tcW w:w="1603" w:type="dxa"/>
            <w:vAlign w:val="center"/>
          </w:tcPr>
          <w:p w:rsidR="008B17B5" w:rsidRPr="008B17B5" w:rsidRDefault="00F35258" w:rsidP="008B17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91047,0</w:t>
            </w:r>
          </w:p>
        </w:tc>
        <w:tc>
          <w:tcPr>
            <w:tcW w:w="1134" w:type="dxa"/>
            <w:vAlign w:val="center"/>
          </w:tcPr>
          <w:p w:rsidR="008B17B5" w:rsidRPr="008B17B5" w:rsidRDefault="00F35258" w:rsidP="008B17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87018,2</w:t>
            </w:r>
          </w:p>
        </w:tc>
        <w:tc>
          <w:tcPr>
            <w:tcW w:w="709" w:type="dxa"/>
            <w:vAlign w:val="center"/>
          </w:tcPr>
          <w:p w:rsidR="008B17B5" w:rsidRPr="008B17B5" w:rsidRDefault="00F35258" w:rsidP="008B17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95,6</w:t>
            </w:r>
          </w:p>
        </w:tc>
        <w:tc>
          <w:tcPr>
            <w:tcW w:w="1127" w:type="dxa"/>
            <w:vAlign w:val="center"/>
          </w:tcPr>
          <w:p w:rsidR="008B17B5" w:rsidRPr="008B17B5" w:rsidRDefault="00B15073" w:rsidP="008B17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13,0</w:t>
            </w:r>
          </w:p>
        </w:tc>
      </w:tr>
      <w:tr w:rsidR="008B17B5" w:rsidRPr="008B17B5" w:rsidTr="008B17B5">
        <w:tc>
          <w:tcPr>
            <w:tcW w:w="1135" w:type="dxa"/>
            <w:vAlign w:val="center"/>
          </w:tcPr>
          <w:p w:rsidR="008B17B5" w:rsidRPr="008B17B5" w:rsidRDefault="008B17B5" w:rsidP="008B17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8B17B5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0500</w:t>
            </w:r>
          </w:p>
        </w:tc>
        <w:tc>
          <w:tcPr>
            <w:tcW w:w="3636" w:type="dxa"/>
            <w:vAlign w:val="center"/>
          </w:tcPr>
          <w:p w:rsidR="008B17B5" w:rsidRPr="008B17B5" w:rsidRDefault="008B17B5" w:rsidP="008B17B5">
            <w:pPr>
              <w:autoSpaceDN w:val="0"/>
              <w:spacing w:after="0" w:line="240" w:lineRule="auto"/>
              <w:ind w:left="-95" w:right="-108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8B17B5">
              <w:rPr>
                <w:rFonts w:ascii="Times New Roman" w:hAnsi="Times New Roman"/>
                <w:bCs/>
                <w:iCs/>
                <w:kern w:val="3"/>
                <w:sz w:val="20"/>
                <w:szCs w:val="20"/>
                <w:lang w:eastAsia="zh-CN"/>
              </w:rPr>
              <w:t>Жилищно-коммунальное хозяйство</w:t>
            </w:r>
          </w:p>
        </w:tc>
        <w:tc>
          <w:tcPr>
            <w:tcW w:w="1603" w:type="dxa"/>
            <w:vAlign w:val="center"/>
          </w:tcPr>
          <w:p w:rsidR="008B17B5" w:rsidRPr="008B17B5" w:rsidRDefault="00F35258" w:rsidP="008B17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394230,5</w:t>
            </w:r>
          </w:p>
        </w:tc>
        <w:tc>
          <w:tcPr>
            <w:tcW w:w="1134" w:type="dxa"/>
            <w:vAlign w:val="center"/>
          </w:tcPr>
          <w:p w:rsidR="008B17B5" w:rsidRPr="008B17B5" w:rsidRDefault="00F35258" w:rsidP="008B17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170229,5</w:t>
            </w:r>
          </w:p>
        </w:tc>
        <w:tc>
          <w:tcPr>
            <w:tcW w:w="709" w:type="dxa"/>
            <w:vAlign w:val="center"/>
          </w:tcPr>
          <w:p w:rsidR="008B17B5" w:rsidRPr="008B17B5" w:rsidRDefault="00F35258" w:rsidP="008B17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43,2</w:t>
            </w:r>
          </w:p>
        </w:tc>
        <w:tc>
          <w:tcPr>
            <w:tcW w:w="1127" w:type="dxa"/>
            <w:vAlign w:val="center"/>
          </w:tcPr>
          <w:p w:rsidR="008B17B5" w:rsidRPr="008B17B5" w:rsidRDefault="00B15073" w:rsidP="008B17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25,4</w:t>
            </w:r>
          </w:p>
        </w:tc>
      </w:tr>
      <w:tr w:rsidR="008B17B5" w:rsidRPr="008B17B5" w:rsidTr="008B17B5">
        <w:tc>
          <w:tcPr>
            <w:tcW w:w="1135" w:type="dxa"/>
            <w:vAlign w:val="center"/>
          </w:tcPr>
          <w:p w:rsidR="008B17B5" w:rsidRPr="008B17B5" w:rsidRDefault="008B17B5" w:rsidP="008B17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8B17B5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0600</w:t>
            </w:r>
          </w:p>
        </w:tc>
        <w:tc>
          <w:tcPr>
            <w:tcW w:w="3636" w:type="dxa"/>
            <w:vAlign w:val="center"/>
          </w:tcPr>
          <w:p w:rsidR="008B17B5" w:rsidRPr="008B17B5" w:rsidRDefault="008B17B5" w:rsidP="008B17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8B17B5">
              <w:rPr>
                <w:rFonts w:ascii="Times New Roman" w:hAnsi="Times New Roman"/>
                <w:bCs/>
                <w:iCs/>
                <w:kern w:val="3"/>
                <w:sz w:val="20"/>
                <w:szCs w:val="20"/>
                <w:lang w:eastAsia="zh-CN"/>
              </w:rPr>
              <w:t>Охрана окружающей среды</w:t>
            </w:r>
          </w:p>
        </w:tc>
        <w:tc>
          <w:tcPr>
            <w:tcW w:w="1603" w:type="dxa"/>
            <w:vAlign w:val="center"/>
          </w:tcPr>
          <w:p w:rsidR="008B17B5" w:rsidRPr="008B17B5" w:rsidRDefault="00F35258" w:rsidP="008B17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409,6</w:t>
            </w:r>
          </w:p>
        </w:tc>
        <w:tc>
          <w:tcPr>
            <w:tcW w:w="1134" w:type="dxa"/>
            <w:vAlign w:val="center"/>
          </w:tcPr>
          <w:p w:rsidR="008B17B5" w:rsidRPr="008B17B5" w:rsidRDefault="00F35258" w:rsidP="008B17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150,0</w:t>
            </w:r>
          </w:p>
        </w:tc>
        <w:tc>
          <w:tcPr>
            <w:tcW w:w="709" w:type="dxa"/>
            <w:vAlign w:val="center"/>
          </w:tcPr>
          <w:p w:rsidR="008B17B5" w:rsidRPr="008B17B5" w:rsidRDefault="00F35258" w:rsidP="008B17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36,6</w:t>
            </w:r>
          </w:p>
        </w:tc>
        <w:tc>
          <w:tcPr>
            <w:tcW w:w="1127" w:type="dxa"/>
            <w:vAlign w:val="center"/>
          </w:tcPr>
          <w:p w:rsidR="008B17B5" w:rsidRPr="008B17B5" w:rsidRDefault="00B15073" w:rsidP="008B17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0</w:t>
            </w:r>
          </w:p>
        </w:tc>
      </w:tr>
      <w:tr w:rsidR="008B17B5" w:rsidRPr="008B17B5" w:rsidTr="008B17B5">
        <w:tc>
          <w:tcPr>
            <w:tcW w:w="1135" w:type="dxa"/>
            <w:vAlign w:val="center"/>
          </w:tcPr>
          <w:p w:rsidR="008B17B5" w:rsidRPr="008B17B5" w:rsidRDefault="008B17B5" w:rsidP="008B17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8B17B5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0700</w:t>
            </w:r>
          </w:p>
        </w:tc>
        <w:tc>
          <w:tcPr>
            <w:tcW w:w="3636" w:type="dxa"/>
            <w:vAlign w:val="center"/>
          </w:tcPr>
          <w:p w:rsidR="008B17B5" w:rsidRPr="008B17B5" w:rsidRDefault="008B17B5" w:rsidP="008B17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8B17B5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Образование</w:t>
            </w:r>
          </w:p>
        </w:tc>
        <w:tc>
          <w:tcPr>
            <w:tcW w:w="1603" w:type="dxa"/>
            <w:vAlign w:val="center"/>
          </w:tcPr>
          <w:p w:rsidR="008B17B5" w:rsidRPr="008B17B5" w:rsidRDefault="00F35258" w:rsidP="008B17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347538,6</w:t>
            </w:r>
          </w:p>
        </w:tc>
        <w:tc>
          <w:tcPr>
            <w:tcW w:w="1134" w:type="dxa"/>
            <w:vAlign w:val="center"/>
          </w:tcPr>
          <w:p w:rsidR="008B17B5" w:rsidRPr="008B17B5" w:rsidRDefault="00F35258" w:rsidP="008B17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247208,8</w:t>
            </w:r>
          </w:p>
        </w:tc>
        <w:tc>
          <w:tcPr>
            <w:tcW w:w="709" w:type="dxa"/>
            <w:vAlign w:val="center"/>
          </w:tcPr>
          <w:p w:rsidR="008B17B5" w:rsidRPr="008B17B5" w:rsidRDefault="00F35258" w:rsidP="008B17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71,1</w:t>
            </w:r>
          </w:p>
        </w:tc>
        <w:tc>
          <w:tcPr>
            <w:tcW w:w="1127" w:type="dxa"/>
            <w:vAlign w:val="center"/>
          </w:tcPr>
          <w:p w:rsidR="008B17B5" w:rsidRPr="008B17B5" w:rsidRDefault="00B15073" w:rsidP="008B17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36,9</w:t>
            </w:r>
          </w:p>
        </w:tc>
      </w:tr>
      <w:tr w:rsidR="008B17B5" w:rsidRPr="008B17B5" w:rsidTr="008B17B5">
        <w:tc>
          <w:tcPr>
            <w:tcW w:w="1135" w:type="dxa"/>
            <w:vAlign w:val="center"/>
          </w:tcPr>
          <w:p w:rsidR="008B17B5" w:rsidRPr="008B17B5" w:rsidRDefault="008B17B5" w:rsidP="008B17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8B17B5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0800</w:t>
            </w:r>
          </w:p>
        </w:tc>
        <w:tc>
          <w:tcPr>
            <w:tcW w:w="3636" w:type="dxa"/>
            <w:vAlign w:val="center"/>
          </w:tcPr>
          <w:p w:rsidR="008B17B5" w:rsidRPr="008B17B5" w:rsidRDefault="008B17B5" w:rsidP="008B17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8B17B5">
              <w:rPr>
                <w:rFonts w:ascii="Times New Roman" w:hAnsi="Times New Roman"/>
                <w:bCs/>
                <w:iCs/>
                <w:kern w:val="3"/>
                <w:sz w:val="20"/>
                <w:szCs w:val="20"/>
                <w:lang w:eastAsia="zh-CN"/>
              </w:rPr>
              <w:t>Культура, кинематография</w:t>
            </w:r>
          </w:p>
        </w:tc>
        <w:tc>
          <w:tcPr>
            <w:tcW w:w="1603" w:type="dxa"/>
            <w:vAlign w:val="center"/>
          </w:tcPr>
          <w:p w:rsidR="008B17B5" w:rsidRPr="008B17B5" w:rsidRDefault="00F35258" w:rsidP="008B17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62678,4</w:t>
            </w:r>
          </w:p>
        </w:tc>
        <w:tc>
          <w:tcPr>
            <w:tcW w:w="1134" w:type="dxa"/>
            <w:vAlign w:val="center"/>
          </w:tcPr>
          <w:p w:rsidR="008B17B5" w:rsidRPr="008B17B5" w:rsidRDefault="00F35258" w:rsidP="008B17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40285,0</w:t>
            </w:r>
          </w:p>
        </w:tc>
        <w:tc>
          <w:tcPr>
            <w:tcW w:w="709" w:type="dxa"/>
            <w:vAlign w:val="center"/>
          </w:tcPr>
          <w:p w:rsidR="008B17B5" w:rsidRPr="008B17B5" w:rsidRDefault="00F35258" w:rsidP="008B17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64,3</w:t>
            </w:r>
          </w:p>
        </w:tc>
        <w:tc>
          <w:tcPr>
            <w:tcW w:w="1127" w:type="dxa"/>
            <w:vAlign w:val="center"/>
          </w:tcPr>
          <w:p w:rsidR="008B17B5" w:rsidRPr="008B17B5" w:rsidRDefault="00B15073" w:rsidP="008B17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6,0</w:t>
            </w:r>
          </w:p>
        </w:tc>
      </w:tr>
      <w:tr w:rsidR="008B17B5" w:rsidRPr="008B17B5" w:rsidTr="008B17B5">
        <w:tc>
          <w:tcPr>
            <w:tcW w:w="1135" w:type="dxa"/>
            <w:vAlign w:val="center"/>
          </w:tcPr>
          <w:p w:rsidR="008B17B5" w:rsidRPr="008B17B5" w:rsidRDefault="008B17B5" w:rsidP="008B17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8B17B5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0900</w:t>
            </w:r>
          </w:p>
        </w:tc>
        <w:tc>
          <w:tcPr>
            <w:tcW w:w="3636" w:type="dxa"/>
            <w:vAlign w:val="center"/>
          </w:tcPr>
          <w:p w:rsidR="008B17B5" w:rsidRPr="008B17B5" w:rsidRDefault="008B17B5" w:rsidP="008B17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8B17B5">
              <w:rPr>
                <w:rFonts w:ascii="Times New Roman" w:hAnsi="Times New Roman"/>
                <w:bCs/>
                <w:iCs/>
                <w:kern w:val="3"/>
                <w:sz w:val="20"/>
                <w:szCs w:val="20"/>
                <w:lang w:eastAsia="zh-CN"/>
              </w:rPr>
              <w:t>Здравоохранение</w:t>
            </w:r>
          </w:p>
        </w:tc>
        <w:tc>
          <w:tcPr>
            <w:tcW w:w="1603" w:type="dxa"/>
            <w:vAlign w:val="center"/>
          </w:tcPr>
          <w:p w:rsidR="008B17B5" w:rsidRPr="008B17B5" w:rsidRDefault="00F35258" w:rsidP="008B17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1586,0</w:t>
            </w:r>
          </w:p>
        </w:tc>
        <w:tc>
          <w:tcPr>
            <w:tcW w:w="1134" w:type="dxa"/>
            <w:vAlign w:val="center"/>
          </w:tcPr>
          <w:p w:rsidR="008B17B5" w:rsidRPr="008B17B5" w:rsidRDefault="00F35258" w:rsidP="008B17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885,3</w:t>
            </w:r>
          </w:p>
        </w:tc>
        <w:tc>
          <w:tcPr>
            <w:tcW w:w="709" w:type="dxa"/>
            <w:vAlign w:val="center"/>
          </w:tcPr>
          <w:p w:rsidR="008B17B5" w:rsidRPr="008B17B5" w:rsidRDefault="00F35258" w:rsidP="008B17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55,8</w:t>
            </w:r>
          </w:p>
        </w:tc>
        <w:tc>
          <w:tcPr>
            <w:tcW w:w="1127" w:type="dxa"/>
            <w:vAlign w:val="center"/>
          </w:tcPr>
          <w:p w:rsidR="008B17B5" w:rsidRPr="008B17B5" w:rsidRDefault="00B15073" w:rsidP="008B17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0,1</w:t>
            </w:r>
          </w:p>
        </w:tc>
      </w:tr>
      <w:tr w:rsidR="008B17B5" w:rsidRPr="008B17B5" w:rsidTr="008B17B5">
        <w:tc>
          <w:tcPr>
            <w:tcW w:w="1135" w:type="dxa"/>
            <w:vAlign w:val="center"/>
          </w:tcPr>
          <w:p w:rsidR="008B17B5" w:rsidRPr="008B17B5" w:rsidRDefault="008B17B5" w:rsidP="008B17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8B17B5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1000</w:t>
            </w:r>
          </w:p>
        </w:tc>
        <w:tc>
          <w:tcPr>
            <w:tcW w:w="3636" w:type="dxa"/>
            <w:vAlign w:val="center"/>
          </w:tcPr>
          <w:p w:rsidR="008B17B5" w:rsidRPr="008B17B5" w:rsidRDefault="008B17B5" w:rsidP="008B17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8B17B5">
              <w:rPr>
                <w:rFonts w:ascii="Times New Roman" w:hAnsi="Times New Roman"/>
                <w:bCs/>
                <w:iCs/>
                <w:kern w:val="3"/>
                <w:sz w:val="20"/>
                <w:szCs w:val="20"/>
                <w:lang w:eastAsia="zh-CN"/>
              </w:rPr>
              <w:t>Социальная политика</w:t>
            </w:r>
          </w:p>
        </w:tc>
        <w:tc>
          <w:tcPr>
            <w:tcW w:w="1603" w:type="dxa"/>
            <w:vAlign w:val="center"/>
          </w:tcPr>
          <w:p w:rsidR="008B17B5" w:rsidRPr="008B17B5" w:rsidRDefault="00F35258" w:rsidP="008B17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25214,6</w:t>
            </w:r>
          </w:p>
        </w:tc>
        <w:tc>
          <w:tcPr>
            <w:tcW w:w="1134" w:type="dxa"/>
            <w:vAlign w:val="center"/>
          </w:tcPr>
          <w:p w:rsidR="008B17B5" w:rsidRPr="008B17B5" w:rsidRDefault="00F35258" w:rsidP="008B17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20802,4</w:t>
            </w:r>
          </w:p>
        </w:tc>
        <w:tc>
          <w:tcPr>
            <w:tcW w:w="709" w:type="dxa"/>
            <w:vAlign w:val="center"/>
          </w:tcPr>
          <w:p w:rsidR="008B17B5" w:rsidRPr="008B17B5" w:rsidRDefault="00F35258" w:rsidP="008B17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82,5</w:t>
            </w:r>
          </w:p>
        </w:tc>
        <w:tc>
          <w:tcPr>
            <w:tcW w:w="1127" w:type="dxa"/>
            <w:vAlign w:val="center"/>
          </w:tcPr>
          <w:p w:rsidR="008B17B5" w:rsidRPr="008B17B5" w:rsidRDefault="00B15073" w:rsidP="008B17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3,1</w:t>
            </w:r>
          </w:p>
        </w:tc>
      </w:tr>
      <w:tr w:rsidR="008B17B5" w:rsidRPr="008B17B5" w:rsidTr="008B17B5">
        <w:tc>
          <w:tcPr>
            <w:tcW w:w="1135" w:type="dxa"/>
            <w:vAlign w:val="center"/>
          </w:tcPr>
          <w:p w:rsidR="008B17B5" w:rsidRPr="008B17B5" w:rsidRDefault="008B17B5" w:rsidP="008B17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8B17B5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1100</w:t>
            </w:r>
          </w:p>
        </w:tc>
        <w:tc>
          <w:tcPr>
            <w:tcW w:w="3636" w:type="dxa"/>
            <w:vAlign w:val="center"/>
          </w:tcPr>
          <w:p w:rsidR="008B17B5" w:rsidRPr="008B17B5" w:rsidRDefault="008B17B5" w:rsidP="008B17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8B17B5">
              <w:rPr>
                <w:rFonts w:ascii="Times New Roman" w:hAnsi="Times New Roman"/>
                <w:bCs/>
                <w:iCs/>
                <w:kern w:val="3"/>
                <w:sz w:val="20"/>
                <w:szCs w:val="20"/>
                <w:lang w:eastAsia="zh-CN"/>
              </w:rPr>
              <w:t>Физическая культура и спорт</w:t>
            </w:r>
          </w:p>
        </w:tc>
        <w:tc>
          <w:tcPr>
            <w:tcW w:w="1603" w:type="dxa"/>
            <w:vAlign w:val="center"/>
          </w:tcPr>
          <w:p w:rsidR="008B17B5" w:rsidRPr="008B17B5" w:rsidRDefault="00F35258" w:rsidP="008B17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25174,4</w:t>
            </w:r>
          </w:p>
        </w:tc>
        <w:tc>
          <w:tcPr>
            <w:tcW w:w="1134" w:type="dxa"/>
            <w:vAlign w:val="center"/>
          </w:tcPr>
          <w:p w:rsidR="008B17B5" w:rsidRPr="008B17B5" w:rsidRDefault="00F35258" w:rsidP="008B17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10697,0</w:t>
            </w:r>
          </w:p>
        </w:tc>
        <w:tc>
          <w:tcPr>
            <w:tcW w:w="709" w:type="dxa"/>
            <w:vAlign w:val="center"/>
          </w:tcPr>
          <w:p w:rsidR="008B17B5" w:rsidRPr="008B17B5" w:rsidRDefault="00F35258" w:rsidP="008B17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42,5</w:t>
            </w:r>
          </w:p>
        </w:tc>
        <w:tc>
          <w:tcPr>
            <w:tcW w:w="1127" w:type="dxa"/>
            <w:vAlign w:val="center"/>
          </w:tcPr>
          <w:p w:rsidR="008B17B5" w:rsidRPr="008B17B5" w:rsidRDefault="00B15073" w:rsidP="008B17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1,6</w:t>
            </w:r>
          </w:p>
        </w:tc>
      </w:tr>
      <w:tr w:rsidR="008B17B5" w:rsidRPr="008B17B5" w:rsidTr="008B17B5">
        <w:tc>
          <w:tcPr>
            <w:tcW w:w="1135" w:type="dxa"/>
            <w:vAlign w:val="center"/>
          </w:tcPr>
          <w:p w:rsidR="008B17B5" w:rsidRPr="008B17B5" w:rsidRDefault="008B17B5" w:rsidP="008B17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36" w:type="dxa"/>
            <w:vAlign w:val="center"/>
          </w:tcPr>
          <w:p w:rsidR="008B17B5" w:rsidRPr="008B17B5" w:rsidRDefault="008B17B5" w:rsidP="008B17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8B17B5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Всего расходов</w:t>
            </w:r>
          </w:p>
        </w:tc>
        <w:tc>
          <w:tcPr>
            <w:tcW w:w="1603" w:type="dxa"/>
            <w:vAlign w:val="center"/>
          </w:tcPr>
          <w:p w:rsidR="008B17B5" w:rsidRPr="008B17B5" w:rsidRDefault="00F35258" w:rsidP="008B17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1066808,9</w:t>
            </w:r>
          </w:p>
        </w:tc>
        <w:tc>
          <w:tcPr>
            <w:tcW w:w="1134" w:type="dxa"/>
            <w:vAlign w:val="center"/>
          </w:tcPr>
          <w:p w:rsidR="008B17B5" w:rsidRPr="008B17B5" w:rsidRDefault="00F35258" w:rsidP="008B17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670698,9</w:t>
            </w:r>
          </w:p>
        </w:tc>
        <w:tc>
          <w:tcPr>
            <w:tcW w:w="709" w:type="dxa"/>
            <w:vAlign w:val="center"/>
          </w:tcPr>
          <w:p w:rsidR="008B17B5" w:rsidRPr="008B17B5" w:rsidRDefault="00F35258" w:rsidP="008B17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62,9</w:t>
            </w:r>
          </w:p>
        </w:tc>
        <w:tc>
          <w:tcPr>
            <w:tcW w:w="1127" w:type="dxa"/>
            <w:vAlign w:val="center"/>
          </w:tcPr>
          <w:p w:rsidR="008B17B5" w:rsidRPr="008B17B5" w:rsidRDefault="00B15073" w:rsidP="008B17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</w:tr>
    </w:tbl>
    <w:p w:rsidR="008B17B5" w:rsidRPr="00B37D00" w:rsidRDefault="008B17B5" w:rsidP="008B17B5">
      <w:pPr>
        <w:suppressAutoHyphens/>
        <w:autoSpaceDN w:val="0"/>
        <w:spacing w:before="120" w:after="0" w:line="240" w:lineRule="auto"/>
        <w:ind w:firstLine="709"/>
        <w:jc w:val="both"/>
        <w:textAlignment w:val="baseline"/>
        <w:rPr>
          <w:rFonts w:ascii="TimesNewRomanPSMT" w:eastAsia="SimSun" w:hAnsi="TimesNewRomanPSMT" w:cs="Mangal" w:hint="eastAsia"/>
          <w:color w:val="000000"/>
          <w:kern w:val="3"/>
          <w:sz w:val="28"/>
          <w:szCs w:val="28"/>
          <w:lang w:eastAsia="zh-CN" w:bidi="hi-IN"/>
        </w:rPr>
      </w:pPr>
      <w:r w:rsidRPr="00B37D00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Наибольший процент исполнения плановых назначений 2024 года</w:t>
      </w:r>
      <w:r w:rsidRPr="00B37D00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br/>
        <w:t xml:space="preserve">сложился по разделам </w:t>
      </w:r>
      <w:r w:rsidR="00450764" w:rsidRPr="00B37D00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04 00 </w:t>
      </w:r>
      <w:r w:rsidR="00450764" w:rsidRPr="00B37D00">
        <w:rPr>
          <w:rFonts w:ascii="TimesNewRomanPSMT" w:eastAsia="SimSun" w:hAnsi="TimesNewRomanPSMT" w:cs="Mangal" w:hint="eastAsia"/>
          <w:color w:val="000000"/>
          <w:kern w:val="3"/>
          <w:sz w:val="28"/>
          <w:szCs w:val="28"/>
          <w:lang w:eastAsia="zh-CN" w:bidi="hi-IN"/>
        </w:rPr>
        <w:t>«</w:t>
      </w:r>
      <w:r w:rsidR="00450764" w:rsidRPr="00B37D00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Национальная экономика</w:t>
      </w:r>
      <w:r w:rsidR="00450764" w:rsidRPr="00B37D00">
        <w:rPr>
          <w:rFonts w:ascii="TimesNewRomanPSMT" w:eastAsia="SimSun" w:hAnsi="TimesNewRomanPSMT" w:cs="Mangal" w:hint="eastAsia"/>
          <w:color w:val="000000"/>
          <w:kern w:val="3"/>
          <w:sz w:val="28"/>
          <w:szCs w:val="28"/>
          <w:lang w:eastAsia="zh-CN" w:bidi="hi-IN"/>
        </w:rPr>
        <w:t>»</w:t>
      </w:r>
      <w:r w:rsidR="00450764" w:rsidRPr="00B37D00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- 95,6 %, 10</w:t>
      </w:r>
      <w:r w:rsidRPr="00B37D00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 00 «Социальная политика» - </w:t>
      </w:r>
      <w:r w:rsidR="00450764" w:rsidRPr="00B37D00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82,5</w:t>
      </w:r>
      <w:r w:rsidRPr="00B37D00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%, «Общегосударственные вопросы» - </w:t>
      </w:r>
      <w:r w:rsidR="00450764" w:rsidRPr="00B37D00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79,1</w:t>
      </w:r>
      <w:r w:rsidRPr="00B37D00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%, 0</w:t>
      </w:r>
      <w:r w:rsidR="00450764" w:rsidRPr="00B37D00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2</w:t>
      </w:r>
      <w:r w:rsidRPr="00B37D00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 00 «Национальная оборона» – </w:t>
      </w:r>
      <w:r w:rsidR="00450764" w:rsidRPr="00B37D00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75</w:t>
      </w:r>
      <w:r w:rsidRPr="00B37D00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,0%. </w:t>
      </w:r>
    </w:p>
    <w:p w:rsidR="008B17B5" w:rsidRPr="00B37D00" w:rsidRDefault="008B17B5" w:rsidP="008B17B5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B37D00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Наименьшее исполнение сложилось по разделам 05 00 </w:t>
      </w:r>
      <w:r w:rsidRPr="00B37D00">
        <w:rPr>
          <w:rFonts w:ascii="Times New Roman" w:hAnsi="Times New Roman"/>
          <w:kern w:val="3"/>
          <w:sz w:val="28"/>
          <w:szCs w:val="28"/>
          <w:lang w:eastAsia="zh-CN"/>
        </w:rPr>
        <w:t xml:space="preserve">«Жилищно-коммунальное хозяйство» - </w:t>
      </w:r>
      <w:r w:rsidR="00450764" w:rsidRPr="00B37D00">
        <w:rPr>
          <w:rFonts w:ascii="Times New Roman" w:hAnsi="Times New Roman"/>
          <w:kern w:val="3"/>
          <w:sz w:val="28"/>
          <w:szCs w:val="28"/>
          <w:lang w:eastAsia="zh-CN"/>
        </w:rPr>
        <w:t>43,2</w:t>
      </w:r>
      <w:r w:rsidRPr="00B37D00">
        <w:rPr>
          <w:rFonts w:ascii="Times New Roman" w:hAnsi="Times New Roman"/>
          <w:kern w:val="3"/>
          <w:sz w:val="28"/>
          <w:szCs w:val="28"/>
          <w:lang w:eastAsia="zh-CN"/>
        </w:rPr>
        <w:t>%</w:t>
      </w:r>
      <w:r w:rsidR="00D66003" w:rsidRPr="00B37D00">
        <w:rPr>
          <w:rFonts w:ascii="Times New Roman" w:hAnsi="Times New Roman"/>
          <w:kern w:val="3"/>
          <w:sz w:val="28"/>
          <w:szCs w:val="28"/>
          <w:lang w:eastAsia="zh-CN"/>
        </w:rPr>
        <w:t xml:space="preserve">, 1000 «Физическая культура и спорт» - 42,5% </w:t>
      </w:r>
      <w:r w:rsidRPr="00B37D00">
        <w:rPr>
          <w:rFonts w:ascii="Times New Roman" w:hAnsi="Times New Roman"/>
          <w:kern w:val="3"/>
          <w:sz w:val="28"/>
          <w:szCs w:val="28"/>
          <w:lang w:eastAsia="zh-CN"/>
        </w:rPr>
        <w:t xml:space="preserve"> и </w:t>
      </w:r>
      <w:r w:rsidRPr="00B37D00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06 00 «Охрана</w:t>
      </w:r>
      <w:r w:rsidR="00D66003" w:rsidRPr="00B37D00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37D00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окружающей среды» – </w:t>
      </w:r>
      <w:r w:rsidR="00D66003" w:rsidRPr="00B37D00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36,6</w:t>
      </w:r>
      <w:r w:rsidRPr="00B37D00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%.</w:t>
      </w:r>
    </w:p>
    <w:p w:rsidR="008B17B5" w:rsidRDefault="008B17B5" w:rsidP="008B17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7"/>
          <w:szCs w:val="27"/>
          <w:lang w:eastAsia="zh-CN"/>
        </w:rPr>
      </w:pPr>
      <w:r w:rsidRPr="00B37D00">
        <w:rPr>
          <w:rFonts w:ascii="Times New Roman" w:hAnsi="Times New Roman"/>
          <w:kern w:val="3"/>
          <w:sz w:val="28"/>
          <w:szCs w:val="20"/>
          <w:lang w:eastAsia="zh-CN"/>
        </w:rPr>
        <w:t xml:space="preserve">В структуре исполнения бюджета </w:t>
      </w:r>
      <w:r w:rsidRPr="00B37D00">
        <w:rPr>
          <w:rFonts w:ascii="Times New Roman" w:hAnsi="Times New Roman"/>
          <w:bCs/>
          <w:kern w:val="3"/>
          <w:sz w:val="28"/>
          <w:szCs w:val="28"/>
          <w:lang w:eastAsia="zh-CN"/>
        </w:rPr>
        <w:t>округа</w:t>
      </w:r>
      <w:r w:rsidRPr="00B37D00">
        <w:rPr>
          <w:rFonts w:ascii="Times New Roman" w:hAnsi="Times New Roman"/>
          <w:kern w:val="3"/>
          <w:sz w:val="28"/>
          <w:szCs w:val="20"/>
          <w:lang w:eastAsia="zh-CN"/>
        </w:rPr>
        <w:t xml:space="preserve"> за </w:t>
      </w:r>
      <w:r w:rsidR="00D66003" w:rsidRPr="00B37D00">
        <w:rPr>
          <w:rFonts w:ascii="Times New Roman" w:hAnsi="Times New Roman"/>
          <w:kern w:val="3"/>
          <w:sz w:val="28"/>
          <w:szCs w:val="20"/>
          <w:lang w:eastAsia="zh-CN"/>
        </w:rPr>
        <w:t>9 месяцев</w:t>
      </w:r>
      <w:r w:rsidRPr="00B37D00">
        <w:rPr>
          <w:rFonts w:ascii="Times New Roman" w:hAnsi="Times New Roman"/>
          <w:kern w:val="3"/>
          <w:sz w:val="28"/>
          <w:szCs w:val="20"/>
          <w:lang w:eastAsia="zh-CN"/>
        </w:rPr>
        <w:t xml:space="preserve"> </w:t>
      </w:r>
      <w:r w:rsidRPr="00B37D00">
        <w:rPr>
          <w:rFonts w:ascii="Times New Roman" w:hAnsi="Times New Roman"/>
          <w:kern w:val="3"/>
          <w:sz w:val="28"/>
          <w:szCs w:val="28"/>
          <w:lang w:eastAsia="zh-CN"/>
        </w:rPr>
        <w:t>2024</w:t>
      </w:r>
      <w:r w:rsidRPr="00B37D00">
        <w:rPr>
          <w:rFonts w:ascii="Times New Roman" w:hAnsi="Times New Roman"/>
          <w:kern w:val="3"/>
          <w:sz w:val="28"/>
          <w:szCs w:val="20"/>
          <w:lang w:eastAsia="zh-CN"/>
        </w:rPr>
        <w:t xml:space="preserve"> года по разделам классификации расходов бюджета доля расходов, направленных</w:t>
      </w:r>
      <w:r w:rsidRPr="008B17B5">
        <w:rPr>
          <w:rFonts w:ascii="Times New Roman" w:hAnsi="Times New Roman"/>
          <w:kern w:val="3"/>
          <w:sz w:val="28"/>
          <w:szCs w:val="20"/>
          <w:lang w:eastAsia="zh-CN"/>
        </w:rPr>
        <w:t xml:space="preserve"> на содержание социальной сферы составила </w:t>
      </w:r>
      <w:r w:rsidR="00D66003">
        <w:rPr>
          <w:rFonts w:ascii="Times New Roman" w:hAnsi="Times New Roman"/>
          <w:kern w:val="3"/>
          <w:sz w:val="28"/>
          <w:szCs w:val="20"/>
          <w:lang w:eastAsia="zh-CN"/>
        </w:rPr>
        <w:t>47,7</w:t>
      </w:r>
      <w:r w:rsidRPr="008B17B5">
        <w:rPr>
          <w:rFonts w:ascii="Times New Roman" w:hAnsi="Times New Roman"/>
          <w:kern w:val="3"/>
          <w:sz w:val="28"/>
          <w:szCs w:val="20"/>
          <w:lang w:eastAsia="zh-CN"/>
        </w:rPr>
        <w:t xml:space="preserve">% общих расходов бюджета  («Образование» </w:t>
      </w:r>
      <w:r w:rsidRPr="008B17B5">
        <w:rPr>
          <w:rFonts w:ascii="Times New Roman" w:hAnsi="Times New Roman"/>
          <w:kern w:val="3"/>
          <w:sz w:val="28"/>
          <w:szCs w:val="20"/>
          <w:lang w:eastAsia="zh-CN"/>
        </w:rPr>
        <w:lastRenderedPageBreak/>
        <w:t xml:space="preserve">– </w:t>
      </w:r>
      <w:r w:rsidR="00D66003">
        <w:rPr>
          <w:rFonts w:ascii="Times New Roman" w:hAnsi="Times New Roman"/>
          <w:kern w:val="3"/>
          <w:sz w:val="28"/>
          <w:szCs w:val="20"/>
          <w:lang w:eastAsia="zh-CN"/>
        </w:rPr>
        <w:t>36,9</w:t>
      </w:r>
      <w:r w:rsidRPr="008B17B5">
        <w:rPr>
          <w:rFonts w:ascii="Times New Roman" w:hAnsi="Times New Roman"/>
          <w:kern w:val="3"/>
          <w:sz w:val="28"/>
          <w:szCs w:val="20"/>
          <w:lang w:eastAsia="zh-CN"/>
        </w:rPr>
        <w:t>%, «Культура, кинематография» – 6,</w:t>
      </w:r>
      <w:r w:rsidR="00D66003">
        <w:rPr>
          <w:rFonts w:ascii="Times New Roman" w:hAnsi="Times New Roman"/>
          <w:kern w:val="3"/>
          <w:sz w:val="28"/>
          <w:szCs w:val="20"/>
          <w:lang w:eastAsia="zh-CN"/>
        </w:rPr>
        <w:t>0</w:t>
      </w:r>
      <w:r w:rsidRPr="008B17B5">
        <w:rPr>
          <w:rFonts w:ascii="Times New Roman" w:hAnsi="Times New Roman"/>
          <w:kern w:val="3"/>
          <w:sz w:val="28"/>
          <w:szCs w:val="20"/>
          <w:lang w:eastAsia="zh-CN"/>
        </w:rPr>
        <w:t>%, «Здравоохранение» - 0,</w:t>
      </w:r>
      <w:r w:rsidR="00D66003">
        <w:rPr>
          <w:rFonts w:ascii="Times New Roman" w:hAnsi="Times New Roman"/>
          <w:kern w:val="3"/>
          <w:sz w:val="28"/>
          <w:szCs w:val="20"/>
          <w:lang w:eastAsia="zh-CN"/>
        </w:rPr>
        <w:t>1</w:t>
      </w:r>
      <w:r w:rsidRPr="008B17B5">
        <w:rPr>
          <w:rFonts w:ascii="Times New Roman" w:hAnsi="Times New Roman"/>
          <w:kern w:val="3"/>
          <w:sz w:val="28"/>
          <w:szCs w:val="20"/>
          <w:lang w:eastAsia="zh-CN"/>
        </w:rPr>
        <w:t xml:space="preserve">%, «Социальная политика» - </w:t>
      </w:r>
      <w:r w:rsidR="00D66003">
        <w:rPr>
          <w:rFonts w:ascii="Times New Roman" w:hAnsi="Times New Roman"/>
          <w:kern w:val="3"/>
          <w:sz w:val="28"/>
          <w:szCs w:val="20"/>
          <w:lang w:eastAsia="zh-CN"/>
        </w:rPr>
        <w:t>3</w:t>
      </w:r>
      <w:r w:rsidRPr="008B17B5">
        <w:rPr>
          <w:rFonts w:ascii="Times New Roman" w:hAnsi="Times New Roman"/>
          <w:kern w:val="3"/>
          <w:sz w:val="28"/>
          <w:szCs w:val="20"/>
          <w:lang w:eastAsia="zh-CN"/>
        </w:rPr>
        <w:t xml:space="preserve">,1%, «Физическая культура и спорт» - </w:t>
      </w:r>
      <w:r w:rsidR="00D66003">
        <w:rPr>
          <w:rFonts w:ascii="Times New Roman" w:hAnsi="Times New Roman"/>
          <w:kern w:val="3"/>
          <w:sz w:val="28"/>
          <w:szCs w:val="20"/>
          <w:lang w:eastAsia="zh-CN"/>
        </w:rPr>
        <w:t>1,6</w:t>
      </w:r>
      <w:r w:rsidRPr="008B17B5">
        <w:rPr>
          <w:rFonts w:ascii="Times New Roman" w:hAnsi="Times New Roman"/>
          <w:kern w:val="3"/>
          <w:sz w:val="28"/>
          <w:szCs w:val="20"/>
          <w:lang w:eastAsia="zh-CN"/>
        </w:rPr>
        <w:t xml:space="preserve">%). При этом, доля расходов, направленных на «Общегосударственные вопросы» составляет </w:t>
      </w:r>
      <w:r w:rsidR="00D66003">
        <w:rPr>
          <w:rFonts w:ascii="Times New Roman" w:hAnsi="Times New Roman"/>
          <w:kern w:val="3"/>
          <w:sz w:val="28"/>
          <w:szCs w:val="20"/>
          <w:lang w:eastAsia="zh-CN"/>
        </w:rPr>
        <w:t>13,2</w:t>
      </w:r>
      <w:r w:rsidRPr="008B17B5">
        <w:rPr>
          <w:rFonts w:ascii="Times New Roman" w:hAnsi="Times New Roman"/>
          <w:kern w:val="3"/>
          <w:sz w:val="28"/>
          <w:szCs w:val="20"/>
          <w:lang w:eastAsia="zh-CN"/>
        </w:rPr>
        <w:t xml:space="preserve">% общих расходов бюджета округа, по разделам: «Национальная оборона» - 0,1%, </w:t>
      </w:r>
      <w:r w:rsidRPr="008B17B5">
        <w:rPr>
          <w:rFonts w:ascii="Times New Roman" w:hAnsi="Times New Roman"/>
          <w:kern w:val="3"/>
          <w:sz w:val="27"/>
          <w:szCs w:val="27"/>
          <w:lang w:eastAsia="zh-CN"/>
        </w:rPr>
        <w:t>«</w:t>
      </w:r>
      <w:r w:rsidRPr="008B17B5">
        <w:rPr>
          <w:rFonts w:ascii="Times New Roman" w:hAnsi="Times New Roman"/>
          <w:kern w:val="3"/>
          <w:sz w:val="28"/>
          <w:szCs w:val="28"/>
          <w:lang w:eastAsia="zh-CN"/>
        </w:rPr>
        <w:t>Национальная  безопасность и правоохранительная деятельность»  - 0,</w:t>
      </w:r>
      <w:r w:rsidR="00D66003">
        <w:rPr>
          <w:rFonts w:ascii="Times New Roman" w:hAnsi="Times New Roman"/>
          <w:kern w:val="3"/>
          <w:sz w:val="28"/>
          <w:szCs w:val="28"/>
          <w:lang w:eastAsia="zh-CN"/>
        </w:rPr>
        <w:t>6</w:t>
      </w:r>
      <w:r w:rsidRPr="008B17B5">
        <w:rPr>
          <w:rFonts w:ascii="Times New Roman" w:hAnsi="Times New Roman"/>
          <w:kern w:val="3"/>
          <w:sz w:val="28"/>
          <w:szCs w:val="28"/>
          <w:lang w:eastAsia="zh-CN"/>
        </w:rPr>
        <w:t xml:space="preserve">%, </w:t>
      </w:r>
      <w:r w:rsidRPr="008B17B5">
        <w:rPr>
          <w:rFonts w:ascii="Times New Roman" w:hAnsi="Times New Roman"/>
          <w:kern w:val="3"/>
          <w:sz w:val="28"/>
          <w:szCs w:val="20"/>
          <w:lang w:eastAsia="zh-CN"/>
        </w:rPr>
        <w:t xml:space="preserve">«Национальная экономика» — </w:t>
      </w:r>
      <w:r w:rsidR="00D66003">
        <w:rPr>
          <w:rFonts w:ascii="Times New Roman" w:hAnsi="Times New Roman"/>
          <w:kern w:val="3"/>
          <w:sz w:val="28"/>
          <w:szCs w:val="20"/>
          <w:lang w:eastAsia="zh-CN"/>
        </w:rPr>
        <w:t>13,0</w:t>
      </w:r>
      <w:r w:rsidRPr="008B17B5">
        <w:rPr>
          <w:rFonts w:ascii="Times New Roman" w:hAnsi="Times New Roman"/>
          <w:kern w:val="3"/>
          <w:sz w:val="28"/>
          <w:szCs w:val="20"/>
          <w:lang w:eastAsia="zh-CN"/>
        </w:rPr>
        <w:t xml:space="preserve">%,  «Жилищно-коммунальное хозяйство» — </w:t>
      </w:r>
      <w:r w:rsidR="00D66003">
        <w:rPr>
          <w:rFonts w:ascii="Times New Roman" w:hAnsi="Times New Roman"/>
          <w:kern w:val="3"/>
          <w:sz w:val="28"/>
          <w:szCs w:val="20"/>
          <w:lang w:eastAsia="zh-CN"/>
        </w:rPr>
        <w:t>25,4</w:t>
      </w:r>
      <w:r w:rsidRPr="008B17B5">
        <w:rPr>
          <w:rFonts w:ascii="Times New Roman" w:hAnsi="Times New Roman"/>
          <w:kern w:val="3"/>
          <w:sz w:val="28"/>
          <w:szCs w:val="20"/>
          <w:lang w:eastAsia="zh-CN"/>
        </w:rPr>
        <w:t>%, «</w:t>
      </w:r>
      <w:r w:rsidRPr="008B17B5">
        <w:rPr>
          <w:rFonts w:ascii="Times New Roman" w:hAnsi="Times New Roman"/>
          <w:kern w:val="3"/>
          <w:sz w:val="27"/>
          <w:szCs w:val="27"/>
          <w:lang w:eastAsia="zh-CN"/>
        </w:rPr>
        <w:t>Охрана окружающей среды» - 0,0</w:t>
      </w:r>
      <w:r w:rsidR="00D66003">
        <w:rPr>
          <w:rFonts w:ascii="Times New Roman" w:hAnsi="Times New Roman"/>
          <w:kern w:val="3"/>
          <w:sz w:val="27"/>
          <w:szCs w:val="27"/>
          <w:lang w:eastAsia="zh-CN"/>
        </w:rPr>
        <w:t>1</w:t>
      </w:r>
      <w:r w:rsidRPr="008B17B5">
        <w:rPr>
          <w:rFonts w:ascii="Times New Roman" w:hAnsi="Times New Roman"/>
          <w:kern w:val="3"/>
          <w:sz w:val="27"/>
          <w:szCs w:val="27"/>
          <w:lang w:eastAsia="zh-CN"/>
        </w:rPr>
        <w:t>.</w:t>
      </w:r>
    </w:p>
    <w:p w:rsidR="005D7FE3" w:rsidRDefault="00A32BB7" w:rsidP="008B17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7"/>
          <w:szCs w:val="27"/>
          <w:lang w:eastAsia="zh-CN"/>
        </w:rPr>
      </w:pPr>
      <w:r>
        <w:rPr>
          <w:rFonts w:ascii="Times New Roman" w:hAnsi="Times New Roman"/>
          <w:noProof/>
          <w:kern w:val="3"/>
          <w:sz w:val="27"/>
          <w:szCs w:val="27"/>
        </w:rPr>
        <w:drawing>
          <wp:inline distT="0" distB="0" distL="0" distR="0">
            <wp:extent cx="5768340" cy="4290060"/>
            <wp:effectExtent l="0" t="0" r="0" b="0"/>
            <wp:docPr id="4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D7FE3" w:rsidRDefault="005D7FE3" w:rsidP="008B17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7"/>
          <w:szCs w:val="27"/>
          <w:lang w:eastAsia="zh-CN"/>
        </w:rPr>
      </w:pPr>
    </w:p>
    <w:p w:rsidR="008B17B5" w:rsidRPr="008B17B5" w:rsidRDefault="008B17B5" w:rsidP="008B17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kern w:val="3"/>
          <w:sz w:val="28"/>
          <w:szCs w:val="28"/>
          <w:lang w:eastAsia="zh-CN"/>
        </w:rPr>
      </w:pPr>
      <w:r w:rsidRPr="008B17B5">
        <w:rPr>
          <w:rFonts w:ascii="Times New Roman" w:hAnsi="Times New Roman"/>
          <w:kern w:val="3"/>
          <w:sz w:val="28"/>
          <w:szCs w:val="20"/>
          <w:lang w:eastAsia="zh-CN"/>
        </w:rPr>
        <w:tab/>
      </w:r>
      <w:r w:rsidRPr="008B17B5">
        <w:rPr>
          <w:rFonts w:ascii="Times New Roman" w:hAnsi="Times New Roman"/>
          <w:kern w:val="3"/>
          <w:sz w:val="28"/>
          <w:szCs w:val="28"/>
          <w:lang w:eastAsia="zh-CN"/>
        </w:rPr>
        <w:t xml:space="preserve">Исполнение расходных обязательств в соответствии с ведомственной структурой расходов бюджета округа </w:t>
      </w:r>
      <w:r w:rsidR="005D7FE3">
        <w:rPr>
          <w:rFonts w:ascii="Times New Roman" w:hAnsi="Times New Roman"/>
          <w:kern w:val="3"/>
          <w:sz w:val="28"/>
          <w:szCs w:val="28"/>
          <w:lang w:eastAsia="zh-CN"/>
        </w:rPr>
        <w:t>за 9 месяцев</w:t>
      </w:r>
      <w:r w:rsidRPr="008B17B5">
        <w:rPr>
          <w:rFonts w:ascii="Times New Roman" w:hAnsi="Times New Roman"/>
          <w:kern w:val="3"/>
          <w:sz w:val="28"/>
          <w:szCs w:val="28"/>
          <w:lang w:eastAsia="zh-CN"/>
        </w:rPr>
        <w:t xml:space="preserve"> </w:t>
      </w:r>
      <w:r w:rsidR="005D7FE3">
        <w:rPr>
          <w:rFonts w:ascii="Times New Roman" w:hAnsi="Times New Roman"/>
          <w:kern w:val="3"/>
          <w:sz w:val="28"/>
          <w:szCs w:val="28"/>
          <w:lang w:eastAsia="zh-CN"/>
        </w:rPr>
        <w:t>2024 году осуществляли 9</w:t>
      </w:r>
      <w:r w:rsidRPr="008B17B5">
        <w:rPr>
          <w:rFonts w:ascii="Times New Roman" w:hAnsi="Times New Roman"/>
          <w:kern w:val="3"/>
          <w:sz w:val="28"/>
          <w:szCs w:val="28"/>
          <w:lang w:eastAsia="zh-CN"/>
        </w:rPr>
        <w:t xml:space="preserve"> главных распорядителя бюджетных средств</w:t>
      </w:r>
      <w:r w:rsidRPr="008B17B5">
        <w:rPr>
          <w:rFonts w:ascii="Times New Roman" w:hAnsi="Times New Roman"/>
          <w:b/>
          <w:kern w:val="3"/>
          <w:sz w:val="28"/>
          <w:szCs w:val="28"/>
          <w:lang w:eastAsia="zh-CN"/>
        </w:rPr>
        <w:t xml:space="preserve">. </w:t>
      </w:r>
    </w:p>
    <w:p w:rsidR="008B17B5" w:rsidRDefault="008B17B5" w:rsidP="008B17B5">
      <w:pPr>
        <w:tabs>
          <w:tab w:val="left" w:pos="7200"/>
        </w:tabs>
        <w:suppressAutoHyphens/>
        <w:autoSpaceDN w:val="0"/>
        <w:spacing w:after="0" w:line="240" w:lineRule="auto"/>
        <w:jc w:val="both"/>
        <w:textAlignment w:val="baseline"/>
        <w:rPr>
          <w:rFonts w:ascii="TimesNewRomanPSMT" w:eastAsia="SimSun" w:hAnsi="TimesNewRomanPSMT" w:cs="Mangal" w:hint="eastAsia"/>
          <w:color w:val="000000"/>
          <w:kern w:val="3"/>
          <w:sz w:val="28"/>
          <w:szCs w:val="28"/>
          <w:lang w:eastAsia="zh-CN" w:bidi="hi-IN"/>
        </w:rPr>
      </w:pP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Исполнение бюджета округа в </w:t>
      </w:r>
      <w:r w:rsidRPr="00B37D00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разрезе </w:t>
      </w:r>
      <w:r w:rsidRPr="00B37D00">
        <w:rPr>
          <w:rFonts w:ascii="TimesNewRomanPS-BoldMT" w:eastAsia="SimSun" w:hAnsi="TimesNewRomanPS-BoldMT" w:cs="Mangal"/>
          <w:bCs/>
          <w:color w:val="000000"/>
          <w:kern w:val="3"/>
          <w:sz w:val="28"/>
          <w:szCs w:val="28"/>
          <w:lang w:eastAsia="zh-CN" w:bidi="hi-IN"/>
        </w:rPr>
        <w:t>ведомственно</w:t>
      </w:r>
      <w:r w:rsidR="005D7FE3" w:rsidRPr="00B37D00">
        <w:rPr>
          <w:rFonts w:ascii="TimesNewRomanPS-BoldMT" w:eastAsia="SimSun" w:hAnsi="TimesNewRomanPS-BoldMT" w:cs="Mangal"/>
          <w:bCs/>
          <w:color w:val="000000"/>
          <w:kern w:val="3"/>
          <w:sz w:val="28"/>
          <w:szCs w:val="28"/>
          <w:lang w:eastAsia="zh-CN" w:bidi="hi-IN"/>
        </w:rPr>
        <w:t xml:space="preserve">й </w:t>
      </w:r>
      <w:r w:rsidRPr="00B37D00">
        <w:rPr>
          <w:rFonts w:ascii="TimesNewRomanPS-BoldMT" w:eastAsia="SimSun" w:hAnsi="TimesNewRomanPS-BoldMT" w:cs="Mangal"/>
          <w:bCs/>
          <w:color w:val="000000"/>
          <w:kern w:val="3"/>
          <w:sz w:val="28"/>
          <w:szCs w:val="28"/>
          <w:lang w:eastAsia="zh-CN" w:bidi="hi-IN"/>
        </w:rPr>
        <w:t xml:space="preserve">структуры расходов </w:t>
      </w:r>
      <w:r w:rsidRPr="00B37D00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за </w:t>
      </w:r>
      <w:r w:rsidR="005D7FE3" w:rsidRPr="00B37D00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9 месяцев</w:t>
      </w:r>
      <w:r w:rsidRPr="00B37D00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 2024 года варьируется в диапазоне от </w:t>
      </w:r>
      <w:r w:rsidR="005D7FE3" w:rsidRPr="00B37D00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53,3</w:t>
      </w:r>
      <w:r w:rsidRPr="00B37D00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 % до </w:t>
      </w:r>
      <w:r w:rsidR="005D7FE3" w:rsidRPr="00B37D00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86,8</w:t>
      </w:r>
      <w:r w:rsidRPr="007E720C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 % утвержденных бюджетных назначений.</w:t>
      </w:r>
    </w:p>
    <w:p w:rsidR="005D7FE3" w:rsidRDefault="005D7FE3" w:rsidP="008B17B5">
      <w:pPr>
        <w:tabs>
          <w:tab w:val="left" w:pos="7200"/>
        </w:tabs>
        <w:suppressAutoHyphens/>
        <w:autoSpaceDN w:val="0"/>
        <w:spacing w:after="0" w:line="240" w:lineRule="auto"/>
        <w:jc w:val="both"/>
        <w:textAlignment w:val="baseline"/>
        <w:rPr>
          <w:rFonts w:ascii="TimesNewRomanPSMT" w:eastAsia="SimSun" w:hAnsi="TimesNewRomanPSMT" w:cs="Mangal" w:hint="eastAsia"/>
          <w:color w:val="000000"/>
          <w:kern w:val="3"/>
          <w:sz w:val="28"/>
          <w:szCs w:val="28"/>
          <w:lang w:eastAsia="zh-CN" w:bidi="hi-IN"/>
        </w:rPr>
      </w:pPr>
    </w:p>
    <w:p w:rsidR="005D7FE3" w:rsidRDefault="005D7FE3" w:rsidP="008B17B5">
      <w:pPr>
        <w:tabs>
          <w:tab w:val="left" w:pos="7200"/>
        </w:tabs>
        <w:suppressAutoHyphens/>
        <w:autoSpaceDN w:val="0"/>
        <w:spacing w:after="0" w:line="240" w:lineRule="auto"/>
        <w:jc w:val="both"/>
        <w:textAlignment w:val="baseline"/>
        <w:rPr>
          <w:rFonts w:ascii="TimesNewRomanPSMT" w:eastAsia="SimSun" w:hAnsi="TimesNewRomanPSMT" w:cs="Mangal" w:hint="eastAsia"/>
          <w:color w:val="000000"/>
          <w:kern w:val="3"/>
          <w:sz w:val="28"/>
          <w:szCs w:val="28"/>
          <w:lang w:eastAsia="zh-CN" w:bidi="hi-IN"/>
        </w:rPr>
      </w:pPr>
    </w:p>
    <w:p w:rsidR="005D7FE3" w:rsidRDefault="005D7FE3" w:rsidP="008B17B5">
      <w:pPr>
        <w:tabs>
          <w:tab w:val="left" w:pos="7200"/>
        </w:tabs>
        <w:suppressAutoHyphens/>
        <w:autoSpaceDN w:val="0"/>
        <w:spacing w:after="0" w:line="240" w:lineRule="auto"/>
        <w:jc w:val="both"/>
        <w:textAlignment w:val="baseline"/>
        <w:rPr>
          <w:rFonts w:ascii="TimesNewRomanPSMT" w:eastAsia="SimSun" w:hAnsi="TimesNewRomanPSMT" w:cs="Mangal" w:hint="eastAsia"/>
          <w:color w:val="000000"/>
          <w:kern w:val="3"/>
          <w:sz w:val="28"/>
          <w:szCs w:val="28"/>
          <w:lang w:eastAsia="zh-CN" w:bidi="hi-IN"/>
        </w:rPr>
      </w:pPr>
    </w:p>
    <w:p w:rsidR="005D7FE3" w:rsidRDefault="005D7FE3" w:rsidP="008B17B5">
      <w:pPr>
        <w:tabs>
          <w:tab w:val="left" w:pos="7200"/>
        </w:tabs>
        <w:suppressAutoHyphens/>
        <w:autoSpaceDN w:val="0"/>
        <w:spacing w:after="0" w:line="240" w:lineRule="auto"/>
        <w:jc w:val="both"/>
        <w:textAlignment w:val="baseline"/>
        <w:rPr>
          <w:rFonts w:ascii="TimesNewRomanPSMT" w:eastAsia="SimSun" w:hAnsi="TimesNewRomanPSMT" w:cs="Mangal" w:hint="eastAsia"/>
          <w:color w:val="000000"/>
          <w:kern w:val="3"/>
          <w:sz w:val="28"/>
          <w:szCs w:val="28"/>
          <w:lang w:eastAsia="zh-CN" w:bidi="hi-IN"/>
        </w:rPr>
      </w:pPr>
    </w:p>
    <w:p w:rsidR="005D7FE3" w:rsidRPr="008B17B5" w:rsidRDefault="00A32BB7" w:rsidP="008B17B5">
      <w:pPr>
        <w:tabs>
          <w:tab w:val="left" w:pos="7200"/>
        </w:tabs>
        <w:suppressAutoHyphens/>
        <w:autoSpaceDN w:val="0"/>
        <w:spacing w:after="0" w:line="240" w:lineRule="auto"/>
        <w:jc w:val="both"/>
        <w:textAlignment w:val="baseline"/>
        <w:rPr>
          <w:rFonts w:ascii="TimesNewRomanPSMT" w:eastAsia="SimSun" w:hAnsi="TimesNewRomanPSMT" w:cs="Mangal" w:hint="eastAsia"/>
          <w:color w:val="000000"/>
          <w:kern w:val="3"/>
          <w:sz w:val="28"/>
          <w:szCs w:val="28"/>
          <w:lang w:eastAsia="zh-CN" w:bidi="hi-IN"/>
        </w:rPr>
      </w:pPr>
      <w:r>
        <w:rPr>
          <w:rFonts w:ascii="TimesNewRomanPSMT" w:eastAsia="SimSun" w:hAnsi="TimesNewRomanPSMT" w:cs="Mangal"/>
          <w:noProof/>
          <w:color w:val="000000"/>
          <w:kern w:val="3"/>
          <w:sz w:val="28"/>
          <w:szCs w:val="28"/>
        </w:rPr>
        <w:lastRenderedPageBreak/>
        <w:drawing>
          <wp:inline distT="0" distB="0" distL="0" distR="0">
            <wp:extent cx="6088380" cy="2834640"/>
            <wp:effectExtent l="0" t="0" r="0" b="0"/>
            <wp:docPr id="5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B17B5" w:rsidRPr="008B17B5" w:rsidRDefault="008B17B5" w:rsidP="008B17B5">
      <w:pPr>
        <w:tabs>
          <w:tab w:val="left" w:pos="720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</w:p>
    <w:p w:rsidR="008B17B5" w:rsidRPr="008B17B5" w:rsidRDefault="008B17B5" w:rsidP="008B17B5">
      <w:pPr>
        <w:tabs>
          <w:tab w:val="left" w:pos="720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</w:p>
    <w:p w:rsidR="008B17B5" w:rsidRPr="008B17B5" w:rsidRDefault="008B17B5" w:rsidP="008B17B5">
      <w:pPr>
        <w:tabs>
          <w:tab w:val="left" w:pos="720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Наибольшее исполнение сложилось по </w:t>
      </w:r>
      <w:r w:rsidR="005D7FE3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Финансовому управлению А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дминистрации </w:t>
      </w:r>
      <w:r w:rsidR="005D7FE3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Чагодощенского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 муниципального округа – </w:t>
      </w:r>
      <w:r w:rsidR="005D7FE3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86,8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%</w:t>
      </w:r>
      <w:r w:rsidR="005D7FE3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,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 по </w:t>
      </w:r>
      <w:r w:rsidR="005D7FE3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Чагодскому территориальному управлению Администрации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="005D7FE3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Чагодощенского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 муниципального округа – </w:t>
      </w:r>
      <w:r w:rsidR="005D7FE3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83,0%, </w:t>
      </w:r>
      <w:r w:rsidR="005D7FE3"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по </w:t>
      </w:r>
      <w:r w:rsidR="005D7FE3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Сазоновскому территориальному управлению Администрации</w:t>
      </w:r>
      <w:r w:rsidR="005D7FE3"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="005D7FE3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Чагодощенского</w:t>
      </w:r>
      <w:r w:rsidR="005D7FE3"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 муниципального округа – </w:t>
      </w:r>
      <w:r w:rsidR="005D7FE3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80,8%,</w:t>
      </w:r>
      <w:r w:rsidR="005F09A0" w:rsidRPr="005F09A0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="005F09A0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по комитету по управлению имуществом Администрации</w:t>
      </w:r>
      <w:r w:rsidR="005F09A0"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="005F09A0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Чагодощенского</w:t>
      </w:r>
      <w:r w:rsidR="005F09A0"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 муниципального округа</w:t>
      </w:r>
      <w:r w:rsidR="005F09A0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 -80,5 %</w:t>
      </w:r>
      <w:r w:rsidR="005F09A0" w:rsidRPr="005F09A0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="005F09A0"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по </w:t>
      </w:r>
      <w:r w:rsidR="005F09A0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Белокрестскому территориальному управлению Администрации</w:t>
      </w:r>
      <w:r w:rsidR="005F09A0"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="005F09A0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Чагодощенского</w:t>
      </w:r>
      <w:r w:rsidR="005F09A0"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 муниципального округа</w:t>
      </w:r>
      <w:r w:rsidR="005F09A0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- 78,80%.  </w:t>
      </w:r>
      <w:r w:rsidR="005D7FE3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 Остальные </w:t>
      </w:r>
      <w:r w:rsidR="005F09A0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4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 ГРБС бюджета округа исполнили расходы менее </w:t>
      </w:r>
      <w:r w:rsidR="005F09A0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75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,0%, из них наиболее</w:t>
      </w:r>
      <w:r w:rsidR="007E720C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низкое исполнение приходится на </w:t>
      </w:r>
      <w:r w:rsidR="007E720C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Контрольно-счетную комиссию Чагодощенского муниципального округа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– </w:t>
      </w:r>
      <w:r w:rsidR="007E720C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53,3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%</w:t>
      </w:r>
      <w:r w:rsidRPr="008B17B5">
        <w:rPr>
          <w:rFonts w:ascii="TimesNewRomanPSMT" w:eastAsia="SimSun" w:hAnsi="TimesNewRomanPSMT" w:cs="Mangal"/>
          <w:color w:val="1A1A1A"/>
          <w:kern w:val="3"/>
          <w:sz w:val="28"/>
          <w:szCs w:val="28"/>
          <w:lang w:eastAsia="zh-CN" w:bidi="hi-IN"/>
        </w:rPr>
        <w:t>.</w:t>
      </w:r>
    </w:p>
    <w:p w:rsidR="008B17B5" w:rsidRPr="008B17B5" w:rsidRDefault="00A32BB7" w:rsidP="008B17B5">
      <w:pPr>
        <w:tabs>
          <w:tab w:val="left" w:pos="720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>
        <w:rPr>
          <w:rFonts w:ascii="TimesNewRomanPSMT" w:eastAsia="SimSun" w:hAnsi="TimesNewRomanPSMT" w:cs="Mangal"/>
          <w:noProof/>
          <w:color w:val="000000"/>
          <w:kern w:val="3"/>
          <w:sz w:val="28"/>
          <w:szCs w:val="28"/>
        </w:rPr>
        <w:lastRenderedPageBreak/>
        <w:drawing>
          <wp:inline distT="0" distB="0" distL="0" distR="0">
            <wp:extent cx="5920740" cy="4655820"/>
            <wp:effectExtent l="0" t="0" r="0" b="0"/>
            <wp:docPr id="6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B17B5" w:rsidRPr="008B17B5" w:rsidRDefault="008B17B5" w:rsidP="008B17B5">
      <w:pPr>
        <w:suppressAutoHyphens/>
        <w:autoSpaceDN w:val="0"/>
        <w:spacing w:before="120" w:after="0" w:line="240" w:lineRule="auto"/>
        <w:ind w:firstLine="720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8B17B5">
        <w:rPr>
          <w:rFonts w:ascii="Times New Roman" w:hAnsi="Times New Roman"/>
          <w:color w:val="00000A"/>
          <w:kern w:val="3"/>
          <w:sz w:val="28"/>
          <w:szCs w:val="28"/>
          <w:lang w:eastAsia="zh-CN"/>
        </w:rPr>
        <w:t xml:space="preserve">Анализ исполнения бюджета округа по муниципальным программам </w:t>
      </w:r>
      <w:r w:rsidR="00B04859">
        <w:rPr>
          <w:rFonts w:ascii="TimesNewRomanPS-BoldMT" w:eastAsia="SimSun" w:hAnsi="TimesNewRomanPS-BoldMT" w:cs="Mangal"/>
          <w:bCs/>
          <w:color w:val="000000"/>
          <w:kern w:val="3"/>
          <w:sz w:val="28"/>
          <w:szCs w:val="28"/>
          <w:lang w:eastAsia="zh-CN" w:bidi="hi-IN"/>
        </w:rPr>
        <w:t>Чагодского</w:t>
      </w:r>
      <w:r w:rsidRPr="008B17B5">
        <w:rPr>
          <w:rFonts w:ascii="TimesNewRomanPS-BoldMT" w:eastAsia="SimSun" w:hAnsi="TimesNewRomanPS-BoldMT" w:cs="Mangal"/>
          <w:bCs/>
          <w:color w:val="000000"/>
          <w:kern w:val="3"/>
          <w:sz w:val="28"/>
          <w:szCs w:val="28"/>
          <w:lang w:eastAsia="zh-CN" w:bidi="hi-IN"/>
        </w:rPr>
        <w:t xml:space="preserve"> муниципального округа</w:t>
      </w:r>
      <w:r w:rsidR="00B04859">
        <w:rPr>
          <w:rFonts w:ascii="TimesNewRomanPS-BoldMT" w:eastAsia="SimSun" w:hAnsi="TimesNewRomanPS-BoldMT" w:cs="Mangal"/>
          <w:bCs/>
          <w:color w:val="000000"/>
          <w:kern w:val="3"/>
          <w:sz w:val="28"/>
          <w:szCs w:val="28"/>
          <w:lang w:eastAsia="zh-CN" w:bidi="hi-IN"/>
        </w:rPr>
        <w:t xml:space="preserve"> 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(далее – муниципальная программа) </w:t>
      </w:r>
      <w:r w:rsidRPr="008B17B5">
        <w:rPr>
          <w:rFonts w:ascii="Times New Roman" w:hAnsi="Times New Roman"/>
          <w:color w:val="00000A"/>
          <w:kern w:val="3"/>
          <w:sz w:val="28"/>
          <w:szCs w:val="28"/>
          <w:lang w:eastAsia="zh-CN"/>
        </w:rPr>
        <w:t xml:space="preserve"> осуществлен исходя из отчета об исполнении бюджета округа за</w:t>
      </w:r>
      <w:r w:rsidR="001C02D9">
        <w:rPr>
          <w:rFonts w:ascii="Times New Roman" w:eastAsia="SimSun" w:hAnsi="Times New Roman" w:cs="Mangal"/>
          <w:bCs/>
          <w:iCs/>
          <w:kern w:val="3"/>
          <w:sz w:val="28"/>
          <w:szCs w:val="28"/>
          <w:lang w:eastAsia="zh-CN" w:bidi="hi-IN"/>
        </w:rPr>
        <w:t>3 квартал</w:t>
      </w:r>
      <w:r w:rsidRPr="008B17B5">
        <w:rPr>
          <w:rFonts w:ascii="Times New Roman" w:hAnsi="Times New Roman"/>
          <w:color w:val="00000A"/>
          <w:kern w:val="3"/>
          <w:sz w:val="28"/>
          <w:szCs w:val="28"/>
          <w:lang w:eastAsia="zh-CN"/>
        </w:rPr>
        <w:t xml:space="preserve"> 2024 года.</w:t>
      </w:r>
      <w:r w:rsidRPr="008B17B5">
        <w:rPr>
          <w:rFonts w:ascii="Times New Roman" w:hAnsi="Times New Roman"/>
          <w:kern w:val="3"/>
          <w:sz w:val="28"/>
          <w:szCs w:val="28"/>
          <w:lang w:eastAsia="zh-CN"/>
        </w:rPr>
        <w:tab/>
      </w:r>
    </w:p>
    <w:p w:rsidR="008B17B5" w:rsidRPr="008B17B5" w:rsidRDefault="008B17B5" w:rsidP="008B17B5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NewRomanPSMT" w:eastAsia="SimSun" w:hAnsi="TimesNewRomanPSMT" w:cs="Mangal" w:hint="eastAsia"/>
          <w:color w:val="000000"/>
          <w:kern w:val="3"/>
          <w:sz w:val="28"/>
          <w:szCs w:val="28"/>
          <w:lang w:eastAsia="zh-CN" w:bidi="hi-IN"/>
        </w:rPr>
      </w:pP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По состоянию на 01 </w:t>
      </w:r>
      <w:r w:rsidR="00B04859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октября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 2024 года утвержденные бюджетные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br/>
        <w:t xml:space="preserve">назначения </w:t>
      </w:r>
      <w:r w:rsidRPr="00B37D00">
        <w:rPr>
          <w:rFonts w:ascii="TimesNewRomanPS-BoldMT" w:eastAsia="SimSun" w:hAnsi="TimesNewRomanPS-BoldMT" w:cs="Mangal"/>
          <w:bCs/>
          <w:color w:val="000000"/>
          <w:kern w:val="3"/>
          <w:sz w:val="28"/>
          <w:szCs w:val="28"/>
          <w:lang w:eastAsia="zh-CN" w:bidi="hi-IN"/>
        </w:rPr>
        <w:t>на реализацию 2</w:t>
      </w:r>
      <w:r w:rsidR="00B04859" w:rsidRPr="00B37D00">
        <w:rPr>
          <w:rFonts w:ascii="TimesNewRomanPS-BoldMT" w:eastAsia="SimSun" w:hAnsi="TimesNewRomanPS-BoldMT" w:cs="Mangal"/>
          <w:bCs/>
          <w:color w:val="000000"/>
          <w:kern w:val="3"/>
          <w:sz w:val="28"/>
          <w:szCs w:val="28"/>
          <w:lang w:eastAsia="zh-CN" w:bidi="hi-IN"/>
        </w:rPr>
        <w:t>6</w:t>
      </w:r>
      <w:r w:rsidRPr="00B37D00">
        <w:rPr>
          <w:rFonts w:ascii="TimesNewRomanPS-BoldMT" w:eastAsia="SimSun" w:hAnsi="TimesNewRomanPS-BoldMT" w:cs="Mangal"/>
          <w:bCs/>
          <w:color w:val="000000"/>
          <w:kern w:val="3"/>
          <w:sz w:val="28"/>
          <w:szCs w:val="28"/>
          <w:lang w:eastAsia="zh-CN" w:bidi="hi-IN"/>
        </w:rPr>
        <w:t xml:space="preserve"> муниципальных программ</w:t>
      </w:r>
      <w:r w:rsidRPr="008B17B5">
        <w:rPr>
          <w:rFonts w:ascii="TimesNewRomanPS-BoldMT" w:eastAsia="SimSun" w:hAnsi="TimesNewRomanPS-BoldMT" w:cs="Mangal"/>
          <w:b/>
          <w:bCs/>
          <w:color w:val="000000"/>
          <w:kern w:val="3"/>
          <w:sz w:val="28"/>
          <w:szCs w:val="28"/>
          <w:lang w:eastAsia="zh-CN" w:bidi="hi-IN"/>
        </w:rPr>
        <w:t xml:space="preserve"> 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составили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br/>
      </w:r>
      <w:r w:rsidR="00B04859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1063520,7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 тыс. рублей или 9</w:t>
      </w:r>
      <w:r w:rsidR="00B04859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9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,</w:t>
      </w:r>
      <w:r w:rsidR="00B04859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7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% общего объема утвержденных бюджетных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br/>
        <w:t>назначений по расходам бюджета. Относительно первоначально утвержденных</w:t>
      </w:r>
      <w:r w:rsidR="00B04859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расходов на реализацию муниципальных программ бюджетные ассигнования в</w:t>
      </w:r>
      <w:r w:rsidR="00B04859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целом увеличены на </w:t>
      </w:r>
      <w:r w:rsidR="00B04859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53577,3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 тыс. рублей в основном за счет безвозмездных</w:t>
      </w:r>
      <w:r w:rsidR="00B04859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поступлений.</w:t>
      </w:r>
    </w:p>
    <w:p w:rsidR="008B17B5" w:rsidRPr="008B17B5" w:rsidRDefault="008B17B5" w:rsidP="008B17B5">
      <w:pPr>
        <w:suppressAutoHyphens/>
        <w:autoSpaceDN w:val="0"/>
        <w:spacing w:after="0" w:line="240" w:lineRule="auto"/>
        <w:jc w:val="both"/>
        <w:textAlignment w:val="baseline"/>
        <w:rPr>
          <w:rFonts w:ascii="TimesNewRomanPSMT" w:eastAsia="SimSun" w:hAnsi="TimesNewRomanPSMT" w:cs="Mangal" w:hint="eastAsia"/>
          <w:color w:val="000000"/>
          <w:kern w:val="3"/>
          <w:sz w:val="28"/>
          <w:szCs w:val="28"/>
          <w:lang w:eastAsia="zh-CN" w:bidi="hi-IN"/>
        </w:rPr>
      </w:pP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По состоянию на 01 </w:t>
      </w:r>
      <w:r w:rsidR="00B04859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октября 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2024 года общий объем утвержденных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br/>
        <w:t>бюджетных ассигнований на реализацию муниципальных программ по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br/>
        <w:t>сравнению с аналогичным периодом 2023 года у</w:t>
      </w:r>
      <w:r w:rsidR="00512094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меньшился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 в </w:t>
      </w:r>
      <w:r w:rsidR="00512094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5 %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 раза или на </w:t>
      </w:r>
      <w:r w:rsidR="00512094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55908,7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 тыс. рублей. </w:t>
      </w:r>
    </w:p>
    <w:p w:rsidR="008B17B5" w:rsidRPr="008B17B5" w:rsidRDefault="00A32BB7" w:rsidP="008B17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A"/>
          <w:kern w:val="3"/>
          <w:sz w:val="28"/>
          <w:szCs w:val="28"/>
          <w:lang w:eastAsia="zh-CN"/>
        </w:rPr>
      </w:pPr>
      <w:r>
        <w:rPr>
          <w:rFonts w:ascii="Times New Roman" w:hAnsi="Times New Roman"/>
          <w:noProof/>
          <w:color w:val="00000A"/>
          <w:kern w:val="3"/>
          <w:sz w:val="28"/>
          <w:szCs w:val="28"/>
        </w:rPr>
        <w:lastRenderedPageBreak/>
        <w:drawing>
          <wp:inline distT="0" distB="0" distL="0" distR="0">
            <wp:extent cx="5966460" cy="1973580"/>
            <wp:effectExtent l="0" t="0" r="0" b="0"/>
            <wp:docPr id="7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B17B5" w:rsidRPr="008B17B5" w:rsidRDefault="008B17B5" w:rsidP="008B17B5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TimesNewRomanPSMT" w:eastAsia="SimSun" w:hAnsi="TimesNewRomanPSMT" w:cs="Mangal" w:hint="eastAsia"/>
          <w:color w:val="000000"/>
          <w:kern w:val="3"/>
          <w:sz w:val="28"/>
          <w:szCs w:val="28"/>
          <w:lang w:eastAsia="zh-CN" w:bidi="hi-IN"/>
        </w:rPr>
      </w:pPr>
      <w:r w:rsidRPr="008B17B5">
        <w:rPr>
          <w:rFonts w:ascii="Times New Roman" w:hAnsi="Times New Roman"/>
          <w:kern w:val="3"/>
          <w:sz w:val="28"/>
          <w:szCs w:val="28"/>
          <w:lang w:eastAsia="zh-CN"/>
        </w:rPr>
        <w:t xml:space="preserve">Фактическое исполнение программных расходов за </w:t>
      </w:r>
      <w:r w:rsidR="001C02D9">
        <w:rPr>
          <w:rFonts w:ascii="Times New Roman" w:hAnsi="Times New Roman"/>
          <w:kern w:val="3"/>
          <w:sz w:val="28"/>
          <w:szCs w:val="28"/>
          <w:lang w:eastAsia="zh-CN"/>
        </w:rPr>
        <w:t>3 квартал</w:t>
      </w:r>
      <w:r w:rsidR="00781C8F">
        <w:rPr>
          <w:rFonts w:ascii="Times New Roman" w:hAnsi="Times New Roman"/>
          <w:kern w:val="3"/>
          <w:sz w:val="28"/>
          <w:szCs w:val="28"/>
          <w:lang w:eastAsia="zh-CN"/>
        </w:rPr>
        <w:t xml:space="preserve"> </w:t>
      </w:r>
      <w:r w:rsidRPr="008B17B5">
        <w:rPr>
          <w:rFonts w:ascii="Times New Roman" w:hAnsi="Times New Roman"/>
          <w:kern w:val="3"/>
          <w:sz w:val="28"/>
          <w:szCs w:val="28"/>
          <w:lang w:eastAsia="zh-CN"/>
        </w:rPr>
        <w:t xml:space="preserve">2024 года сложилось в сумме </w:t>
      </w:r>
      <w:r w:rsidR="00781C8F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668036,9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 тыс. рублей или </w:t>
      </w:r>
      <w:r w:rsidR="00781C8F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62,8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% утвержденных назначений, и по сравнению</w:t>
      </w:r>
      <w:r w:rsidR="00781C8F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с аналогичным периодом 2023 года объем исполненных расходов на реализацию муниципальных программ</w:t>
      </w:r>
      <w:r w:rsidR="00781C8F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увеличился на </w:t>
      </w:r>
      <w:r w:rsidR="00781C8F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12152,9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 тыс. рублей или </w:t>
      </w:r>
      <w:r w:rsidR="00781C8F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1,9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%.</w:t>
      </w:r>
    </w:p>
    <w:p w:rsidR="008B17B5" w:rsidRPr="008B17B5" w:rsidRDefault="00A32BB7" w:rsidP="008B17B5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/>
          <w:noProof/>
          <w:color w:val="00000A"/>
          <w:kern w:val="3"/>
          <w:sz w:val="28"/>
          <w:szCs w:val="28"/>
        </w:rPr>
        <w:drawing>
          <wp:inline distT="0" distB="0" distL="0" distR="0">
            <wp:extent cx="5958840" cy="1973580"/>
            <wp:effectExtent l="0" t="0" r="0" b="0"/>
            <wp:docPr id="8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B17B5" w:rsidRPr="008B17B5" w:rsidRDefault="008B17B5" w:rsidP="008B17B5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</w:p>
    <w:p w:rsidR="008B17B5" w:rsidRPr="0010448E" w:rsidRDefault="008B17B5" w:rsidP="008B17B5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10448E">
        <w:rPr>
          <w:rFonts w:ascii="Times New Roman" w:hAnsi="Times New Roman"/>
          <w:kern w:val="3"/>
          <w:sz w:val="28"/>
          <w:szCs w:val="28"/>
          <w:lang w:eastAsia="zh-CN"/>
        </w:rPr>
        <w:t xml:space="preserve">Исполнение бюджетных назначений на реализацию муниципальных программ в интервале от </w:t>
      </w:r>
      <w:r w:rsidR="005C5949" w:rsidRPr="0010448E">
        <w:rPr>
          <w:rFonts w:ascii="Times New Roman" w:hAnsi="Times New Roman"/>
          <w:kern w:val="3"/>
          <w:sz w:val="28"/>
          <w:szCs w:val="28"/>
          <w:lang w:eastAsia="zh-CN"/>
        </w:rPr>
        <w:t>75</w:t>
      </w:r>
      <w:r w:rsidRPr="0010448E">
        <w:rPr>
          <w:rFonts w:ascii="Times New Roman" w:hAnsi="Times New Roman"/>
          <w:kern w:val="3"/>
          <w:sz w:val="28"/>
          <w:szCs w:val="28"/>
          <w:lang w:eastAsia="zh-CN"/>
        </w:rPr>
        <w:t xml:space="preserve">,0 процентов и выше сложилось по </w:t>
      </w:r>
      <w:r w:rsidR="005C5949" w:rsidRPr="0010448E">
        <w:rPr>
          <w:rFonts w:ascii="Times New Roman" w:hAnsi="Times New Roman"/>
          <w:kern w:val="3"/>
          <w:sz w:val="28"/>
          <w:szCs w:val="28"/>
          <w:lang w:eastAsia="zh-CN"/>
        </w:rPr>
        <w:t>12</w:t>
      </w:r>
      <w:r w:rsidRPr="0010448E">
        <w:rPr>
          <w:rFonts w:ascii="Times New Roman" w:hAnsi="Times New Roman"/>
          <w:kern w:val="3"/>
          <w:sz w:val="28"/>
          <w:szCs w:val="28"/>
          <w:lang w:eastAsia="zh-CN"/>
        </w:rPr>
        <w:t xml:space="preserve"> муниципальным программам, в том числе по одной программе исполнение составило 100,0% («</w:t>
      </w:r>
      <w:r w:rsidR="0010448E" w:rsidRPr="0010448E">
        <w:rPr>
          <w:rFonts w:ascii="Times New Roman" w:hAnsi="Times New Roman"/>
          <w:kern w:val="3"/>
          <w:sz w:val="28"/>
          <w:szCs w:val="28"/>
          <w:lang w:eastAsia="zh-CN"/>
        </w:rPr>
        <w:t>Поддержка социально ориентированных некоммерческих организаций на территории Чагодощенского муниципального округа на 2023-2025 годы</w:t>
      </w:r>
      <w:r w:rsidRPr="0010448E">
        <w:rPr>
          <w:rFonts w:ascii="Times New Roman" w:hAnsi="Times New Roman"/>
          <w:kern w:val="3"/>
          <w:sz w:val="28"/>
          <w:szCs w:val="28"/>
          <w:lang w:eastAsia="zh-CN"/>
        </w:rPr>
        <w:t xml:space="preserve">»), менее </w:t>
      </w:r>
      <w:r w:rsidR="0010448E" w:rsidRPr="0010448E">
        <w:rPr>
          <w:rFonts w:ascii="Times New Roman" w:hAnsi="Times New Roman"/>
          <w:kern w:val="3"/>
          <w:sz w:val="28"/>
          <w:szCs w:val="28"/>
          <w:lang w:eastAsia="zh-CN"/>
        </w:rPr>
        <w:t>7</w:t>
      </w:r>
      <w:r w:rsidRPr="0010448E">
        <w:rPr>
          <w:rFonts w:ascii="Times New Roman" w:hAnsi="Times New Roman"/>
          <w:kern w:val="3"/>
          <w:sz w:val="28"/>
          <w:szCs w:val="28"/>
          <w:lang w:eastAsia="zh-CN"/>
        </w:rPr>
        <w:t>5,0 процентов – по 1</w:t>
      </w:r>
      <w:r w:rsidR="0010448E" w:rsidRPr="0010448E">
        <w:rPr>
          <w:rFonts w:ascii="Times New Roman" w:hAnsi="Times New Roman"/>
          <w:kern w:val="3"/>
          <w:sz w:val="28"/>
          <w:szCs w:val="28"/>
          <w:lang w:eastAsia="zh-CN"/>
        </w:rPr>
        <w:t>4 программам.</w:t>
      </w:r>
    </w:p>
    <w:p w:rsidR="008B17B5" w:rsidRPr="008B17B5" w:rsidRDefault="008B17B5" w:rsidP="008B17B5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10448E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Наименьшее освоение средств сложилось </w:t>
      </w:r>
      <w:r w:rsidR="0010448E" w:rsidRPr="0010448E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по муниципальной</w:t>
      </w:r>
      <w:r w:rsidRPr="0010448E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br/>
        <w:t>программ</w:t>
      </w:r>
      <w:r w:rsidR="0010448E" w:rsidRPr="0010448E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е</w:t>
      </w:r>
      <w:r w:rsidRPr="0010448E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:«Энергосбережение</w:t>
      </w:r>
      <w:r w:rsidR="0010448E" w:rsidRPr="0010448E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 и повышение энергетической эффективности в Чагодощенском</w:t>
      </w:r>
      <w:r w:rsidRPr="0010448E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 муниципально</w:t>
      </w:r>
      <w:r w:rsidR="0010448E" w:rsidRPr="0010448E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м</w:t>
      </w:r>
      <w:r w:rsidRPr="0010448E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 округ</w:t>
      </w:r>
      <w:r w:rsidR="0010448E" w:rsidRPr="0010448E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е</w:t>
      </w:r>
      <w:r w:rsidRPr="0010448E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» – </w:t>
      </w:r>
      <w:r w:rsidR="0010448E" w:rsidRPr="0010448E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16,1</w:t>
      </w:r>
      <w:r w:rsidRPr="0010448E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%.</w:t>
      </w:r>
    </w:p>
    <w:p w:rsidR="008B17B5" w:rsidRPr="008B17B5" w:rsidRDefault="008B17B5" w:rsidP="008B17B5">
      <w:pPr>
        <w:shd w:val="clear" w:color="auto" w:fill="FFFFFF"/>
        <w:suppressAutoHyphens/>
        <w:autoSpaceDN w:val="0"/>
        <w:spacing w:before="120" w:after="120" w:line="240" w:lineRule="auto"/>
        <w:ind w:firstLine="708"/>
        <w:jc w:val="both"/>
        <w:textAlignment w:val="baseline"/>
        <w:rPr>
          <w:rFonts w:ascii="TimesNewRomanPSMT" w:eastAsia="SimSun" w:hAnsi="TimesNewRomanPSMT" w:cs="Mangal" w:hint="eastAsia"/>
          <w:color w:val="000000"/>
          <w:kern w:val="3"/>
          <w:sz w:val="28"/>
          <w:szCs w:val="28"/>
          <w:lang w:eastAsia="zh-CN" w:bidi="hi-IN"/>
        </w:rPr>
      </w:pP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Статьей 4 (пункт 2) Решения о бюджете общий объем бюджетных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br/>
        <w:t xml:space="preserve">ассигнований, направляемых на исполнение </w:t>
      </w:r>
      <w:r w:rsidRPr="008B17B5">
        <w:rPr>
          <w:rFonts w:ascii="TimesNewRomanPS-BoldMT" w:eastAsia="SimSun" w:hAnsi="TimesNewRomanPS-BoldMT" w:cs="Mangal"/>
          <w:b/>
          <w:bCs/>
          <w:color w:val="000000"/>
          <w:kern w:val="3"/>
          <w:sz w:val="28"/>
          <w:szCs w:val="28"/>
          <w:lang w:eastAsia="zh-CN" w:bidi="hi-IN"/>
        </w:rPr>
        <w:t>публичных нормативных</w:t>
      </w:r>
      <w:r w:rsidRPr="008B17B5">
        <w:rPr>
          <w:rFonts w:ascii="TimesNewRomanPS-BoldMT" w:eastAsia="SimSun" w:hAnsi="TimesNewRomanPS-BoldMT" w:cs="Mangal"/>
          <w:b/>
          <w:bCs/>
          <w:color w:val="000000"/>
          <w:kern w:val="3"/>
          <w:sz w:val="28"/>
          <w:szCs w:val="28"/>
          <w:lang w:eastAsia="zh-CN" w:bidi="hi-IN"/>
        </w:rPr>
        <w:br/>
        <w:t>обязательств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, с учетом внесенных изменений на 2024 год предусмотрен в сумме </w:t>
      </w:r>
      <w:r w:rsidR="007205B1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3399,8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 тыс. рублей, исполнение</w:t>
      </w:r>
      <w:r w:rsidR="0010448E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составило </w:t>
      </w:r>
      <w:r w:rsidR="007205B1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2340,2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 тыс. рублей или </w:t>
      </w:r>
      <w:r w:rsidR="007205B1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68,8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 % утвержденных бюджетных</w:t>
      </w:r>
      <w:r w:rsidR="0010448E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назначений.</w:t>
      </w:r>
    </w:p>
    <w:p w:rsidR="008B17B5" w:rsidRPr="008B17B5" w:rsidRDefault="008B17B5" w:rsidP="008B17B5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Статьей 4(пункт 4) Решения о бюджете размер </w:t>
      </w:r>
      <w:r w:rsidRPr="008B17B5">
        <w:rPr>
          <w:rFonts w:ascii="TimesNewRomanPS-BoldMT" w:eastAsia="SimSun" w:hAnsi="TimesNewRomanPS-BoldMT" w:cs="Mangal"/>
          <w:bCs/>
          <w:color w:val="000000"/>
          <w:kern w:val="3"/>
          <w:sz w:val="28"/>
          <w:szCs w:val="28"/>
          <w:lang w:eastAsia="zh-CN" w:bidi="hi-IN"/>
        </w:rPr>
        <w:t>резервного фонда</w:t>
      </w:r>
      <w:r w:rsidR="0010448E">
        <w:rPr>
          <w:rFonts w:ascii="TimesNewRomanPS-BoldMT" w:eastAsia="SimSun" w:hAnsi="TimesNewRomanPS-BoldMT" w:cs="Mangal"/>
          <w:bCs/>
          <w:color w:val="000000"/>
          <w:kern w:val="3"/>
          <w:sz w:val="28"/>
          <w:szCs w:val="28"/>
          <w:lang w:eastAsia="zh-CN" w:bidi="hi-IN"/>
        </w:rPr>
        <w:t xml:space="preserve"> </w:t>
      </w:r>
      <w:r w:rsidRPr="008B17B5">
        <w:rPr>
          <w:rFonts w:ascii="TimesNewRomanPS-BoldMT" w:eastAsia="SimSun" w:hAnsi="TimesNewRomanPS-BoldMT" w:cs="Mangal"/>
          <w:bCs/>
          <w:color w:val="000000"/>
          <w:kern w:val="3"/>
          <w:sz w:val="28"/>
          <w:szCs w:val="28"/>
          <w:lang w:eastAsia="zh-CN" w:bidi="hi-IN"/>
        </w:rPr>
        <w:t xml:space="preserve">администрации </w:t>
      </w:r>
      <w:r w:rsidRPr="008B17B5">
        <w:rPr>
          <w:rFonts w:ascii="TimesNewRomanPS-BoldMT" w:eastAsia="SimSun" w:hAnsi="TimesNewRomanPS-BoldMT" w:cs="Mangal"/>
          <w:bCs/>
          <w:kern w:val="3"/>
          <w:sz w:val="28"/>
          <w:szCs w:val="28"/>
          <w:lang w:eastAsia="zh-CN" w:bidi="hi-IN"/>
        </w:rPr>
        <w:t>округа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(далее – </w:t>
      </w:r>
      <w:r w:rsidRPr="008B17B5">
        <w:rPr>
          <w:rFonts w:ascii="TimesNewRomanPSMT" w:eastAsia="SimSun" w:hAnsi="TimesNewRomanPSMT" w:cs="Mangal"/>
          <w:b/>
          <w:color w:val="000000"/>
          <w:kern w:val="3"/>
          <w:sz w:val="28"/>
          <w:szCs w:val="28"/>
          <w:lang w:eastAsia="zh-CN" w:bidi="hi-IN"/>
        </w:rPr>
        <w:t>Резервный фонд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) на 2024 год утвержден в</w:t>
      </w:r>
      <w:r w:rsidR="0010448E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объеме </w:t>
      </w:r>
      <w:r w:rsidR="007205B1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38,4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 тыс. рублей.</w:t>
      </w:r>
    </w:p>
    <w:p w:rsidR="008B17B5" w:rsidRPr="008B17B5" w:rsidRDefault="008B17B5" w:rsidP="008B17B5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8B17B5">
        <w:rPr>
          <w:rFonts w:ascii="Times New Roman" w:hAnsi="Times New Roman"/>
          <w:kern w:val="3"/>
          <w:sz w:val="28"/>
          <w:szCs w:val="28"/>
          <w:lang w:eastAsia="zh-CN"/>
        </w:rPr>
        <w:t xml:space="preserve">В отчетном периоде расходы за счет средств резервного фонда не осуществлялись, 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остаток зарезервированных средств составил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br/>
      </w:r>
      <w:r w:rsidR="007205B1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38,4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 тыс. рублей.</w:t>
      </w:r>
    </w:p>
    <w:p w:rsidR="008B17B5" w:rsidRPr="008B17B5" w:rsidRDefault="008B17B5" w:rsidP="008B17B5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NewRomanPSMT" w:eastAsia="SimSun" w:hAnsi="TimesNewRomanPSMT" w:cs="Mangal" w:hint="eastAsia"/>
          <w:color w:val="000000"/>
          <w:kern w:val="3"/>
          <w:sz w:val="28"/>
          <w:szCs w:val="28"/>
          <w:lang w:eastAsia="zh-CN" w:bidi="hi-IN"/>
        </w:rPr>
      </w:pP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lastRenderedPageBreak/>
        <w:t>Статьей 4 (пункт 5) Решения о бюджете объем бюджетных ассигнований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br/>
      </w:r>
      <w:r w:rsidRPr="008B17B5">
        <w:rPr>
          <w:rFonts w:ascii="TimesNewRomanPS-BoldMT" w:eastAsia="SimSun" w:hAnsi="TimesNewRomanPS-BoldMT" w:cs="Mangal"/>
          <w:bCs/>
          <w:color w:val="000000"/>
          <w:kern w:val="3"/>
          <w:sz w:val="28"/>
          <w:szCs w:val="28"/>
          <w:lang w:eastAsia="zh-CN" w:bidi="hi-IN"/>
        </w:rPr>
        <w:t xml:space="preserve">дорожного фонда </w:t>
      </w:r>
      <w:r w:rsidR="007205B1">
        <w:rPr>
          <w:rFonts w:ascii="TimesNewRomanPS-BoldMT" w:eastAsia="SimSun" w:hAnsi="TimesNewRomanPS-BoldMT" w:cs="Mangal"/>
          <w:bCs/>
          <w:color w:val="000000"/>
          <w:kern w:val="3"/>
          <w:sz w:val="28"/>
          <w:szCs w:val="28"/>
          <w:lang w:eastAsia="zh-CN" w:bidi="hi-IN"/>
        </w:rPr>
        <w:t>Чагодощенского</w:t>
      </w:r>
      <w:r w:rsidRPr="008B17B5">
        <w:rPr>
          <w:rFonts w:ascii="TimesNewRomanPS-BoldMT" w:eastAsia="SimSun" w:hAnsi="TimesNewRomanPS-BoldMT" w:cs="Mangal"/>
          <w:bCs/>
          <w:color w:val="000000"/>
          <w:kern w:val="3"/>
          <w:sz w:val="28"/>
          <w:szCs w:val="28"/>
          <w:lang w:eastAsia="zh-CN" w:bidi="hi-IN"/>
        </w:rPr>
        <w:t xml:space="preserve"> муниципального округа</w:t>
      </w:r>
      <w:r w:rsidR="007205B1">
        <w:rPr>
          <w:rFonts w:ascii="TimesNewRomanPS-BoldMT" w:eastAsia="SimSun" w:hAnsi="TimesNewRomanPS-BoldMT" w:cs="Mangal"/>
          <w:bCs/>
          <w:color w:val="000000"/>
          <w:kern w:val="3"/>
          <w:sz w:val="28"/>
          <w:szCs w:val="28"/>
          <w:lang w:eastAsia="zh-CN" w:bidi="hi-IN"/>
        </w:rPr>
        <w:t xml:space="preserve"> 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на 2024 год (далее –</w:t>
      </w:r>
      <w:r w:rsidRPr="008B17B5">
        <w:rPr>
          <w:rFonts w:ascii="TimesNewRomanPSMT" w:eastAsia="SimSun" w:hAnsi="TimesNewRomanPSMT" w:cs="Mangal"/>
          <w:b/>
          <w:color w:val="000000"/>
          <w:kern w:val="3"/>
          <w:sz w:val="28"/>
          <w:szCs w:val="28"/>
          <w:lang w:eastAsia="zh-CN" w:bidi="hi-IN"/>
        </w:rPr>
        <w:t>Дорожный фонд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) предусмотрен в размере </w:t>
      </w:r>
      <w:r w:rsidR="007205B1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58490,5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 тыс. рублей.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br/>
        <w:t>Согласно Сводной бюджетной росписи на 01.</w:t>
      </w:r>
      <w:r w:rsidR="007205B1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10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.2024 объем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br/>
        <w:t>утвержденных бюджетных назначений Дорожного фонда относительно</w:t>
      </w:r>
      <w:r w:rsidRPr="008B17B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br/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показателя Решения о бюджете увеличен на 1</w:t>
      </w:r>
      <w:r w:rsidR="007205B1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5,5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% или на </w:t>
      </w:r>
      <w:r w:rsidR="007205B1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7838,8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 тыс. рублей и составил </w:t>
      </w:r>
      <w:r w:rsidR="007205B1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58490,5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 тыс. рублей.</w:t>
      </w:r>
    </w:p>
    <w:p w:rsidR="008B17B5" w:rsidRPr="008B17B5" w:rsidRDefault="008B17B5" w:rsidP="008B17B5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NewRomanPSMT" w:eastAsia="SimSun" w:hAnsi="TimesNewRomanPSMT" w:cs="Mangal" w:hint="eastAsia"/>
          <w:color w:val="000000"/>
          <w:kern w:val="3"/>
          <w:sz w:val="28"/>
          <w:szCs w:val="28"/>
          <w:lang w:eastAsia="zh-CN" w:bidi="hi-IN"/>
        </w:rPr>
      </w:pP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В </w:t>
      </w:r>
      <w:r w:rsidR="004F41DB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9 месяцев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 2024 года согласно данным отчета об исполнении бюджета по состоянию на 01.</w:t>
      </w:r>
      <w:r w:rsidR="004F41DB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10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.2024 расходы за счет средств Дорожного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br/>
        <w:t xml:space="preserve">фонда исполнены в общей сумме </w:t>
      </w:r>
      <w:r w:rsidR="004F41DB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57075,5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 тыс. рублей или </w:t>
      </w:r>
      <w:r w:rsidR="004F41DB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97,6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%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br/>
        <w:t xml:space="preserve">утвержденных бюджетных назначений, что на </w:t>
      </w:r>
      <w:r w:rsidR="00CD72B2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24,6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 процентных пункта выше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br/>
        <w:t xml:space="preserve">уровня исполнения расходов за </w:t>
      </w:r>
      <w:r w:rsidR="00CD72B2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9 месяцев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 2023 года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br/>
        <w:t>(</w:t>
      </w:r>
      <w:r w:rsidR="00CD72B2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14225,0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 тыс. рублей или </w:t>
      </w:r>
      <w:r w:rsidR="00CD72B2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73,0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%). </w:t>
      </w:r>
    </w:p>
    <w:p w:rsidR="008B17B5" w:rsidRPr="008B17B5" w:rsidRDefault="008B17B5" w:rsidP="008B17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  <w:lang w:eastAsia="zh-CN"/>
        </w:rPr>
      </w:pPr>
      <w:r w:rsidRPr="008B17B5">
        <w:rPr>
          <w:rFonts w:ascii="Times New Roman" w:hAnsi="Times New Roman"/>
          <w:kern w:val="3"/>
          <w:sz w:val="28"/>
          <w:szCs w:val="28"/>
          <w:lang w:eastAsia="zh-CN"/>
        </w:rPr>
        <w:tab/>
        <w:t xml:space="preserve">Во исполнение п.6 ст.52 Федерального закона от 06.10.2003 №131 — ФЗ «Об общих принципах местного самоуправления в Российской Федерации» в составе отчета об исполнении бюджета </w:t>
      </w:r>
      <w:r w:rsidRPr="008B17B5">
        <w:rPr>
          <w:rFonts w:ascii="Times New Roman" w:hAnsi="Times New Roman"/>
          <w:bCs/>
          <w:kern w:val="3"/>
          <w:sz w:val="28"/>
          <w:szCs w:val="28"/>
          <w:lang w:eastAsia="zh-CN"/>
        </w:rPr>
        <w:t>округа</w:t>
      </w:r>
      <w:r w:rsidR="00CD72B2">
        <w:rPr>
          <w:rFonts w:ascii="Times New Roman" w:hAnsi="Times New Roman"/>
          <w:bCs/>
          <w:kern w:val="3"/>
          <w:sz w:val="28"/>
          <w:szCs w:val="28"/>
          <w:lang w:eastAsia="zh-CN"/>
        </w:rPr>
        <w:t xml:space="preserve"> </w:t>
      </w:r>
      <w:r w:rsidRPr="008B17B5">
        <w:rPr>
          <w:rFonts w:ascii="Times New Roman" w:hAnsi="Times New Roman"/>
          <w:kern w:val="3"/>
          <w:sz w:val="28"/>
          <w:szCs w:val="28"/>
          <w:lang w:eastAsia="zh-CN"/>
        </w:rPr>
        <w:t xml:space="preserve">за </w:t>
      </w:r>
      <w:r w:rsidR="001C02D9">
        <w:rPr>
          <w:rFonts w:ascii="Times New Roman" w:hAnsi="Times New Roman"/>
          <w:kern w:val="3"/>
          <w:sz w:val="28"/>
          <w:szCs w:val="28"/>
          <w:lang w:eastAsia="zh-CN"/>
        </w:rPr>
        <w:t>3 квартал</w:t>
      </w:r>
      <w:r w:rsidR="00CD72B2">
        <w:rPr>
          <w:rFonts w:ascii="Times New Roman" w:hAnsi="Times New Roman"/>
          <w:kern w:val="3"/>
          <w:sz w:val="28"/>
          <w:szCs w:val="28"/>
          <w:lang w:eastAsia="zh-CN"/>
        </w:rPr>
        <w:t xml:space="preserve"> </w:t>
      </w:r>
      <w:r w:rsidRPr="008B17B5">
        <w:rPr>
          <w:rFonts w:ascii="Times New Roman" w:hAnsi="Times New Roman"/>
          <w:kern w:val="3"/>
          <w:sz w:val="28"/>
          <w:szCs w:val="28"/>
          <w:lang w:eastAsia="zh-CN"/>
        </w:rPr>
        <w:t xml:space="preserve">2024 года приложены сведения о численности муниципальных служащих органов местного самоуправления </w:t>
      </w:r>
      <w:r w:rsidRPr="008B17B5">
        <w:rPr>
          <w:rFonts w:ascii="Times New Roman" w:hAnsi="Times New Roman"/>
          <w:bCs/>
          <w:kern w:val="3"/>
          <w:sz w:val="28"/>
          <w:szCs w:val="28"/>
          <w:lang w:eastAsia="zh-CN"/>
        </w:rPr>
        <w:t>округа</w:t>
      </w:r>
      <w:r w:rsidRPr="008B17B5">
        <w:rPr>
          <w:rFonts w:ascii="Times New Roman" w:hAnsi="Times New Roman"/>
          <w:kern w:val="3"/>
          <w:sz w:val="28"/>
          <w:szCs w:val="28"/>
          <w:lang w:eastAsia="zh-CN"/>
        </w:rPr>
        <w:t>, работников муниципальных учреждений с указанием фактических расходов на оплату их труда, подлежащие публикации.</w:t>
      </w:r>
    </w:p>
    <w:p w:rsidR="008B17B5" w:rsidRPr="008B17B5" w:rsidRDefault="008B17B5" w:rsidP="008B17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8B17B5">
        <w:rPr>
          <w:rFonts w:ascii="Times New Roman" w:hAnsi="Times New Roman"/>
          <w:kern w:val="3"/>
          <w:sz w:val="28"/>
          <w:szCs w:val="28"/>
          <w:lang w:eastAsia="zh-CN"/>
        </w:rPr>
        <w:tab/>
        <w:t xml:space="preserve">Согласно предоставленной информации за </w:t>
      </w:r>
      <w:r w:rsidR="001C02D9">
        <w:rPr>
          <w:rFonts w:ascii="Times New Roman" w:hAnsi="Times New Roman"/>
          <w:kern w:val="3"/>
          <w:sz w:val="28"/>
          <w:szCs w:val="28"/>
          <w:lang w:eastAsia="zh-CN"/>
        </w:rPr>
        <w:t>3 квартал</w:t>
      </w:r>
      <w:r w:rsidR="00CD72B2">
        <w:rPr>
          <w:rFonts w:ascii="Times New Roman" w:hAnsi="Times New Roman"/>
          <w:kern w:val="3"/>
          <w:sz w:val="28"/>
          <w:szCs w:val="28"/>
          <w:lang w:eastAsia="zh-CN"/>
        </w:rPr>
        <w:t xml:space="preserve"> </w:t>
      </w:r>
      <w:r w:rsidRPr="008B17B5">
        <w:rPr>
          <w:rFonts w:ascii="Times New Roman" w:hAnsi="Times New Roman"/>
          <w:kern w:val="3"/>
          <w:sz w:val="28"/>
          <w:szCs w:val="28"/>
          <w:lang w:eastAsia="zh-CN"/>
        </w:rPr>
        <w:t xml:space="preserve">2024 года численность муниципальных служащих органов местного самоуправления </w:t>
      </w:r>
      <w:r w:rsidRPr="008B17B5">
        <w:rPr>
          <w:rFonts w:ascii="Times New Roman" w:hAnsi="Times New Roman"/>
          <w:bCs/>
          <w:kern w:val="3"/>
          <w:sz w:val="28"/>
          <w:szCs w:val="28"/>
          <w:lang w:eastAsia="zh-CN"/>
        </w:rPr>
        <w:t>округа</w:t>
      </w:r>
      <w:r w:rsidR="00CD72B2">
        <w:rPr>
          <w:rFonts w:ascii="Times New Roman" w:hAnsi="Times New Roman"/>
          <w:bCs/>
          <w:kern w:val="3"/>
          <w:sz w:val="28"/>
          <w:szCs w:val="28"/>
          <w:lang w:eastAsia="zh-CN"/>
        </w:rPr>
        <w:t xml:space="preserve"> </w:t>
      </w:r>
      <w:r w:rsidRPr="008B17B5">
        <w:rPr>
          <w:rFonts w:ascii="Times New Roman" w:hAnsi="Times New Roman"/>
          <w:kern w:val="3"/>
          <w:sz w:val="28"/>
          <w:szCs w:val="28"/>
          <w:lang w:eastAsia="zh-CN"/>
        </w:rPr>
        <w:t xml:space="preserve">составила </w:t>
      </w:r>
      <w:r w:rsidR="00CD72B2">
        <w:rPr>
          <w:rFonts w:ascii="Times New Roman" w:hAnsi="Times New Roman"/>
          <w:kern w:val="3"/>
          <w:sz w:val="28"/>
          <w:szCs w:val="28"/>
          <w:lang w:eastAsia="zh-CN"/>
        </w:rPr>
        <w:t>59</w:t>
      </w:r>
      <w:r w:rsidRPr="008B17B5">
        <w:rPr>
          <w:rFonts w:ascii="Times New Roman" w:hAnsi="Times New Roman"/>
          <w:kern w:val="3"/>
          <w:sz w:val="28"/>
          <w:szCs w:val="28"/>
          <w:lang w:eastAsia="zh-CN"/>
        </w:rPr>
        <w:t xml:space="preserve">,0 штатных единиц. Численность работников </w:t>
      </w:r>
      <w:r w:rsidR="00CD72B2">
        <w:rPr>
          <w:rFonts w:ascii="Times New Roman" w:hAnsi="Times New Roman"/>
          <w:kern w:val="3"/>
          <w:sz w:val="28"/>
          <w:szCs w:val="28"/>
          <w:lang w:eastAsia="zh-CN"/>
        </w:rPr>
        <w:t xml:space="preserve">бюджетных учреждений </w:t>
      </w:r>
      <w:r w:rsidRPr="008B17B5">
        <w:rPr>
          <w:rFonts w:ascii="Times New Roman" w:hAnsi="Times New Roman"/>
          <w:kern w:val="3"/>
          <w:sz w:val="28"/>
          <w:szCs w:val="28"/>
          <w:lang w:eastAsia="zh-CN"/>
        </w:rPr>
        <w:t xml:space="preserve"> составила </w:t>
      </w:r>
      <w:r w:rsidR="00CD72B2">
        <w:rPr>
          <w:rFonts w:ascii="Times New Roman" w:hAnsi="Times New Roman"/>
          <w:kern w:val="3"/>
          <w:sz w:val="28"/>
          <w:szCs w:val="28"/>
          <w:lang w:eastAsia="zh-CN"/>
        </w:rPr>
        <w:t xml:space="preserve">412,6 </w:t>
      </w:r>
      <w:r w:rsidRPr="008B17B5">
        <w:rPr>
          <w:rFonts w:ascii="Times New Roman" w:hAnsi="Times New Roman"/>
          <w:kern w:val="3"/>
          <w:sz w:val="28"/>
          <w:szCs w:val="28"/>
          <w:lang w:eastAsia="zh-CN"/>
        </w:rPr>
        <w:t>штатных единиц.</w:t>
      </w:r>
    </w:p>
    <w:p w:rsidR="008B17B5" w:rsidRPr="008B17B5" w:rsidRDefault="008B17B5" w:rsidP="008B17B5">
      <w:pPr>
        <w:autoSpaceDN w:val="0"/>
        <w:spacing w:before="119" w:after="119" w:line="240" w:lineRule="auto"/>
        <w:jc w:val="center"/>
        <w:textAlignment w:val="baseline"/>
        <w:rPr>
          <w:rFonts w:ascii="Times New Roman" w:hAnsi="Times New Roman"/>
          <w:b/>
          <w:kern w:val="3"/>
          <w:sz w:val="28"/>
          <w:szCs w:val="28"/>
          <w:lang w:eastAsia="zh-CN"/>
        </w:rPr>
      </w:pPr>
      <w:r w:rsidRPr="008B17B5">
        <w:rPr>
          <w:rFonts w:ascii="Times New Roman" w:hAnsi="Times New Roman"/>
          <w:b/>
          <w:i/>
          <w:iCs/>
          <w:kern w:val="3"/>
          <w:sz w:val="28"/>
          <w:szCs w:val="28"/>
          <w:lang w:eastAsia="zh-CN"/>
        </w:rPr>
        <w:t xml:space="preserve">Источники финансирования дефицита бюджета </w:t>
      </w:r>
      <w:r w:rsidR="00CD72B2">
        <w:rPr>
          <w:rFonts w:ascii="Times New Roman" w:hAnsi="Times New Roman"/>
          <w:b/>
          <w:i/>
          <w:iCs/>
          <w:kern w:val="3"/>
          <w:sz w:val="28"/>
          <w:szCs w:val="28"/>
          <w:lang w:eastAsia="zh-CN"/>
        </w:rPr>
        <w:t>Чагодощенского муниципал</w:t>
      </w:r>
      <w:r w:rsidR="009D6525">
        <w:rPr>
          <w:rFonts w:ascii="Times New Roman" w:hAnsi="Times New Roman"/>
          <w:b/>
          <w:i/>
          <w:iCs/>
          <w:kern w:val="3"/>
          <w:sz w:val="28"/>
          <w:szCs w:val="28"/>
          <w:lang w:eastAsia="zh-CN"/>
        </w:rPr>
        <w:t>ь</w:t>
      </w:r>
      <w:r w:rsidR="00CD72B2">
        <w:rPr>
          <w:rFonts w:ascii="Times New Roman" w:hAnsi="Times New Roman"/>
          <w:b/>
          <w:i/>
          <w:iCs/>
          <w:kern w:val="3"/>
          <w:sz w:val="28"/>
          <w:szCs w:val="28"/>
          <w:lang w:eastAsia="zh-CN"/>
        </w:rPr>
        <w:t>ного</w:t>
      </w:r>
      <w:r w:rsidRPr="008B17B5">
        <w:rPr>
          <w:rFonts w:ascii="Times New Roman" w:hAnsi="Times New Roman"/>
          <w:b/>
          <w:i/>
          <w:iCs/>
          <w:kern w:val="3"/>
          <w:sz w:val="28"/>
          <w:szCs w:val="28"/>
          <w:lang w:eastAsia="zh-CN"/>
        </w:rPr>
        <w:t xml:space="preserve"> </w:t>
      </w:r>
      <w:r w:rsidRPr="008B17B5">
        <w:rPr>
          <w:rFonts w:ascii="Times New Roman" w:hAnsi="Times New Roman"/>
          <w:b/>
          <w:bCs/>
          <w:i/>
          <w:kern w:val="3"/>
          <w:sz w:val="28"/>
          <w:szCs w:val="28"/>
          <w:lang w:eastAsia="zh-CN"/>
        </w:rPr>
        <w:t>округа</w:t>
      </w:r>
      <w:r w:rsidRPr="008B17B5">
        <w:rPr>
          <w:rFonts w:ascii="Times New Roman" w:hAnsi="Times New Roman"/>
          <w:b/>
          <w:i/>
          <w:iCs/>
          <w:kern w:val="3"/>
          <w:sz w:val="28"/>
          <w:szCs w:val="28"/>
          <w:lang w:eastAsia="zh-CN"/>
        </w:rPr>
        <w:t>.</w:t>
      </w:r>
    </w:p>
    <w:p w:rsidR="008B17B5" w:rsidRPr="008B17B5" w:rsidRDefault="008B17B5" w:rsidP="008B17B5">
      <w:pPr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NewRomanPSMT" w:eastAsia="SimSun" w:hAnsi="TimesNewRomanPSMT" w:cs="Mangal" w:hint="eastAsia"/>
          <w:color w:val="000000"/>
          <w:kern w:val="3"/>
          <w:sz w:val="28"/>
          <w:szCs w:val="28"/>
          <w:lang w:eastAsia="zh-CN" w:bidi="hi-IN"/>
        </w:rPr>
      </w:pPr>
      <w:r w:rsidRPr="008B17B5">
        <w:rPr>
          <w:rFonts w:ascii="Times New Roman" w:hAnsi="Times New Roman"/>
          <w:kern w:val="3"/>
          <w:sz w:val="28"/>
          <w:szCs w:val="28"/>
          <w:lang w:eastAsia="zh-CN"/>
        </w:rPr>
        <w:tab/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Решением о бюджете дефицит на 2024 год утвержден в сумме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br/>
      </w:r>
      <w:r w:rsidR="009D652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27530,2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 тыс. рублей, что составляет </w:t>
      </w:r>
      <w:r w:rsidR="009D652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18,2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% утвержденного общего годового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br/>
        <w:t>объема доходов бюджета без учета утвержденного объема безвозмездных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br/>
        <w:t xml:space="preserve">поступлений, и на </w:t>
      </w:r>
      <w:r w:rsidR="009D652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13,2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% превышает ограничение, установленное пунктом 3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br/>
        <w:t>статьи 92.1 Бюджетного кодекса РФ.</w:t>
      </w:r>
    </w:p>
    <w:p w:rsidR="008B17B5" w:rsidRPr="008B17B5" w:rsidRDefault="008B17B5" w:rsidP="008B17B5">
      <w:pPr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NewRomanPSMT" w:eastAsia="SimSun" w:hAnsi="TimesNewRomanPSMT" w:cs="Mangal" w:hint="eastAsia"/>
          <w:color w:val="000000"/>
          <w:kern w:val="3"/>
          <w:sz w:val="28"/>
          <w:szCs w:val="28"/>
          <w:lang w:eastAsia="zh-CN" w:bidi="hi-IN"/>
        </w:rPr>
      </w:pP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В то же время Решением о бюджете в составе источников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br/>
        <w:t xml:space="preserve">финансирования дефицита бюджета </w:t>
      </w:r>
      <w:r w:rsidR="009D652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Чагодощенского 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муниципального округа на 2024 год предусмотрены изменения остатков средств на счетах по учету средств местного бюджета, в</w:t>
      </w:r>
      <w:r w:rsidR="009D652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пределах которых допускается превышение установленного ограничения в</w:t>
      </w:r>
      <w:r w:rsidR="009D652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соответствии с абзацем 3 пункта 3 статьи 92.1 Бюджетного кодекса РФ.</w:t>
      </w:r>
    </w:p>
    <w:p w:rsidR="008B17B5" w:rsidRPr="008B17B5" w:rsidRDefault="008B17B5" w:rsidP="008B17B5">
      <w:pPr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NewRomanPSMT" w:eastAsia="SimSun" w:hAnsi="TimesNewRomanPSMT" w:cs="Mangal" w:hint="eastAsia"/>
          <w:color w:val="000000"/>
          <w:kern w:val="3"/>
          <w:sz w:val="28"/>
          <w:szCs w:val="28"/>
          <w:lang w:eastAsia="zh-CN" w:bidi="hi-IN"/>
        </w:rPr>
      </w:pP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В ходе исполнения бюджета </w:t>
      </w:r>
      <w:r w:rsidR="009D652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Чагодощенского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 муниципального округа за </w:t>
      </w:r>
      <w:r w:rsidR="009D652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9 месяцев 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2024 года сложился профицит в сумме</w:t>
      </w:r>
      <w:r w:rsidR="009D652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="005E5C52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2226,8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 тыс. рублей (за аналогичный период 2023 года – профицит в сумме </w:t>
      </w:r>
      <w:r w:rsidR="005E5C52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99731,7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 тыс. рублей).</w:t>
      </w:r>
    </w:p>
    <w:p w:rsidR="005E5C52" w:rsidRDefault="008B17B5" w:rsidP="005E5C52">
      <w:pPr>
        <w:suppressAutoHyphens/>
        <w:autoSpaceDN w:val="0"/>
        <w:spacing w:before="119" w:after="119" w:line="240" w:lineRule="auto"/>
        <w:ind w:firstLine="567"/>
        <w:jc w:val="center"/>
        <w:textAlignment w:val="baseline"/>
        <w:rPr>
          <w:rFonts w:ascii="Times New Roman" w:hAnsi="Times New Roman"/>
          <w:b/>
          <w:bCs/>
          <w:i/>
          <w:iCs/>
          <w:kern w:val="3"/>
          <w:sz w:val="28"/>
          <w:szCs w:val="28"/>
          <w:lang w:eastAsia="zh-CN"/>
        </w:rPr>
      </w:pPr>
      <w:r w:rsidRPr="008B17B5">
        <w:rPr>
          <w:rFonts w:ascii="Times New Roman" w:hAnsi="Times New Roman"/>
          <w:b/>
          <w:bCs/>
          <w:i/>
          <w:iCs/>
          <w:kern w:val="3"/>
          <w:sz w:val="28"/>
          <w:szCs w:val="28"/>
          <w:lang w:eastAsia="zh-CN"/>
        </w:rPr>
        <w:t>Муниципальный долг.</w:t>
      </w:r>
    </w:p>
    <w:p w:rsidR="00F93000" w:rsidRDefault="008B17B5" w:rsidP="005E5C52">
      <w:pPr>
        <w:suppressAutoHyphens/>
        <w:autoSpaceDN w:val="0"/>
        <w:spacing w:before="119" w:after="119" w:line="240" w:lineRule="auto"/>
        <w:ind w:firstLine="567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8B17B5">
        <w:rPr>
          <w:rFonts w:ascii="Times New Roman" w:hAnsi="Times New Roman"/>
          <w:kern w:val="3"/>
          <w:sz w:val="28"/>
          <w:szCs w:val="28"/>
          <w:lang w:eastAsia="zh-CN"/>
        </w:rPr>
        <w:tab/>
        <w:t xml:space="preserve">Решением </w:t>
      </w:r>
      <w:r w:rsidR="005E5C52">
        <w:rPr>
          <w:rFonts w:ascii="Times New Roman" w:hAnsi="Times New Roman"/>
          <w:kern w:val="3"/>
          <w:sz w:val="28"/>
          <w:szCs w:val="28"/>
          <w:lang w:eastAsia="zh-CN"/>
        </w:rPr>
        <w:t>Представительного</w:t>
      </w:r>
      <w:r w:rsidRPr="008B17B5">
        <w:rPr>
          <w:rFonts w:ascii="Times New Roman" w:hAnsi="Times New Roman"/>
          <w:kern w:val="3"/>
          <w:sz w:val="28"/>
          <w:szCs w:val="28"/>
          <w:lang w:eastAsia="zh-CN"/>
        </w:rPr>
        <w:t xml:space="preserve"> Собрания </w:t>
      </w:r>
      <w:r w:rsidR="005E5C52">
        <w:rPr>
          <w:rFonts w:ascii="Times New Roman" w:hAnsi="Times New Roman"/>
          <w:kern w:val="3"/>
          <w:sz w:val="28"/>
          <w:szCs w:val="28"/>
          <w:lang w:eastAsia="zh-CN"/>
        </w:rPr>
        <w:t>Чагодощенского</w:t>
      </w:r>
      <w:r w:rsidRPr="008B17B5">
        <w:rPr>
          <w:rFonts w:ascii="Times New Roman" w:hAnsi="Times New Roman"/>
          <w:color w:val="000000"/>
          <w:spacing w:val="2"/>
          <w:kern w:val="3"/>
          <w:sz w:val="28"/>
          <w:szCs w:val="28"/>
          <w:lang w:eastAsia="zh-CN"/>
        </w:rPr>
        <w:t xml:space="preserve"> муниципального</w:t>
      </w:r>
      <w:r w:rsidRPr="008B17B5">
        <w:rPr>
          <w:rFonts w:ascii="Times New Roman" w:hAnsi="Times New Roman"/>
          <w:bCs/>
          <w:kern w:val="3"/>
          <w:sz w:val="28"/>
          <w:szCs w:val="28"/>
          <w:lang w:eastAsia="zh-CN"/>
        </w:rPr>
        <w:t xml:space="preserve"> округа</w:t>
      </w:r>
      <w:r w:rsidRPr="008B17B5">
        <w:rPr>
          <w:rFonts w:ascii="Times New Roman" w:hAnsi="Times New Roman"/>
          <w:kern w:val="3"/>
          <w:sz w:val="28"/>
          <w:szCs w:val="28"/>
          <w:lang w:eastAsia="zh-CN"/>
        </w:rPr>
        <w:t xml:space="preserve"> от </w:t>
      </w:r>
      <w:r w:rsidR="005E5C52">
        <w:rPr>
          <w:rFonts w:ascii="Times New Roman" w:hAnsi="Times New Roman"/>
          <w:kern w:val="3"/>
          <w:sz w:val="28"/>
          <w:szCs w:val="28"/>
          <w:lang w:eastAsia="zh-CN"/>
        </w:rPr>
        <w:t>28</w:t>
      </w:r>
      <w:r w:rsidRPr="008B17B5">
        <w:rPr>
          <w:rFonts w:ascii="Times New Roman" w:hAnsi="Times New Roman"/>
          <w:kern w:val="3"/>
          <w:sz w:val="28"/>
          <w:szCs w:val="28"/>
          <w:lang w:eastAsia="zh-CN"/>
        </w:rPr>
        <w:t>.12.2023 №1</w:t>
      </w:r>
      <w:r w:rsidR="005E5C52">
        <w:rPr>
          <w:rFonts w:ascii="Times New Roman" w:hAnsi="Times New Roman"/>
          <w:kern w:val="3"/>
          <w:sz w:val="28"/>
          <w:szCs w:val="28"/>
          <w:lang w:eastAsia="zh-CN"/>
        </w:rPr>
        <w:t>02</w:t>
      </w:r>
      <w:r w:rsidRPr="008B17B5">
        <w:rPr>
          <w:rFonts w:ascii="Times New Roman" w:hAnsi="Times New Roman"/>
          <w:kern w:val="3"/>
          <w:sz w:val="28"/>
          <w:szCs w:val="28"/>
          <w:lang w:eastAsia="zh-CN"/>
        </w:rPr>
        <w:t xml:space="preserve"> «О бюджете</w:t>
      </w:r>
      <w:r w:rsidRPr="008B17B5">
        <w:rPr>
          <w:rFonts w:ascii="Times New Roman" w:hAnsi="Times New Roman"/>
          <w:bCs/>
          <w:kern w:val="3"/>
          <w:sz w:val="28"/>
          <w:szCs w:val="28"/>
          <w:lang w:eastAsia="zh-CN"/>
        </w:rPr>
        <w:t xml:space="preserve"> </w:t>
      </w:r>
      <w:r w:rsidR="00F93000">
        <w:rPr>
          <w:rFonts w:ascii="Times New Roman" w:hAnsi="Times New Roman"/>
          <w:bCs/>
          <w:kern w:val="3"/>
          <w:sz w:val="28"/>
          <w:szCs w:val="28"/>
          <w:lang w:eastAsia="zh-CN"/>
        </w:rPr>
        <w:t xml:space="preserve">Чагодощенского муниципального </w:t>
      </w:r>
      <w:r w:rsidRPr="008B17B5">
        <w:rPr>
          <w:rFonts w:ascii="Times New Roman" w:hAnsi="Times New Roman"/>
          <w:bCs/>
          <w:kern w:val="3"/>
          <w:sz w:val="28"/>
          <w:szCs w:val="28"/>
          <w:lang w:eastAsia="zh-CN"/>
        </w:rPr>
        <w:t>округа</w:t>
      </w:r>
      <w:r w:rsidRPr="008B17B5">
        <w:rPr>
          <w:rFonts w:ascii="Times New Roman" w:hAnsi="Times New Roman"/>
          <w:kern w:val="3"/>
          <w:sz w:val="28"/>
          <w:szCs w:val="28"/>
          <w:lang w:eastAsia="zh-CN"/>
        </w:rPr>
        <w:t xml:space="preserve"> на 2024 год и плановый пери</w:t>
      </w:r>
      <w:r w:rsidR="00F93000">
        <w:rPr>
          <w:rFonts w:ascii="Times New Roman" w:hAnsi="Times New Roman"/>
          <w:kern w:val="3"/>
          <w:sz w:val="28"/>
          <w:szCs w:val="28"/>
          <w:lang w:eastAsia="zh-CN"/>
        </w:rPr>
        <w:t>од 2025 и 2026 годов» утвержденм 0 верхний предел муниципального долга.</w:t>
      </w:r>
    </w:p>
    <w:p w:rsidR="00F93000" w:rsidRPr="008B17B5" w:rsidRDefault="008B17B5" w:rsidP="00F93000">
      <w:pPr>
        <w:suppressAutoHyphens/>
        <w:autoSpaceDN w:val="0"/>
        <w:spacing w:before="119" w:after="119" w:line="240" w:lineRule="auto"/>
        <w:ind w:firstLine="567"/>
        <w:jc w:val="both"/>
        <w:textAlignment w:val="baseline"/>
        <w:rPr>
          <w:rFonts w:ascii="Times New Roman" w:hAnsi="Times New Roman"/>
          <w:bCs/>
          <w:kern w:val="3"/>
          <w:sz w:val="28"/>
          <w:szCs w:val="28"/>
          <w:lang w:eastAsia="zh-CN"/>
        </w:rPr>
      </w:pPr>
      <w:r w:rsidRPr="008B17B5">
        <w:rPr>
          <w:rFonts w:ascii="Times New Roman" w:hAnsi="Times New Roman"/>
          <w:kern w:val="3"/>
          <w:sz w:val="28"/>
          <w:szCs w:val="28"/>
          <w:lang w:eastAsia="zh-CN"/>
        </w:rPr>
        <w:t xml:space="preserve"> </w:t>
      </w:r>
    </w:p>
    <w:p w:rsidR="008B17B5" w:rsidRPr="008B17B5" w:rsidRDefault="008B17B5" w:rsidP="008B17B5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8B17B5">
        <w:rPr>
          <w:rFonts w:ascii="Times New Roman" w:hAnsi="Times New Roman"/>
          <w:color w:val="000000"/>
          <w:spacing w:val="2"/>
          <w:kern w:val="3"/>
          <w:sz w:val="28"/>
          <w:szCs w:val="28"/>
          <w:lang w:eastAsia="zh-CN"/>
        </w:rPr>
        <w:lastRenderedPageBreak/>
        <w:tab/>
      </w:r>
      <w:r w:rsidRPr="008B17B5">
        <w:rPr>
          <w:rFonts w:ascii="Times New Roman" w:hAnsi="Times New Roman"/>
          <w:b/>
          <w:bCs/>
          <w:i/>
          <w:iCs/>
          <w:kern w:val="3"/>
          <w:sz w:val="28"/>
          <w:szCs w:val="28"/>
          <w:lang w:eastAsia="zh-CN"/>
        </w:rPr>
        <w:t>Выводы</w:t>
      </w:r>
      <w:r w:rsidRPr="008B17B5">
        <w:rPr>
          <w:rFonts w:ascii="Times New Roman" w:hAnsi="Times New Roman"/>
          <w:b/>
          <w:bCs/>
          <w:kern w:val="3"/>
          <w:sz w:val="28"/>
          <w:szCs w:val="28"/>
          <w:lang w:eastAsia="zh-CN"/>
        </w:rPr>
        <w:t>:</w:t>
      </w:r>
    </w:p>
    <w:p w:rsidR="008B17B5" w:rsidRPr="008B17B5" w:rsidRDefault="008B17B5" w:rsidP="008B17B5">
      <w:pPr>
        <w:suppressAutoHyphens/>
        <w:autoSpaceDN w:val="0"/>
        <w:spacing w:after="0" w:line="240" w:lineRule="auto"/>
        <w:jc w:val="both"/>
        <w:textAlignment w:val="baseline"/>
        <w:rPr>
          <w:rFonts w:ascii="TimesNewRomanPSMT" w:eastAsia="SimSun" w:hAnsi="TimesNewRomanPSMT" w:cs="Mangal" w:hint="eastAsia"/>
          <w:color w:val="000000"/>
          <w:kern w:val="3"/>
          <w:sz w:val="28"/>
          <w:szCs w:val="28"/>
          <w:lang w:eastAsia="zh-CN" w:bidi="hi-IN"/>
        </w:rPr>
      </w:pPr>
      <w:r w:rsidRPr="008B17B5">
        <w:rPr>
          <w:rFonts w:ascii="Times New Roman" w:hAnsi="Times New Roman"/>
          <w:kern w:val="3"/>
          <w:sz w:val="28"/>
          <w:szCs w:val="28"/>
          <w:lang w:eastAsia="zh-CN"/>
        </w:rPr>
        <w:tab/>
      </w:r>
      <w:r w:rsidRPr="008B17B5">
        <w:rPr>
          <w:rFonts w:ascii="Times New Roman" w:hAnsi="Times New Roman"/>
          <w:b/>
          <w:kern w:val="3"/>
          <w:sz w:val="28"/>
          <w:szCs w:val="28"/>
          <w:lang w:eastAsia="zh-CN"/>
        </w:rPr>
        <w:t>1.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По итогам первого полугодия 2024 года бюджет </w:t>
      </w:r>
      <w:r w:rsidR="00F93000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Чагодощенского 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муниципального округа исполнен с профицитом в сумме </w:t>
      </w:r>
      <w:r w:rsidR="00F93000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2226,8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 тыс. рублей.</w:t>
      </w:r>
    </w:p>
    <w:p w:rsidR="00F93000" w:rsidRDefault="008B17B5" w:rsidP="00F93000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NewRomanPSMT" w:eastAsia="SimSun" w:hAnsi="TimesNewRomanPSMT" w:cs="Mangal" w:hint="eastAsia"/>
          <w:color w:val="000000"/>
          <w:kern w:val="3"/>
          <w:sz w:val="28"/>
          <w:szCs w:val="28"/>
          <w:lang w:eastAsia="zh-CN" w:bidi="hi-IN"/>
        </w:rPr>
      </w:pPr>
      <w:r w:rsidRPr="008B17B5">
        <w:rPr>
          <w:rFonts w:ascii="TimesNewRomanPS-BoldMT" w:eastAsia="SimSun" w:hAnsi="TimesNewRomanPS-BoldMT" w:cs="Mangal"/>
          <w:b/>
          <w:bCs/>
          <w:color w:val="000000"/>
          <w:kern w:val="3"/>
          <w:sz w:val="28"/>
          <w:szCs w:val="28"/>
          <w:lang w:eastAsia="zh-CN" w:bidi="hi-IN"/>
        </w:rPr>
        <w:t xml:space="preserve">2. </w:t>
      </w:r>
      <w:r w:rsidR="00F93000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За  9 месяцев 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 2024 года общий объем доходов бюджета составил</w:t>
      </w:r>
      <w:r w:rsidR="00F93000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 672925,7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 тыс. рублей или </w:t>
      </w:r>
      <w:r w:rsidR="00F93000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64,3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% прогнозируемого общего объема доходов,</w:t>
      </w:r>
      <w:r w:rsidR="00F93000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из них:</w:t>
      </w:r>
    </w:p>
    <w:p w:rsidR="008B17B5" w:rsidRPr="008B17B5" w:rsidRDefault="00F93000" w:rsidP="00F93000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NewRomanPSMT" w:eastAsia="SimSun" w:hAnsi="TimesNewRomanPSMT" w:cs="Mangal" w:hint="eastAsia"/>
          <w:color w:val="000000"/>
          <w:kern w:val="3"/>
          <w:sz w:val="28"/>
          <w:szCs w:val="28"/>
          <w:lang w:eastAsia="zh-CN" w:bidi="hi-IN"/>
        </w:rPr>
      </w:pP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="008B17B5"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- налоговые и неналоговые доходы – </w:t>
      </w:r>
      <w:r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151043,7</w:t>
      </w:r>
      <w:r w:rsidR="008B17B5"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 тыс. рублей или </w:t>
      </w:r>
      <w:r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76,6</w:t>
      </w:r>
      <w:r w:rsidR="008B17B5"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%;</w:t>
      </w:r>
      <w:r w:rsidR="008B17B5"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br/>
        <w:t xml:space="preserve">-безвозмездные поступления – </w:t>
      </w:r>
      <w:r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521882,0</w:t>
      </w:r>
      <w:r w:rsidR="008B17B5"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 тыс. рублей или </w:t>
      </w:r>
      <w:r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62</w:t>
      </w:r>
      <w:r w:rsidR="008B17B5"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,0%.</w:t>
      </w:r>
    </w:p>
    <w:p w:rsidR="008B17B5" w:rsidRPr="008B17B5" w:rsidRDefault="008B17B5" w:rsidP="00F93000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NewRomanPSMT" w:eastAsia="SimSun" w:hAnsi="TimesNewRomanPSMT" w:cs="Mangal" w:hint="eastAsia"/>
          <w:color w:val="000000"/>
          <w:kern w:val="3"/>
          <w:sz w:val="28"/>
          <w:szCs w:val="28"/>
          <w:lang w:eastAsia="zh-CN" w:bidi="hi-IN"/>
        </w:rPr>
      </w:pP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В </w:t>
      </w:r>
      <w:r w:rsidR="00F93000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3 квартале 2024 года по сравнению с 3 кварталом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br/>
        <w:t xml:space="preserve">2023 года общий объем доходов бюджета </w:t>
      </w:r>
      <w:r w:rsidR="00F93000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снизился 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на </w:t>
      </w:r>
      <w:r w:rsidR="00F93000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85922,4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 тыс. рублей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br/>
        <w:t xml:space="preserve">или </w:t>
      </w:r>
      <w:r w:rsidR="00F93000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11,3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 %</w:t>
      </w:r>
      <w:r w:rsidR="00F93000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.</w:t>
      </w:r>
    </w:p>
    <w:p w:rsidR="008B17B5" w:rsidRPr="008B17B5" w:rsidRDefault="008B17B5" w:rsidP="008B17B5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NewRomanPSMT" w:eastAsia="SimSun" w:hAnsi="TimesNewRomanPSMT" w:cs="Mangal" w:hint="eastAsia"/>
          <w:color w:val="000000"/>
          <w:kern w:val="3"/>
          <w:sz w:val="28"/>
          <w:szCs w:val="28"/>
          <w:lang w:eastAsia="zh-CN" w:bidi="hi-IN"/>
        </w:rPr>
      </w:pPr>
      <w:r w:rsidRPr="008B17B5">
        <w:rPr>
          <w:rFonts w:ascii="TimesNewRomanPS-BoldMT" w:eastAsia="SimSun" w:hAnsi="TimesNewRomanPS-BoldMT" w:cs="Mangal"/>
          <w:b/>
          <w:bCs/>
          <w:color w:val="000000"/>
          <w:kern w:val="3"/>
          <w:sz w:val="28"/>
          <w:szCs w:val="28"/>
          <w:lang w:eastAsia="zh-CN" w:bidi="hi-IN"/>
        </w:rPr>
        <w:t xml:space="preserve">3. 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По состоянию на 01 </w:t>
      </w:r>
      <w:r w:rsidR="00F93000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октября 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2024 года расходы бюджета округа исполнены на общую сумму </w:t>
      </w:r>
      <w:r w:rsidR="00F93000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670698,9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 тыс. рублей или </w:t>
      </w:r>
      <w:r w:rsidR="00F93000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62,9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 %</w:t>
      </w:r>
      <w:r w:rsidR="00F93000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 выше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br/>
        <w:t>уровня исполнения расходов за аналогичный период 2023 года.</w:t>
      </w:r>
    </w:p>
    <w:p w:rsidR="008B17B5" w:rsidRPr="005D40F2" w:rsidRDefault="008B17B5" w:rsidP="008B17B5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NewRomanPSMT" w:eastAsia="SimSun" w:hAnsi="TimesNewRomanPSMT" w:cs="Mangal" w:hint="eastAsia"/>
          <w:color w:val="000000"/>
          <w:kern w:val="3"/>
          <w:sz w:val="28"/>
          <w:szCs w:val="28"/>
          <w:lang w:eastAsia="zh-CN" w:bidi="hi-IN"/>
        </w:rPr>
      </w:pPr>
      <w:r w:rsidRPr="005D40F2">
        <w:rPr>
          <w:rFonts w:ascii="TimesNewRomanPS-BoldMT" w:eastAsia="SimSun" w:hAnsi="TimesNewRomanPS-BoldMT" w:cs="Mangal"/>
          <w:b/>
          <w:bCs/>
          <w:color w:val="000000"/>
          <w:kern w:val="3"/>
          <w:sz w:val="28"/>
          <w:szCs w:val="28"/>
          <w:lang w:eastAsia="zh-CN" w:bidi="hi-IN"/>
        </w:rPr>
        <w:t xml:space="preserve">3.1. </w:t>
      </w:r>
      <w:r w:rsidR="005F09A0" w:rsidRPr="005D40F2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Четыре</w:t>
      </w:r>
      <w:r w:rsidRPr="005D40F2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 из </w:t>
      </w:r>
      <w:r w:rsidR="005F09A0" w:rsidRPr="005D40F2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9</w:t>
      </w:r>
      <w:r w:rsidRPr="005D40F2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 ГРБС исполнили расходы менее </w:t>
      </w:r>
      <w:r w:rsidR="005F09A0" w:rsidRPr="005D40F2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75</w:t>
      </w:r>
      <w:r w:rsidRPr="005D40F2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,0 %, из них наиболее</w:t>
      </w:r>
      <w:r w:rsidRPr="005D40F2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br/>
        <w:t xml:space="preserve">низкое исполнение приходится на </w:t>
      </w:r>
      <w:r w:rsidR="005F09A0" w:rsidRPr="005D40F2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Контрольно-счетную комиссию</w:t>
      </w:r>
      <w:r w:rsidRPr="005D40F2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="005F09A0" w:rsidRPr="005D40F2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Чагодощенского</w:t>
      </w:r>
      <w:r w:rsidRPr="005D40F2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 муниципального округа – </w:t>
      </w:r>
      <w:r w:rsidR="005F09A0" w:rsidRPr="005D40F2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53,3</w:t>
      </w:r>
      <w:r w:rsidRPr="005D40F2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%. </w:t>
      </w:r>
    </w:p>
    <w:p w:rsidR="008B17B5" w:rsidRPr="008B17B5" w:rsidRDefault="008B17B5" w:rsidP="008B17B5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NewRomanPSMT" w:eastAsia="SimSun" w:hAnsi="TimesNewRomanPSMT" w:cs="Mangal" w:hint="eastAsia"/>
          <w:color w:val="000000"/>
          <w:kern w:val="3"/>
          <w:sz w:val="28"/>
          <w:szCs w:val="28"/>
          <w:lang w:eastAsia="zh-CN" w:bidi="hi-IN"/>
        </w:rPr>
      </w:pPr>
      <w:r w:rsidRPr="005D40F2">
        <w:rPr>
          <w:rFonts w:ascii="TimesNewRomanPS-BoldMT" w:eastAsia="SimSun" w:hAnsi="TimesNewRomanPS-BoldMT" w:cs="Mangal"/>
          <w:b/>
          <w:bCs/>
          <w:color w:val="000000"/>
          <w:kern w:val="3"/>
          <w:sz w:val="28"/>
          <w:szCs w:val="28"/>
          <w:lang w:eastAsia="zh-CN" w:bidi="hi-IN"/>
        </w:rPr>
        <w:t xml:space="preserve">3.2. </w:t>
      </w:r>
      <w:r w:rsidRPr="005D40F2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В </w:t>
      </w:r>
      <w:r w:rsidR="005F09A0" w:rsidRPr="005D40F2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3 квартале </w:t>
      </w:r>
      <w:r w:rsidRPr="005D40F2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2024 года расходы бюджета округа на</w:t>
      </w:r>
      <w:r w:rsidRPr="005D40F2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br/>
        <w:t>реализацию мероприятий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 2</w:t>
      </w:r>
      <w:r w:rsidR="005F09A0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6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 муниципальных программ исполнены на общую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br/>
        <w:t xml:space="preserve">сумму </w:t>
      </w:r>
      <w:r w:rsidR="005F09A0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668036,9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 тыс. рублей или </w:t>
      </w:r>
      <w:r w:rsidR="005F09A0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62,8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% утвержденных назначений, что на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br/>
        <w:t>1,</w:t>
      </w:r>
      <w:r w:rsidR="005F09A0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9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 процентных пункта </w:t>
      </w:r>
      <w:r w:rsidR="005F09A0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выше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 уровня исполнения расходов за аналогичный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br/>
        <w:t>период 2023 года.</w:t>
      </w:r>
    </w:p>
    <w:p w:rsidR="003E5ABF" w:rsidRDefault="008B17B5" w:rsidP="008B17B5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NewRomanPSMT" w:eastAsia="SimSun" w:hAnsi="TimesNewRomanPSMT" w:cs="Mangal" w:hint="eastAsia"/>
          <w:color w:val="000000"/>
          <w:kern w:val="3"/>
          <w:sz w:val="28"/>
          <w:szCs w:val="28"/>
          <w:lang w:eastAsia="zh-CN" w:bidi="hi-IN"/>
        </w:rPr>
      </w:pPr>
      <w:r w:rsidRPr="008B17B5">
        <w:rPr>
          <w:rFonts w:ascii="TimesNewRomanPS-BoldMT" w:eastAsia="SimSun" w:hAnsi="TimesNewRomanPS-BoldMT" w:cs="Mangal"/>
          <w:b/>
          <w:bCs/>
          <w:color w:val="000000"/>
          <w:kern w:val="3"/>
          <w:sz w:val="28"/>
          <w:szCs w:val="28"/>
          <w:lang w:eastAsia="zh-CN" w:bidi="hi-IN"/>
        </w:rPr>
        <w:t>3.</w:t>
      </w:r>
      <w:r w:rsidR="005F09A0">
        <w:rPr>
          <w:rFonts w:ascii="TimesNewRomanPS-BoldMT" w:eastAsia="SimSun" w:hAnsi="TimesNewRomanPS-BoldMT" w:cs="Mangal"/>
          <w:b/>
          <w:bCs/>
          <w:color w:val="000000"/>
          <w:kern w:val="3"/>
          <w:sz w:val="28"/>
          <w:szCs w:val="28"/>
          <w:lang w:eastAsia="zh-CN" w:bidi="hi-IN"/>
        </w:rPr>
        <w:t>3</w:t>
      </w:r>
      <w:r w:rsidRPr="008B17B5">
        <w:rPr>
          <w:rFonts w:ascii="TimesNewRomanPS-BoldMT" w:eastAsia="SimSun" w:hAnsi="TimesNewRomanPS-BoldMT" w:cs="Mangal"/>
          <w:b/>
          <w:bCs/>
          <w:color w:val="000000"/>
          <w:kern w:val="3"/>
          <w:sz w:val="28"/>
          <w:szCs w:val="28"/>
          <w:lang w:eastAsia="zh-CN" w:bidi="hi-IN"/>
        </w:rPr>
        <w:t>.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В первом полугодии 2024 года расходы за счет средств Дорожного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br/>
        <w:t xml:space="preserve">фонда исполнены в общей сумме </w:t>
      </w:r>
      <w:r w:rsidR="003E5ABF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57075,5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 тыс. рублей или </w:t>
      </w:r>
      <w:r w:rsidR="003E5ABF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97,6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%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br/>
        <w:t>утвержденных</w:t>
      </w:r>
      <w:r w:rsidR="003E5ABF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 бюджетных назначений, что на 24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,</w:t>
      </w:r>
      <w:r w:rsidR="003E5ABF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6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 процентных пункта выше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br/>
        <w:t xml:space="preserve">уровня исполнения расходов за </w:t>
      </w:r>
      <w:r w:rsidR="003E5ABF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9 месяцев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 2023 года.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br/>
      </w:r>
      <w:r w:rsidR="003E5ABF">
        <w:rPr>
          <w:rFonts w:ascii="TimesNewRomanPS-BoldMT" w:eastAsia="SimSun" w:hAnsi="TimesNewRomanPS-BoldMT" w:cs="Mangal"/>
          <w:b/>
          <w:bCs/>
          <w:color w:val="000000"/>
          <w:kern w:val="3"/>
          <w:sz w:val="28"/>
          <w:szCs w:val="28"/>
          <w:lang w:eastAsia="zh-CN" w:bidi="hi-IN"/>
        </w:rPr>
        <w:t xml:space="preserve">        </w:t>
      </w:r>
      <w:r w:rsidRPr="008B17B5">
        <w:rPr>
          <w:rFonts w:ascii="TimesNewRomanPS-BoldMT" w:eastAsia="SimSun" w:hAnsi="TimesNewRomanPS-BoldMT" w:cs="Mangal"/>
          <w:b/>
          <w:bCs/>
          <w:color w:val="000000"/>
          <w:kern w:val="3"/>
          <w:sz w:val="28"/>
          <w:szCs w:val="28"/>
          <w:lang w:eastAsia="zh-CN" w:bidi="hi-IN"/>
        </w:rPr>
        <w:t xml:space="preserve">4. 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По состоянию на 01 июля 2024 года муниципальный долг округа составил </w:t>
      </w:r>
      <w:r w:rsidR="003E5ABF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0 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тыс. рублей</w:t>
      </w:r>
      <w:r w:rsidR="003E5ABF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>.</w:t>
      </w:r>
      <w:r w:rsidRPr="008B17B5">
        <w:rPr>
          <w:rFonts w:ascii="TimesNewRomanPSMT" w:eastAsia="SimSun" w:hAnsi="TimesNewRomanPSMT" w:cs="Mangal"/>
          <w:color w:val="000000"/>
          <w:kern w:val="3"/>
          <w:sz w:val="28"/>
          <w:szCs w:val="28"/>
          <w:lang w:eastAsia="zh-CN" w:bidi="hi-IN"/>
        </w:rPr>
        <w:t xml:space="preserve"> </w:t>
      </w:r>
    </w:p>
    <w:p w:rsidR="008B17B5" w:rsidRPr="008B17B5" w:rsidRDefault="008B17B5" w:rsidP="008B17B5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b/>
          <w:kern w:val="3"/>
          <w:sz w:val="28"/>
          <w:szCs w:val="28"/>
          <w:lang w:eastAsia="zh-CN"/>
        </w:rPr>
      </w:pPr>
      <w:r w:rsidRPr="008B17B5">
        <w:rPr>
          <w:rFonts w:ascii="Times New Roman" w:hAnsi="Times New Roman"/>
          <w:kern w:val="3"/>
          <w:sz w:val="28"/>
          <w:szCs w:val="28"/>
          <w:lang w:eastAsia="zh-CN"/>
        </w:rPr>
        <w:t xml:space="preserve">Отчет об исполнении бюджета </w:t>
      </w:r>
      <w:r w:rsidRPr="008B17B5">
        <w:rPr>
          <w:rFonts w:ascii="Times New Roman" w:hAnsi="Times New Roman"/>
          <w:bCs/>
          <w:kern w:val="3"/>
          <w:sz w:val="28"/>
          <w:szCs w:val="28"/>
          <w:lang w:eastAsia="zh-CN"/>
        </w:rPr>
        <w:t>округа</w:t>
      </w:r>
      <w:r w:rsidR="003E5ABF">
        <w:rPr>
          <w:rFonts w:ascii="Times New Roman" w:hAnsi="Times New Roman"/>
          <w:bCs/>
          <w:kern w:val="3"/>
          <w:sz w:val="28"/>
          <w:szCs w:val="28"/>
          <w:lang w:eastAsia="zh-CN"/>
        </w:rPr>
        <w:t xml:space="preserve"> </w:t>
      </w:r>
      <w:r w:rsidRPr="008B17B5">
        <w:rPr>
          <w:rFonts w:ascii="Times New Roman" w:hAnsi="Times New Roman"/>
          <w:kern w:val="3"/>
          <w:sz w:val="28"/>
          <w:szCs w:val="28"/>
          <w:lang w:eastAsia="zh-CN"/>
        </w:rPr>
        <w:t xml:space="preserve">за </w:t>
      </w:r>
      <w:r w:rsidR="001C02D9">
        <w:rPr>
          <w:rFonts w:ascii="Times New Roman" w:hAnsi="Times New Roman"/>
          <w:kern w:val="3"/>
          <w:sz w:val="28"/>
          <w:szCs w:val="28"/>
          <w:lang w:eastAsia="zh-CN"/>
        </w:rPr>
        <w:t>3 квартал</w:t>
      </w:r>
      <w:r w:rsidR="003E5ABF">
        <w:rPr>
          <w:rFonts w:ascii="Times New Roman" w:hAnsi="Times New Roman"/>
          <w:kern w:val="3"/>
          <w:sz w:val="28"/>
          <w:szCs w:val="28"/>
          <w:lang w:eastAsia="zh-CN"/>
        </w:rPr>
        <w:t xml:space="preserve"> </w:t>
      </w:r>
      <w:r w:rsidRPr="008B17B5">
        <w:rPr>
          <w:rFonts w:ascii="Times New Roman" w:hAnsi="Times New Roman"/>
          <w:kern w:val="3"/>
          <w:sz w:val="28"/>
          <w:szCs w:val="28"/>
          <w:lang w:eastAsia="zh-CN"/>
        </w:rPr>
        <w:t xml:space="preserve">2024 года подготовлен в рамках полномочий администрации </w:t>
      </w:r>
      <w:r w:rsidR="003E5ABF">
        <w:rPr>
          <w:rFonts w:ascii="Times New Roman" w:hAnsi="Times New Roman"/>
          <w:kern w:val="3"/>
          <w:sz w:val="28"/>
          <w:szCs w:val="28"/>
          <w:lang w:eastAsia="zh-CN"/>
        </w:rPr>
        <w:t xml:space="preserve">Чагодощенского </w:t>
      </w:r>
      <w:r w:rsidRPr="008B17B5">
        <w:rPr>
          <w:rFonts w:ascii="Times New Roman" w:hAnsi="Times New Roman"/>
          <w:kern w:val="3"/>
          <w:sz w:val="28"/>
          <w:szCs w:val="28"/>
          <w:lang w:eastAsia="zh-CN"/>
        </w:rPr>
        <w:t xml:space="preserve">муниципального </w:t>
      </w:r>
      <w:r w:rsidRPr="008B17B5">
        <w:rPr>
          <w:rFonts w:ascii="Times New Roman" w:hAnsi="Times New Roman"/>
          <w:bCs/>
          <w:kern w:val="3"/>
          <w:sz w:val="28"/>
          <w:szCs w:val="28"/>
          <w:lang w:eastAsia="zh-CN"/>
        </w:rPr>
        <w:t>округа</w:t>
      </w:r>
      <w:r w:rsidR="003E5ABF">
        <w:rPr>
          <w:rFonts w:ascii="Times New Roman" w:hAnsi="Times New Roman"/>
          <w:bCs/>
          <w:kern w:val="3"/>
          <w:sz w:val="28"/>
          <w:szCs w:val="28"/>
          <w:lang w:eastAsia="zh-CN"/>
        </w:rPr>
        <w:t xml:space="preserve"> </w:t>
      </w:r>
      <w:r w:rsidRPr="008B17B5">
        <w:rPr>
          <w:rFonts w:ascii="Times New Roman" w:hAnsi="Times New Roman"/>
          <w:kern w:val="3"/>
          <w:sz w:val="28"/>
          <w:szCs w:val="28"/>
          <w:lang w:eastAsia="zh-CN"/>
        </w:rPr>
        <w:t xml:space="preserve">и не противоречит действующему законодательству и муниципальным правовым актам </w:t>
      </w:r>
      <w:r w:rsidR="003E5ABF">
        <w:rPr>
          <w:rFonts w:ascii="Times New Roman" w:hAnsi="Times New Roman"/>
          <w:kern w:val="3"/>
          <w:sz w:val="28"/>
          <w:szCs w:val="28"/>
          <w:lang w:eastAsia="zh-CN"/>
        </w:rPr>
        <w:t>Чагодощенского муниципального</w:t>
      </w:r>
      <w:r w:rsidRPr="008B17B5">
        <w:rPr>
          <w:rFonts w:ascii="Times New Roman" w:hAnsi="Times New Roman"/>
          <w:kern w:val="3"/>
          <w:sz w:val="28"/>
          <w:szCs w:val="28"/>
          <w:lang w:eastAsia="zh-CN"/>
        </w:rPr>
        <w:t xml:space="preserve"> </w:t>
      </w:r>
      <w:r w:rsidRPr="008B17B5">
        <w:rPr>
          <w:rFonts w:ascii="Times New Roman" w:hAnsi="Times New Roman"/>
          <w:bCs/>
          <w:kern w:val="3"/>
          <w:sz w:val="28"/>
          <w:szCs w:val="28"/>
          <w:lang w:eastAsia="zh-CN"/>
        </w:rPr>
        <w:t>округа</w:t>
      </w:r>
      <w:r w:rsidRPr="008B17B5">
        <w:rPr>
          <w:rFonts w:ascii="Times New Roman" w:hAnsi="Times New Roman"/>
          <w:kern w:val="3"/>
          <w:sz w:val="28"/>
          <w:szCs w:val="28"/>
          <w:lang w:eastAsia="zh-CN"/>
        </w:rPr>
        <w:t>, а также в целом удовлетворяет требованиям полноты отражения средств бюджета по доходам, расходам и источникам финансирования дефицита бюджета.</w:t>
      </w:r>
    </w:p>
    <w:p w:rsidR="008B17B5" w:rsidRPr="008B17B5" w:rsidRDefault="008B17B5" w:rsidP="008B17B5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hAnsi="Times New Roman"/>
          <w:b/>
          <w:kern w:val="3"/>
          <w:sz w:val="28"/>
          <w:szCs w:val="28"/>
          <w:lang w:eastAsia="zh-CN"/>
        </w:rPr>
      </w:pPr>
      <w:r w:rsidRPr="008B17B5">
        <w:rPr>
          <w:rFonts w:ascii="Times New Roman" w:hAnsi="Times New Roman"/>
          <w:kern w:val="3"/>
          <w:sz w:val="28"/>
          <w:szCs w:val="28"/>
          <w:lang w:eastAsia="zh-CN"/>
        </w:rPr>
        <w:tab/>
      </w:r>
      <w:r w:rsidRPr="008B17B5">
        <w:rPr>
          <w:rFonts w:ascii="Times New Roman" w:hAnsi="Times New Roman"/>
          <w:b/>
          <w:kern w:val="3"/>
          <w:sz w:val="28"/>
          <w:szCs w:val="28"/>
          <w:lang w:eastAsia="zh-CN"/>
        </w:rPr>
        <w:t>Предложения:</w:t>
      </w:r>
    </w:p>
    <w:p w:rsidR="008B17B5" w:rsidRPr="008B17B5" w:rsidRDefault="008B17B5" w:rsidP="008B17B5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8B17B5">
        <w:rPr>
          <w:rFonts w:ascii="Times New Roman" w:hAnsi="Times New Roman"/>
          <w:kern w:val="3"/>
          <w:sz w:val="28"/>
          <w:szCs w:val="28"/>
          <w:lang w:eastAsia="zh-CN"/>
        </w:rPr>
        <w:t xml:space="preserve">По результатам анализа исполнения бюджета </w:t>
      </w:r>
      <w:r w:rsidR="003E5ABF">
        <w:rPr>
          <w:rFonts w:ascii="Times New Roman" w:hAnsi="Times New Roman"/>
          <w:kern w:val="3"/>
          <w:sz w:val="28"/>
          <w:szCs w:val="28"/>
          <w:lang w:eastAsia="zh-CN"/>
        </w:rPr>
        <w:t xml:space="preserve">Чагодощенского </w:t>
      </w:r>
      <w:r w:rsidRPr="008B17B5">
        <w:rPr>
          <w:rFonts w:ascii="Times New Roman" w:hAnsi="Times New Roman"/>
          <w:kern w:val="3"/>
          <w:sz w:val="28"/>
          <w:szCs w:val="28"/>
          <w:lang w:eastAsia="zh-CN"/>
        </w:rPr>
        <w:t xml:space="preserve">муниципального </w:t>
      </w:r>
      <w:r w:rsidRPr="008B17B5">
        <w:rPr>
          <w:rFonts w:ascii="Times New Roman" w:hAnsi="Times New Roman"/>
          <w:bCs/>
          <w:kern w:val="3"/>
          <w:sz w:val="28"/>
          <w:szCs w:val="28"/>
          <w:lang w:eastAsia="zh-CN"/>
        </w:rPr>
        <w:t>округа</w:t>
      </w:r>
      <w:r w:rsidR="003E5ABF">
        <w:rPr>
          <w:rFonts w:ascii="Times New Roman" w:hAnsi="Times New Roman"/>
          <w:bCs/>
          <w:kern w:val="3"/>
          <w:sz w:val="28"/>
          <w:szCs w:val="28"/>
          <w:lang w:eastAsia="zh-CN"/>
        </w:rPr>
        <w:t xml:space="preserve"> </w:t>
      </w:r>
      <w:r w:rsidRPr="008B17B5">
        <w:rPr>
          <w:rFonts w:ascii="Times New Roman" w:hAnsi="Times New Roman"/>
          <w:kern w:val="3"/>
          <w:sz w:val="28"/>
          <w:szCs w:val="28"/>
          <w:lang w:eastAsia="zh-CN"/>
        </w:rPr>
        <w:t xml:space="preserve">за </w:t>
      </w:r>
      <w:r w:rsidR="001C02D9">
        <w:rPr>
          <w:rFonts w:ascii="Times New Roman" w:hAnsi="Times New Roman"/>
          <w:kern w:val="3"/>
          <w:sz w:val="28"/>
          <w:szCs w:val="28"/>
          <w:lang w:eastAsia="zh-CN"/>
        </w:rPr>
        <w:t>3 квартал</w:t>
      </w:r>
      <w:r w:rsidR="003E5ABF">
        <w:rPr>
          <w:rFonts w:ascii="Times New Roman" w:hAnsi="Times New Roman"/>
          <w:kern w:val="3"/>
          <w:sz w:val="28"/>
          <w:szCs w:val="28"/>
          <w:lang w:eastAsia="zh-CN"/>
        </w:rPr>
        <w:t xml:space="preserve"> </w:t>
      </w:r>
      <w:r w:rsidRPr="008B17B5">
        <w:rPr>
          <w:rFonts w:ascii="Times New Roman" w:hAnsi="Times New Roman"/>
          <w:kern w:val="3"/>
          <w:sz w:val="28"/>
          <w:szCs w:val="28"/>
          <w:lang w:eastAsia="zh-CN"/>
        </w:rPr>
        <w:t>2024 го</w:t>
      </w:r>
      <w:r w:rsidR="003E5ABF">
        <w:rPr>
          <w:rFonts w:ascii="Times New Roman" w:hAnsi="Times New Roman"/>
          <w:kern w:val="3"/>
          <w:sz w:val="28"/>
          <w:szCs w:val="28"/>
          <w:lang w:eastAsia="zh-CN"/>
        </w:rPr>
        <w:t>да Контрольно-счетная комиссия Чагодощенского</w:t>
      </w:r>
      <w:r w:rsidRPr="008B17B5">
        <w:rPr>
          <w:rFonts w:ascii="Times New Roman" w:hAnsi="Times New Roman"/>
          <w:kern w:val="3"/>
          <w:sz w:val="28"/>
          <w:szCs w:val="28"/>
          <w:lang w:eastAsia="zh-CN"/>
        </w:rPr>
        <w:t xml:space="preserve"> муниципального </w:t>
      </w:r>
      <w:r w:rsidRPr="008B17B5">
        <w:rPr>
          <w:rFonts w:ascii="Times New Roman" w:hAnsi="Times New Roman"/>
          <w:bCs/>
          <w:kern w:val="3"/>
          <w:sz w:val="28"/>
          <w:szCs w:val="28"/>
          <w:lang w:eastAsia="zh-CN"/>
        </w:rPr>
        <w:t>округа</w:t>
      </w:r>
      <w:r w:rsidR="003E5ABF">
        <w:rPr>
          <w:rFonts w:ascii="Times New Roman" w:hAnsi="Times New Roman"/>
          <w:bCs/>
          <w:kern w:val="3"/>
          <w:sz w:val="28"/>
          <w:szCs w:val="28"/>
          <w:lang w:eastAsia="zh-CN"/>
        </w:rPr>
        <w:t xml:space="preserve"> </w:t>
      </w:r>
      <w:r w:rsidRPr="008B17B5">
        <w:rPr>
          <w:rFonts w:ascii="Times New Roman" w:hAnsi="Times New Roman"/>
          <w:kern w:val="3"/>
          <w:sz w:val="28"/>
          <w:szCs w:val="28"/>
          <w:lang w:eastAsia="zh-CN"/>
        </w:rPr>
        <w:t xml:space="preserve">предлагает Финансовому управлению администрации </w:t>
      </w:r>
      <w:r w:rsidR="003E5ABF">
        <w:rPr>
          <w:rFonts w:ascii="Times New Roman" w:hAnsi="Times New Roman"/>
          <w:kern w:val="3"/>
          <w:sz w:val="28"/>
          <w:szCs w:val="28"/>
          <w:lang w:eastAsia="zh-CN"/>
        </w:rPr>
        <w:t>Чагодощенского</w:t>
      </w:r>
      <w:r w:rsidRPr="008B17B5">
        <w:rPr>
          <w:rFonts w:ascii="Times New Roman" w:hAnsi="Times New Roman"/>
          <w:kern w:val="3"/>
          <w:sz w:val="28"/>
          <w:szCs w:val="28"/>
          <w:lang w:eastAsia="zh-CN"/>
        </w:rPr>
        <w:t xml:space="preserve"> муниципального </w:t>
      </w:r>
      <w:r w:rsidRPr="008B17B5">
        <w:rPr>
          <w:rFonts w:ascii="Times New Roman" w:hAnsi="Times New Roman"/>
          <w:bCs/>
          <w:kern w:val="3"/>
          <w:sz w:val="28"/>
          <w:szCs w:val="28"/>
          <w:lang w:eastAsia="zh-CN"/>
        </w:rPr>
        <w:t>округа</w:t>
      </w:r>
      <w:r w:rsidRPr="008B17B5">
        <w:rPr>
          <w:rFonts w:ascii="Times New Roman" w:hAnsi="Times New Roman"/>
          <w:kern w:val="3"/>
          <w:sz w:val="28"/>
          <w:szCs w:val="28"/>
          <w:lang w:eastAsia="zh-CN"/>
        </w:rPr>
        <w:t>:</w:t>
      </w:r>
    </w:p>
    <w:p w:rsidR="008B17B5" w:rsidRDefault="00995F49" w:rsidP="00995F4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      </w:t>
      </w:r>
      <w:r w:rsidR="008B17B5" w:rsidRPr="008B17B5">
        <w:rPr>
          <w:rFonts w:ascii="Times New Roman" w:hAnsi="Times New Roman"/>
          <w:kern w:val="3"/>
          <w:sz w:val="28"/>
          <w:szCs w:val="28"/>
          <w:lang w:eastAsia="zh-CN"/>
        </w:rPr>
        <w:t>в связи с перевыполнением годовых плановых назначений скорректировать плановые назначения по их поступлению по следующим доходным источникам:</w:t>
      </w:r>
    </w:p>
    <w:p w:rsidR="00995F49" w:rsidRDefault="00995F49" w:rsidP="00995F4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- налог на совокупный доход – в сумме 25072,3 тыс.рублей;</w:t>
      </w:r>
    </w:p>
    <w:p w:rsidR="00995F49" w:rsidRPr="008B17B5" w:rsidRDefault="00995F49" w:rsidP="00995F4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- государственная пошлина – в сумме  1311,6 тыс.рублей;</w:t>
      </w:r>
    </w:p>
    <w:p w:rsidR="008B17B5" w:rsidRPr="008B17B5" w:rsidRDefault="008B17B5" w:rsidP="008B17B5">
      <w:pPr>
        <w:autoSpaceDN w:val="0"/>
        <w:spacing w:after="0" w:line="240" w:lineRule="auto"/>
        <w:ind w:left="720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8B17B5">
        <w:rPr>
          <w:rFonts w:ascii="Times New Roman" w:hAnsi="Times New Roman"/>
          <w:kern w:val="3"/>
          <w:sz w:val="28"/>
          <w:szCs w:val="28"/>
          <w:lang w:eastAsia="zh-CN"/>
        </w:rPr>
        <w:lastRenderedPageBreak/>
        <w:t xml:space="preserve">- платежи при пользовании природными ресурсами — в сумме </w:t>
      </w:r>
      <w:r w:rsidR="003E5ABF">
        <w:rPr>
          <w:rFonts w:ascii="Times New Roman" w:hAnsi="Times New Roman"/>
          <w:kern w:val="3"/>
          <w:sz w:val="28"/>
          <w:szCs w:val="28"/>
          <w:lang w:eastAsia="zh-CN"/>
        </w:rPr>
        <w:t>2102,3</w:t>
      </w:r>
      <w:r w:rsidRPr="008B17B5">
        <w:rPr>
          <w:rFonts w:ascii="Times New Roman" w:hAnsi="Times New Roman"/>
          <w:kern w:val="3"/>
          <w:sz w:val="28"/>
          <w:szCs w:val="28"/>
          <w:lang w:eastAsia="zh-CN"/>
        </w:rPr>
        <w:t xml:space="preserve"> тыс. рублей;</w:t>
      </w:r>
    </w:p>
    <w:p w:rsidR="008B17B5" w:rsidRPr="008B17B5" w:rsidRDefault="008B17B5" w:rsidP="008B17B5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8B17B5">
        <w:rPr>
          <w:rFonts w:ascii="Times New Roman" w:hAnsi="Times New Roman"/>
          <w:kern w:val="3"/>
          <w:sz w:val="28"/>
          <w:szCs w:val="28"/>
          <w:lang w:eastAsia="zh-CN"/>
        </w:rPr>
        <w:t xml:space="preserve">- доходы от продажи материальных и нематериальных активов – в сумме </w:t>
      </w:r>
      <w:r w:rsidR="00995F49">
        <w:rPr>
          <w:rFonts w:ascii="Times New Roman" w:hAnsi="Times New Roman"/>
          <w:kern w:val="3"/>
          <w:sz w:val="28"/>
          <w:szCs w:val="28"/>
          <w:lang w:eastAsia="zh-CN"/>
        </w:rPr>
        <w:t>402,4</w:t>
      </w:r>
      <w:r w:rsidRPr="008B17B5">
        <w:rPr>
          <w:rFonts w:ascii="Times New Roman" w:hAnsi="Times New Roman"/>
          <w:kern w:val="3"/>
          <w:sz w:val="28"/>
          <w:szCs w:val="28"/>
          <w:lang w:eastAsia="zh-CN"/>
        </w:rPr>
        <w:t xml:space="preserve"> тыс. рублей;</w:t>
      </w:r>
    </w:p>
    <w:p w:rsidR="008B17B5" w:rsidRPr="008B17B5" w:rsidRDefault="008B17B5" w:rsidP="008B17B5">
      <w:pPr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8B17B5">
        <w:rPr>
          <w:rFonts w:ascii="Times New Roman" w:hAnsi="Times New Roman"/>
          <w:kern w:val="3"/>
          <w:sz w:val="28"/>
          <w:szCs w:val="28"/>
          <w:lang w:eastAsia="zh-CN"/>
        </w:rPr>
        <w:t xml:space="preserve">- </w:t>
      </w:r>
      <w:r w:rsidR="00995F49">
        <w:rPr>
          <w:rFonts w:ascii="Times New Roman" w:hAnsi="Times New Roman"/>
          <w:kern w:val="3"/>
          <w:sz w:val="28"/>
          <w:szCs w:val="28"/>
          <w:lang w:eastAsia="zh-CN"/>
        </w:rPr>
        <w:t>штрафы, санкции, возмещение ущерба</w:t>
      </w:r>
      <w:r w:rsidRPr="008B17B5">
        <w:rPr>
          <w:rFonts w:ascii="Times New Roman" w:hAnsi="Times New Roman"/>
          <w:kern w:val="3"/>
          <w:sz w:val="28"/>
          <w:szCs w:val="28"/>
          <w:lang w:eastAsia="zh-CN"/>
        </w:rPr>
        <w:t xml:space="preserve"> </w:t>
      </w:r>
      <w:r w:rsidR="00995F49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Pr="008B17B5">
        <w:rPr>
          <w:rFonts w:ascii="Times New Roman" w:hAnsi="Times New Roman"/>
          <w:kern w:val="3"/>
          <w:sz w:val="28"/>
          <w:szCs w:val="28"/>
          <w:lang w:eastAsia="zh-CN"/>
        </w:rPr>
        <w:t xml:space="preserve"> в сумме </w:t>
      </w:r>
      <w:r w:rsidR="00995F49">
        <w:rPr>
          <w:rFonts w:ascii="Times New Roman" w:hAnsi="Times New Roman"/>
          <w:kern w:val="3"/>
          <w:sz w:val="28"/>
          <w:szCs w:val="28"/>
          <w:lang w:eastAsia="zh-CN"/>
        </w:rPr>
        <w:t>1710,1</w:t>
      </w:r>
      <w:r w:rsidRPr="008B17B5">
        <w:rPr>
          <w:rFonts w:ascii="Times New Roman" w:hAnsi="Times New Roman"/>
          <w:kern w:val="3"/>
          <w:sz w:val="28"/>
          <w:szCs w:val="28"/>
          <w:lang w:eastAsia="zh-CN"/>
        </w:rPr>
        <w:t xml:space="preserve"> тыс. рублей.</w:t>
      </w:r>
    </w:p>
    <w:p w:rsidR="008B17B5" w:rsidRPr="008B17B5" w:rsidRDefault="008B17B5" w:rsidP="008B17B5">
      <w:pPr>
        <w:widowControl w:val="0"/>
        <w:numPr>
          <w:ilvl w:val="0"/>
          <w:numId w:val="4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8B17B5">
        <w:rPr>
          <w:rFonts w:ascii="Times New Roman" w:hAnsi="Times New Roman"/>
          <w:kern w:val="3"/>
          <w:sz w:val="28"/>
          <w:szCs w:val="28"/>
          <w:lang w:eastAsia="zh-CN"/>
        </w:rPr>
        <w:t xml:space="preserve">проанализировать ожидаемое поступление администрируемых видов доходов, с целью своевременной корректировки годовых плановых показателей, по доходам и расходам </w:t>
      </w:r>
      <w:r w:rsidR="003E5ABF">
        <w:rPr>
          <w:rFonts w:ascii="Times New Roman" w:hAnsi="Times New Roman"/>
          <w:kern w:val="3"/>
          <w:sz w:val="28"/>
          <w:szCs w:val="28"/>
          <w:lang w:eastAsia="zh-CN"/>
        </w:rPr>
        <w:t>Чагодощенского</w:t>
      </w:r>
      <w:r w:rsidRPr="008B17B5">
        <w:rPr>
          <w:rFonts w:ascii="Times New Roman" w:hAnsi="Times New Roman"/>
          <w:kern w:val="3"/>
          <w:sz w:val="28"/>
          <w:szCs w:val="28"/>
          <w:lang w:eastAsia="zh-CN"/>
        </w:rPr>
        <w:t xml:space="preserve"> муниципального округа;</w:t>
      </w:r>
    </w:p>
    <w:p w:rsidR="008B17B5" w:rsidRPr="008B17B5" w:rsidRDefault="008B17B5" w:rsidP="008B17B5">
      <w:pPr>
        <w:widowControl w:val="0"/>
        <w:numPr>
          <w:ilvl w:val="0"/>
          <w:numId w:val="4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8B17B5">
        <w:rPr>
          <w:rFonts w:ascii="Times New Roman" w:hAnsi="Times New Roman"/>
          <w:kern w:val="3"/>
          <w:sz w:val="28"/>
          <w:szCs w:val="28"/>
          <w:lang w:eastAsia="zh-CN"/>
        </w:rPr>
        <w:t>обратить внимание на равномерное исполнение утвержденных бюджетных назначений по разделам и подразделам расходной части бюджета округа;</w:t>
      </w:r>
    </w:p>
    <w:p w:rsidR="008B17B5" w:rsidRPr="008B17B5" w:rsidRDefault="008B17B5" w:rsidP="008B17B5">
      <w:pPr>
        <w:widowControl w:val="0"/>
        <w:numPr>
          <w:ilvl w:val="0"/>
          <w:numId w:val="4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8B17B5">
        <w:rPr>
          <w:rFonts w:ascii="Times New Roman" w:hAnsi="Times New Roman"/>
          <w:kern w:val="3"/>
          <w:sz w:val="28"/>
          <w:szCs w:val="28"/>
          <w:lang w:eastAsia="zh-CN"/>
        </w:rPr>
        <w:t>в постановлениях об утверждении отчетов об исполнении бюджета информацию об исполнении бюджета отражать согласно данным отчета об исполнении бюджета</w:t>
      </w:r>
      <w:r w:rsidRPr="008B17B5">
        <w:rPr>
          <w:rFonts w:ascii="Times New Roman" w:hAnsi="Times New Roman"/>
          <w:i/>
          <w:kern w:val="3"/>
          <w:sz w:val="28"/>
          <w:szCs w:val="28"/>
          <w:lang w:eastAsia="zh-CN"/>
        </w:rPr>
        <w:t xml:space="preserve">. </w:t>
      </w:r>
    </w:p>
    <w:p w:rsidR="008B17B5" w:rsidRPr="008B17B5" w:rsidRDefault="008B17B5" w:rsidP="008B17B5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</w:p>
    <w:p w:rsidR="008B17B5" w:rsidRPr="008B17B5" w:rsidRDefault="008B17B5" w:rsidP="008B17B5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8B17B5">
        <w:rPr>
          <w:rFonts w:ascii="Times New Roman" w:hAnsi="Times New Roman"/>
          <w:kern w:val="3"/>
          <w:sz w:val="28"/>
          <w:szCs w:val="28"/>
          <w:lang w:eastAsia="zh-CN"/>
        </w:rPr>
        <w:tab/>
      </w:r>
    </w:p>
    <w:p w:rsidR="008B17B5" w:rsidRPr="008B17B5" w:rsidRDefault="008B17B5" w:rsidP="008B17B5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</w:p>
    <w:p w:rsidR="008B17B5" w:rsidRPr="008B17B5" w:rsidRDefault="008B17B5" w:rsidP="008B17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8B17B5">
        <w:rPr>
          <w:rFonts w:ascii="Times New Roman" w:hAnsi="Times New Roman"/>
          <w:kern w:val="3"/>
          <w:sz w:val="28"/>
          <w:szCs w:val="28"/>
          <w:lang w:eastAsia="zh-CN"/>
        </w:rPr>
        <w:t>Председатель</w:t>
      </w:r>
    </w:p>
    <w:p w:rsidR="008B17B5" w:rsidRPr="008B17B5" w:rsidRDefault="003E5ABF" w:rsidP="008B17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/>
          <w:kern w:val="3"/>
          <w:sz w:val="28"/>
          <w:szCs w:val="28"/>
          <w:lang w:eastAsia="zh-CN"/>
        </w:rPr>
        <w:t>к</w:t>
      </w:r>
      <w:r w:rsidR="008B17B5" w:rsidRPr="008B17B5">
        <w:rPr>
          <w:rFonts w:ascii="Times New Roman" w:hAnsi="Times New Roman"/>
          <w:kern w:val="3"/>
          <w:sz w:val="28"/>
          <w:szCs w:val="28"/>
          <w:lang w:eastAsia="zh-CN"/>
        </w:rPr>
        <w:t>онтрольно-счетной комиссии</w:t>
      </w:r>
    </w:p>
    <w:p w:rsidR="008B17B5" w:rsidRPr="008B17B5" w:rsidRDefault="003E5ABF" w:rsidP="008B17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6"/>
          <w:szCs w:val="26"/>
          <w:lang w:eastAsia="zh-CN"/>
        </w:rPr>
      </w:pPr>
      <w:r>
        <w:rPr>
          <w:rFonts w:ascii="Times New Roman" w:hAnsi="Times New Roman"/>
          <w:kern w:val="3"/>
          <w:sz w:val="28"/>
          <w:szCs w:val="28"/>
          <w:lang w:eastAsia="zh-CN"/>
        </w:rPr>
        <w:t>Чагодощенского</w:t>
      </w:r>
      <w:r w:rsidR="008B17B5" w:rsidRPr="008B17B5">
        <w:rPr>
          <w:rFonts w:ascii="Times New Roman" w:hAnsi="Times New Roman"/>
          <w:kern w:val="3"/>
          <w:sz w:val="28"/>
          <w:szCs w:val="28"/>
          <w:lang w:eastAsia="zh-CN"/>
        </w:rPr>
        <w:t xml:space="preserve"> муниципального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</w:t>
      </w:r>
      <w:r w:rsidR="008B17B5" w:rsidRPr="008B17B5">
        <w:rPr>
          <w:rFonts w:ascii="Times New Roman" w:hAnsi="Times New Roman"/>
          <w:bCs/>
          <w:kern w:val="3"/>
          <w:sz w:val="28"/>
          <w:szCs w:val="28"/>
          <w:lang w:eastAsia="zh-CN"/>
        </w:rPr>
        <w:t>округа</w:t>
      </w:r>
      <w:r w:rsidR="008B17B5" w:rsidRPr="008B17B5">
        <w:rPr>
          <w:rFonts w:ascii="Times New Roman" w:hAnsi="Times New Roman"/>
          <w:kern w:val="3"/>
          <w:sz w:val="28"/>
          <w:szCs w:val="28"/>
          <w:lang w:eastAsia="zh-CN"/>
        </w:rPr>
        <w:tab/>
      </w:r>
      <w:r w:rsidR="008B17B5" w:rsidRPr="008B17B5">
        <w:rPr>
          <w:rFonts w:ascii="Times New Roman" w:hAnsi="Times New Roman"/>
          <w:kern w:val="3"/>
          <w:sz w:val="28"/>
          <w:szCs w:val="28"/>
          <w:lang w:eastAsia="zh-CN"/>
        </w:rPr>
        <w:tab/>
      </w:r>
      <w:r w:rsidR="008B17B5" w:rsidRPr="008B17B5">
        <w:rPr>
          <w:rFonts w:ascii="Times New Roman" w:hAnsi="Times New Roman"/>
          <w:kern w:val="3"/>
          <w:sz w:val="28"/>
          <w:szCs w:val="28"/>
          <w:lang w:eastAsia="zh-CN"/>
        </w:rPr>
        <w:tab/>
      </w:r>
      <w:r w:rsidR="008B17B5" w:rsidRPr="008B17B5">
        <w:rPr>
          <w:rFonts w:ascii="Times New Roman" w:hAnsi="Times New Roman"/>
          <w:kern w:val="3"/>
          <w:sz w:val="28"/>
          <w:szCs w:val="28"/>
          <w:lang w:eastAsia="zh-CN"/>
        </w:rPr>
        <w:tab/>
      </w:r>
      <w:r>
        <w:rPr>
          <w:rFonts w:ascii="Times New Roman" w:hAnsi="Times New Roman"/>
          <w:kern w:val="3"/>
          <w:sz w:val="28"/>
          <w:szCs w:val="28"/>
          <w:lang w:eastAsia="zh-CN"/>
        </w:rPr>
        <w:t>Н</w:t>
      </w:r>
      <w:r w:rsidR="008B17B5" w:rsidRPr="008B17B5">
        <w:rPr>
          <w:rFonts w:ascii="Times New Roman" w:hAnsi="Times New Roman"/>
          <w:kern w:val="3"/>
          <w:sz w:val="28"/>
          <w:szCs w:val="28"/>
          <w:lang w:eastAsia="zh-CN"/>
        </w:rPr>
        <w:t xml:space="preserve">.В. 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>Васильева</w:t>
      </w:r>
    </w:p>
    <w:p w:rsidR="00085D29" w:rsidRDefault="00085D29" w:rsidP="008B17B5">
      <w:pPr>
        <w:widowControl w:val="0"/>
        <w:suppressAutoHyphens/>
        <w:autoSpaceDN w:val="0"/>
        <w:spacing w:after="0"/>
        <w:jc w:val="right"/>
        <w:textAlignment w:val="baseline"/>
        <w:rPr>
          <w:rFonts w:ascii="Times New Roman" w:hAnsi="Times New Roman"/>
          <w:sz w:val="28"/>
          <w:szCs w:val="28"/>
        </w:rPr>
      </w:pPr>
    </w:p>
    <w:sectPr w:rsidR="00085D29" w:rsidSect="00CE1C15">
      <w:footerReference w:type="even" r:id="rId15"/>
      <w:footerReference w:type="default" r:id="rId16"/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F1F" w:rsidRDefault="00E72F1F">
      <w:r>
        <w:separator/>
      </w:r>
    </w:p>
  </w:endnote>
  <w:endnote w:type="continuationSeparator" w:id="1">
    <w:p w:rsidR="00E72F1F" w:rsidRDefault="00E72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1E1" w:rsidRDefault="00CB1E2F" w:rsidP="00C40458">
    <w:pPr>
      <w:pStyle w:val="ad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E651E1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E651E1" w:rsidRDefault="00E651E1" w:rsidP="00844A27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1E1" w:rsidRDefault="00CB1E2F" w:rsidP="00C40458">
    <w:pPr>
      <w:pStyle w:val="ad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E651E1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5D40F2">
      <w:rPr>
        <w:rStyle w:val="af8"/>
        <w:noProof/>
      </w:rPr>
      <w:t>14</w:t>
    </w:r>
    <w:r>
      <w:rPr>
        <w:rStyle w:val="af8"/>
      </w:rPr>
      <w:fldChar w:fldCharType="end"/>
    </w:r>
  </w:p>
  <w:p w:rsidR="00E651E1" w:rsidRDefault="00E651E1" w:rsidP="00844A27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F1F" w:rsidRDefault="00E72F1F">
      <w:r>
        <w:separator/>
      </w:r>
    </w:p>
  </w:footnote>
  <w:footnote w:type="continuationSeparator" w:id="1">
    <w:p w:rsidR="00E72F1F" w:rsidRDefault="00E72F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0756"/>
    <w:multiLevelType w:val="multilevel"/>
    <w:tmpl w:val="619E7B02"/>
    <w:styleLink w:val="WW8Num3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1DB5548"/>
    <w:multiLevelType w:val="hybridMultilevel"/>
    <w:tmpl w:val="66985C8E"/>
    <w:lvl w:ilvl="0" w:tplc="24A8CE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E35237"/>
    <w:multiLevelType w:val="multilevel"/>
    <w:tmpl w:val="95E64458"/>
    <w:styleLink w:val="WW8Num12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>
    <w:nsid w:val="099373DF"/>
    <w:multiLevelType w:val="multilevel"/>
    <w:tmpl w:val="FE36E40C"/>
    <w:styleLink w:val="WW8Num35"/>
    <w:lvl w:ilvl="0">
      <w:start w:val="1"/>
      <w:numFmt w:val="decimal"/>
      <w:lvlText w:val="%1."/>
      <w:lvlJc w:val="left"/>
      <w:rPr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0A7D1557"/>
    <w:multiLevelType w:val="multilevel"/>
    <w:tmpl w:val="D7EE76C2"/>
    <w:styleLink w:val="WW8Num9"/>
    <w:lvl w:ilvl="0">
      <w:numFmt w:val="bullet"/>
      <w:lvlText w:val="•"/>
      <w:lvlJc w:val="left"/>
      <w:rPr>
        <w:rFonts w:ascii="OpenSymbol" w:eastAsia="OpenSymbol" w:hAnsi="OpenSymbol" w:cs="OpenSymbol"/>
        <w:sz w:val="24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>
    <w:nsid w:val="0CE974EA"/>
    <w:multiLevelType w:val="multilevel"/>
    <w:tmpl w:val="3140D020"/>
    <w:styleLink w:val="WW8Num38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>
    <w:nsid w:val="0F06792F"/>
    <w:multiLevelType w:val="multilevel"/>
    <w:tmpl w:val="AABC7EF2"/>
    <w:lvl w:ilvl="0">
      <w:numFmt w:val="bullet"/>
      <w:lvlText w:val="•"/>
      <w:lvlJc w:val="left"/>
      <w:rPr>
        <w:rFonts w:ascii="OpenSymbol" w:eastAsia="OpenSymbol" w:hAnsi="OpenSymbol" w:cs="OpenSymbol"/>
        <w:sz w:val="24"/>
        <w:szCs w:val="24"/>
      </w:rPr>
    </w:lvl>
    <w:lvl w:ilvl="1">
      <w:numFmt w:val="bullet"/>
      <w:lvlText w:val="◦"/>
      <w:lvlJc w:val="left"/>
      <w:rPr>
        <w:rFonts w:ascii="OpenSymbol" w:eastAsia="OpenSymbol" w:hAnsi="OpenSymbol" w:cs="OpenSymbol"/>
        <w:sz w:val="24"/>
        <w:szCs w:val="24"/>
      </w:rPr>
    </w:lvl>
    <w:lvl w:ilvl="2">
      <w:numFmt w:val="bullet"/>
      <w:lvlText w:val="▪"/>
      <w:lvlJc w:val="left"/>
      <w:rPr>
        <w:rFonts w:ascii="OpenSymbol" w:eastAsia="OpenSymbol" w:hAnsi="OpenSymbol" w:cs="OpenSymbol"/>
        <w:sz w:val="24"/>
        <w:szCs w:val="24"/>
      </w:rPr>
    </w:lvl>
    <w:lvl w:ilvl="3">
      <w:numFmt w:val="bullet"/>
      <w:lvlText w:val="•"/>
      <w:lvlJc w:val="left"/>
      <w:rPr>
        <w:rFonts w:ascii="OpenSymbol" w:eastAsia="OpenSymbol" w:hAnsi="OpenSymbol" w:cs="OpenSymbol"/>
        <w:sz w:val="24"/>
        <w:szCs w:val="24"/>
      </w:rPr>
    </w:lvl>
    <w:lvl w:ilvl="4">
      <w:numFmt w:val="bullet"/>
      <w:lvlText w:val="◦"/>
      <w:lvlJc w:val="left"/>
      <w:rPr>
        <w:rFonts w:ascii="OpenSymbol" w:eastAsia="OpenSymbol" w:hAnsi="OpenSymbol" w:cs="OpenSymbol"/>
        <w:sz w:val="24"/>
        <w:szCs w:val="24"/>
      </w:rPr>
    </w:lvl>
    <w:lvl w:ilvl="5">
      <w:numFmt w:val="bullet"/>
      <w:lvlText w:val="▪"/>
      <w:lvlJc w:val="left"/>
      <w:rPr>
        <w:rFonts w:ascii="OpenSymbol" w:eastAsia="OpenSymbol" w:hAnsi="OpenSymbol" w:cs="OpenSymbol"/>
        <w:sz w:val="24"/>
        <w:szCs w:val="24"/>
      </w:rPr>
    </w:lvl>
    <w:lvl w:ilvl="6">
      <w:numFmt w:val="bullet"/>
      <w:lvlText w:val="•"/>
      <w:lvlJc w:val="left"/>
      <w:rPr>
        <w:rFonts w:ascii="OpenSymbol" w:eastAsia="OpenSymbol" w:hAnsi="OpenSymbol" w:cs="OpenSymbol"/>
        <w:sz w:val="24"/>
        <w:szCs w:val="24"/>
      </w:rPr>
    </w:lvl>
    <w:lvl w:ilvl="7">
      <w:numFmt w:val="bullet"/>
      <w:lvlText w:val="◦"/>
      <w:lvlJc w:val="left"/>
      <w:rPr>
        <w:rFonts w:ascii="OpenSymbol" w:eastAsia="OpenSymbol" w:hAnsi="OpenSymbol" w:cs="OpenSymbol"/>
        <w:sz w:val="24"/>
        <w:szCs w:val="24"/>
      </w:rPr>
    </w:lvl>
    <w:lvl w:ilvl="8">
      <w:numFmt w:val="bullet"/>
      <w:lvlText w:val="▪"/>
      <w:lvlJc w:val="left"/>
      <w:rPr>
        <w:rFonts w:ascii="OpenSymbol" w:eastAsia="OpenSymbol" w:hAnsi="OpenSymbol" w:cs="OpenSymbol"/>
        <w:sz w:val="24"/>
        <w:szCs w:val="24"/>
      </w:rPr>
    </w:lvl>
  </w:abstractNum>
  <w:abstractNum w:abstractNumId="7">
    <w:nsid w:val="126F67AD"/>
    <w:multiLevelType w:val="multilevel"/>
    <w:tmpl w:val="5DB2FB30"/>
    <w:styleLink w:val="WW8Num11"/>
    <w:lvl w:ilvl="0">
      <w:numFmt w:val="bullet"/>
      <w:lvlText w:val=""/>
      <w:lvlJc w:val="left"/>
      <w:rPr>
        <w:rFonts w:ascii="Symbol" w:hAnsi="Symbol" w:cs="Symbol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>
    <w:nsid w:val="14025145"/>
    <w:multiLevelType w:val="multilevel"/>
    <w:tmpl w:val="26B0A042"/>
    <w:styleLink w:val="WW8Num33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 w:cs="Symbol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1B610149"/>
    <w:multiLevelType w:val="multilevel"/>
    <w:tmpl w:val="ED6AB6C0"/>
    <w:styleLink w:val="WW8Num28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>
    <w:nsid w:val="1C286D6F"/>
    <w:multiLevelType w:val="multilevel"/>
    <w:tmpl w:val="28CC741E"/>
    <w:styleLink w:val="WW8Num1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>
    <w:nsid w:val="1C3B27EC"/>
    <w:multiLevelType w:val="multilevel"/>
    <w:tmpl w:val="61CC5350"/>
    <w:lvl w:ilvl="0">
      <w:numFmt w:val="bullet"/>
      <w:lvlText w:val="•"/>
      <w:lvlJc w:val="left"/>
      <w:rPr>
        <w:rFonts w:ascii="OpenSymbol" w:eastAsia="OpenSymbol" w:hAnsi="OpenSymbol" w:cs="OpenSymbol"/>
        <w:sz w:val="24"/>
        <w:szCs w:val="24"/>
      </w:rPr>
    </w:lvl>
    <w:lvl w:ilvl="1">
      <w:numFmt w:val="bullet"/>
      <w:lvlText w:val="◦"/>
      <w:lvlJc w:val="left"/>
      <w:rPr>
        <w:rFonts w:ascii="OpenSymbol" w:eastAsia="OpenSymbol" w:hAnsi="OpenSymbol" w:cs="OpenSymbol"/>
        <w:sz w:val="24"/>
        <w:szCs w:val="24"/>
      </w:rPr>
    </w:lvl>
    <w:lvl w:ilvl="2">
      <w:numFmt w:val="bullet"/>
      <w:lvlText w:val="▪"/>
      <w:lvlJc w:val="left"/>
      <w:rPr>
        <w:rFonts w:ascii="OpenSymbol" w:eastAsia="OpenSymbol" w:hAnsi="OpenSymbol" w:cs="OpenSymbol"/>
        <w:sz w:val="24"/>
        <w:szCs w:val="24"/>
      </w:rPr>
    </w:lvl>
    <w:lvl w:ilvl="3">
      <w:numFmt w:val="bullet"/>
      <w:lvlText w:val="•"/>
      <w:lvlJc w:val="left"/>
      <w:rPr>
        <w:rFonts w:ascii="OpenSymbol" w:eastAsia="OpenSymbol" w:hAnsi="OpenSymbol" w:cs="OpenSymbol"/>
        <w:sz w:val="24"/>
        <w:szCs w:val="24"/>
      </w:rPr>
    </w:lvl>
    <w:lvl w:ilvl="4">
      <w:numFmt w:val="bullet"/>
      <w:lvlText w:val="◦"/>
      <w:lvlJc w:val="left"/>
      <w:rPr>
        <w:rFonts w:ascii="OpenSymbol" w:eastAsia="OpenSymbol" w:hAnsi="OpenSymbol" w:cs="OpenSymbol"/>
        <w:sz w:val="24"/>
        <w:szCs w:val="24"/>
      </w:rPr>
    </w:lvl>
    <w:lvl w:ilvl="5">
      <w:numFmt w:val="bullet"/>
      <w:lvlText w:val="▪"/>
      <w:lvlJc w:val="left"/>
      <w:rPr>
        <w:rFonts w:ascii="OpenSymbol" w:eastAsia="OpenSymbol" w:hAnsi="OpenSymbol" w:cs="OpenSymbol"/>
        <w:sz w:val="24"/>
        <w:szCs w:val="24"/>
      </w:rPr>
    </w:lvl>
    <w:lvl w:ilvl="6">
      <w:numFmt w:val="bullet"/>
      <w:lvlText w:val="•"/>
      <w:lvlJc w:val="left"/>
      <w:rPr>
        <w:rFonts w:ascii="OpenSymbol" w:eastAsia="OpenSymbol" w:hAnsi="OpenSymbol" w:cs="OpenSymbol"/>
        <w:sz w:val="24"/>
        <w:szCs w:val="24"/>
      </w:rPr>
    </w:lvl>
    <w:lvl w:ilvl="7">
      <w:numFmt w:val="bullet"/>
      <w:lvlText w:val="◦"/>
      <w:lvlJc w:val="left"/>
      <w:rPr>
        <w:rFonts w:ascii="OpenSymbol" w:eastAsia="OpenSymbol" w:hAnsi="OpenSymbol" w:cs="OpenSymbol"/>
        <w:sz w:val="24"/>
        <w:szCs w:val="24"/>
      </w:rPr>
    </w:lvl>
    <w:lvl w:ilvl="8">
      <w:numFmt w:val="bullet"/>
      <w:lvlText w:val="▪"/>
      <w:lvlJc w:val="left"/>
      <w:rPr>
        <w:rFonts w:ascii="OpenSymbol" w:eastAsia="OpenSymbol" w:hAnsi="OpenSymbol" w:cs="OpenSymbol"/>
        <w:sz w:val="24"/>
        <w:szCs w:val="24"/>
      </w:rPr>
    </w:lvl>
  </w:abstractNum>
  <w:abstractNum w:abstractNumId="12">
    <w:nsid w:val="1E2C303C"/>
    <w:multiLevelType w:val="multilevel"/>
    <w:tmpl w:val="4ADEAAA6"/>
    <w:styleLink w:val="WW8Num30"/>
    <w:lvl w:ilvl="0">
      <w:numFmt w:val="bullet"/>
      <w:lvlText w:val=""/>
      <w:lvlJc w:val="left"/>
      <w:rPr>
        <w:rFonts w:ascii="Symbol" w:eastAsia="Times New Roman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">
    <w:nsid w:val="1F610032"/>
    <w:multiLevelType w:val="multilevel"/>
    <w:tmpl w:val="349A4A44"/>
    <w:styleLink w:val="WW8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1FEE2D43"/>
    <w:multiLevelType w:val="multilevel"/>
    <w:tmpl w:val="47FA9ED6"/>
    <w:styleLink w:val="WW8Num37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">
    <w:nsid w:val="24341094"/>
    <w:multiLevelType w:val="multilevel"/>
    <w:tmpl w:val="8196DDDC"/>
    <w:styleLink w:val="WW8Num2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6">
    <w:nsid w:val="25402FC9"/>
    <w:multiLevelType w:val="multilevel"/>
    <w:tmpl w:val="F6CE0292"/>
    <w:styleLink w:val="WW8Num1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26C35011"/>
    <w:multiLevelType w:val="multilevel"/>
    <w:tmpl w:val="D90C2BCC"/>
    <w:styleLink w:val="WW8Num31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8">
    <w:nsid w:val="29A25BB0"/>
    <w:multiLevelType w:val="multilevel"/>
    <w:tmpl w:val="8AF8F854"/>
    <w:styleLink w:val="WW8Num27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>
    <w:nsid w:val="2B785E1D"/>
    <w:multiLevelType w:val="multilevel"/>
    <w:tmpl w:val="89F0503A"/>
    <w:styleLink w:val="WW8Num10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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0">
    <w:nsid w:val="2D3759A5"/>
    <w:multiLevelType w:val="multilevel"/>
    <w:tmpl w:val="CB2AB288"/>
    <w:styleLink w:val="WW8Num251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  <w:rPr>
        <w:rFonts w:ascii="Symbol" w:hAnsi="Symbol" w:cs="Symbol"/>
      </w:rPr>
    </w:lvl>
    <w:lvl w:ilvl="2">
      <w:start w:val="1"/>
      <w:numFmt w:val="decimal"/>
      <w:lvlText w:val="%3."/>
      <w:lvlJc w:val="left"/>
      <w:rPr>
        <w:rFonts w:ascii="Symbol" w:hAnsi="Symbol" w:cs="Symbol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decimal"/>
      <w:lvlText w:val="%5."/>
      <w:lvlJc w:val="left"/>
      <w:rPr>
        <w:rFonts w:ascii="Symbol" w:hAnsi="Symbol" w:cs="Symbol"/>
      </w:rPr>
    </w:lvl>
    <w:lvl w:ilvl="5">
      <w:start w:val="1"/>
      <w:numFmt w:val="decimal"/>
      <w:lvlText w:val="%6."/>
      <w:lvlJc w:val="left"/>
      <w:rPr>
        <w:rFonts w:ascii="Symbol" w:hAnsi="Symbol" w:cs="Symbol"/>
      </w:rPr>
    </w:lvl>
    <w:lvl w:ilvl="6">
      <w:start w:val="1"/>
      <w:numFmt w:val="decimal"/>
      <w:lvlText w:val="%7."/>
      <w:lvlJc w:val="left"/>
      <w:rPr>
        <w:rFonts w:ascii="Symbol" w:hAnsi="Symbol" w:cs="Symbol"/>
      </w:rPr>
    </w:lvl>
    <w:lvl w:ilvl="7">
      <w:start w:val="1"/>
      <w:numFmt w:val="decimal"/>
      <w:lvlText w:val="%8."/>
      <w:lvlJc w:val="left"/>
      <w:rPr>
        <w:rFonts w:ascii="Symbol" w:hAnsi="Symbol" w:cs="Symbol"/>
      </w:rPr>
    </w:lvl>
    <w:lvl w:ilvl="8">
      <w:start w:val="1"/>
      <w:numFmt w:val="decimal"/>
      <w:lvlText w:val="%9."/>
      <w:lvlJc w:val="left"/>
      <w:rPr>
        <w:rFonts w:ascii="Symbol" w:hAnsi="Symbol" w:cs="Symbol"/>
      </w:rPr>
    </w:lvl>
  </w:abstractNum>
  <w:abstractNum w:abstractNumId="21">
    <w:nsid w:val="2E227CA8"/>
    <w:multiLevelType w:val="multilevel"/>
    <w:tmpl w:val="F9827148"/>
    <w:styleLink w:val="WW8Num29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2">
    <w:nsid w:val="2FB61F61"/>
    <w:multiLevelType w:val="multilevel"/>
    <w:tmpl w:val="E4088396"/>
    <w:styleLink w:val="WW8Num1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>
    <w:nsid w:val="2FE1003F"/>
    <w:multiLevelType w:val="multilevel"/>
    <w:tmpl w:val="448C239C"/>
    <w:styleLink w:val="WW8Num23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4">
    <w:nsid w:val="316D64D0"/>
    <w:multiLevelType w:val="multilevel"/>
    <w:tmpl w:val="A5A094B4"/>
    <w:styleLink w:val="WW8Num36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5">
    <w:nsid w:val="389738F1"/>
    <w:multiLevelType w:val="multilevel"/>
    <w:tmpl w:val="8D4C2A84"/>
    <w:styleLink w:val="WW8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>
    <w:nsid w:val="389E5001"/>
    <w:multiLevelType w:val="multilevel"/>
    <w:tmpl w:val="109220D8"/>
    <w:styleLink w:val="WW8Num24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7">
    <w:nsid w:val="38AD1352"/>
    <w:multiLevelType w:val="multilevel"/>
    <w:tmpl w:val="B7CCB746"/>
    <w:styleLink w:val="WW8Num40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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8">
    <w:nsid w:val="3C0F4076"/>
    <w:multiLevelType w:val="multilevel"/>
    <w:tmpl w:val="709EC81A"/>
    <w:styleLink w:val="WW8Num17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9">
    <w:nsid w:val="3C5A1087"/>
    <w:multiLevelType w:val="multilevel"/>
    <w:tmpl w:val="81E804F6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0">
    <w:nsid w:val="3CA415F5"/>
    <w:multiLevelType w:val="multilevel"/>
    <w:tmpl w:val="18722D1E"/>
    <w:styleLink w:val="WW8Num32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1">
    <w:nsid w:val="4322331F"/>
    <w:multiLevelType w:val="multilevel"/>
    <w:tmpl w:val="CF8EFD8C"/>
    <w:styleLink w:val="WW8Num2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2">
    <w:nsid w:val="44BA43F3"/>
    <w:multiLevelType w:val="multilevel"/>
    <w:tmpl w:val="06E49244"/>
    <w:styleLink w:val="WW8Num4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3">
    <w:nsid w:val="470309F3"/>
    <w:multiLevelType w:val="multilevel"/>
    <w:tmpl w:val="E01C268E"/>
    <w:styleLink w:val="WW8Num16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4">
    <w:nsid w:val="47932358"/>
    <w:multiLevelType w:val="hybridMultilevel"/>
    <w:tmpl w:val="1DFCA8F6"/>
    <w:lvl w:ilvl="0" w:tplc="A60C996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8C45A83"/>
    <w:multiLevelType w:val="multilevel"/>
    <w:tmpl w:val="1C86BC40"/>
    <w:styleLink w:val="WW8Num4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6">
    <w:nsid w:val="4A15554C"/>
    <w:multiLevelType w:val="multilevel"/>
    <w:tmpl w:val="2E1E86A6"/>
    <w:styleLink w:val="WW8Num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7">
    <w:nsid w:val="4D6E2738"/>
    <w:multiLevelType w:val="multilevel"/>
    <w:tmpl w:val="6C9C1134"/>
    <w:styleLink w:val="WW8Num2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8">
    <w:nsid w:val="4E0A2804"/>
    <w:multiLevelType w:val="multilevel"/>
    <w:tmpl w:val="91C4890A"/>
    <w:styleLink w:val="WW8Num6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9">
    <w:nsid w:val="50A33B6C"/>
    <w:multiLevelType w:val="multilevel"/>
    <w:tmpl w:val="CFBE6CE6"/>
    <w:lvl w:ilvl="0">
      <w:numFmt w:val="bullet"/>
      <w:lvlText w:val="•"/>
      <w:lvlJc w:val="left"/>
      <w:rPr>
        <w:rFonts w:ascii="OpenSymbol" w:eastAsia="OpenSymbol" w:hAnsi="OpenSymbol" w:cs="OpenSymbol"/>
        <w:sz w:val="24"/>
        <w:szCs w:val="24"/>
      </w:rPr>
    </w:lvl>
    <w:lvl w:ilvl="1">
      <w:numFmt w:val="bullet"/>
      <w:lvlText w:val="◦"/>
      <w:lvlJc w:val="left"/>
      <w:rPr>
        <w:rFonts w:ascii="OpenSymbol" w:eastAsia="OpenSymbol" w:hAnsi="OpenSymbol" w:cs="OpenSymbol"/>
        <w:sz w:val="24"/>
        <w:szCs w:val="24"/>
      </w:rPr>
    </w:lvl>
    <w:lvl w:ilvl="2">
      <w:numFmt w:val="bullet"/>
      <w:lvlText w:val="▪"/>
      <w:lvlJc w:val="left"/>
      <w:rPr>
        <w:rFonts w:ascii="OpenSymbol" w:eastAsia="OpenSymbol" w:hAnsi="OpenSymbol" w:cs="OpenSymbol"/>
        <w:sz w:val="24"/>
        <w:szCs w:val="24"/>
      </w:rPr>
    </w:lvl>
    <w:lvl w:ilvl="3">
      <w:numFmt w:val="bullet"/>
      <w:lvlText w:val="•"/>
      <w:lvlJc w:val="left"/>
      <w:rPr>
        <w:rFonts w:ascii="OpenSymbol" w:eastAsia="OpenSymbol" w:hAnsi="OpenSymbol" w:cs="OpenSymbol"/>
        <w:sz w:val="24"/>
        <w:szCs w:val="24"/>
      </w:rPr>
    </w:lvl>
    <w:lvl w:ilvl="4">
      <w:numFmt w:val="bullet"/>
      <w:lvlText w:val="◦"/>
      <w:lvlJc w:val="left"/>
      <w:rPr>
        <w:rFonts w:ascii="OpenSymbol" w:eastAsia="OpenSymbol" w:hAnsi="OpenSymbol" w:cs="OpenSymbol"/>
        <w:sz w:val="24"/>
        <w:szCs w:val="24"/>
      </w:rPr>
    </w:lvl>
    <w:lvl w:ilvl="5">
      <w:numFmt w:val="bullet"/>
      <w:lvlText w:val="▪"/>
      <w:lvlJc w:val="left"/>
      <w:rPr>
        <w:rFonts w:ascii="OpenSymbol" w:eastAsia="OpenSymbol" w:hAnsi="OpenSymbol" w:cs="OpenSymbol"/>
        <w:sz w:val="24"/>
        <w:szCs w:val="24"/>
      </w:rPr>
    </w:lvl>
    <w:lvl w:ilvl="6">
      <w:numFmt w:val="bullet"/>
      <w:lvlText w:val="•"/>
      <w:lvlJc w:val="left"/>
      <w:rPr>
        <w:rFonts w:ascii="OpenSymbol" w:eastAsia="OpenSymbol" w:hAnsi="OpenSymbol" w:cs="OpenSymbol"/>
        <w:sz w:val="24"/>
        <w:szCs w:val="24"/>
      </w:rPr>
    </w:lvl>
    <w:lvl w:ilvl="7">
      <w:numFmt w:val="bullet"/>
      <w:lvlText w:val="◦"/>
      <w:lvlJc w:val="left"/>
      <w:rPr>
        <w:rFonts w:ascii="OpenSymbol" w:eastAsia="OpenSymbol" w:hAnsi="OpenSymbol" w:cs="OpenSymbol"/>
        <w:sz w:val="24"/>
        <w:szCs w:val="24"/>
      </w:rPr>
    </w:lvl>
    <w:lvl w:ilvl="8">
      <w:numFmt w:val="bullet"/>
      <w:lvlText w:val="▪"/>
      <w:lvlJc w:val="left"/>
      <w:rPr>
        <w:rFonts w:ascii="OpenSymbol" w:eastAsia="OpenSymbol" w:hAnsi="OpenSymbol" w:cs="OpenSymbol"/>
        <w:sz w:val="24"/>
        <w:szCs w:val="24"/>
      </w:rPr>
    </w:lvl>
  </w:abstractNum>
  <w:abstractNum w:abstractNumId="40">
    <w:nsid w:val="522063B5"/>
    <w:multiLevelType w:val="multilevel"/>
    <w:tmpl w:val="E13E8B04"/>
    <w:styleLink w:val="WW8Num42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1">
    <w:nsid w:val="54AF12A3"/>
    <w:multiLevelType w:val="multilevel"/>
    <w:tmpl w:val="5A32A1A8"/>
    <w:styleLink w:val="WW8Num34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2">
    <w:nsid w:val="555907B3"/>
    <w:multiLevelType w:val="multilevel"/>
    <w:tmpl w:val="3920FC3E"/>
    <w:styleLink w:val="WW8Num3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3">
    <w:nsid w:val="5C1025F0"/>
    <w:multiLevelType w:val="multilevel"/>
    <w:tmpl w:val="46406470"/>
    <w:styleLink w:val="WW8Num20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4">
    <w:nsid w:val="5EAA5AB6"/>
    <w:multiLevelType w:val="multilevel"/>
    <w:tmpl w:val="9BA809F6"/>
    <w:styleLink w:val="WW8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5">
    <w:nsid w:val="67450136"/>
    <w:multiLevelType w:val="multilevel"/>
    <w:tmpl w:val="57E2108E"/>
    <w:styleLink w:val="WW8Num7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6">
    <w:nsid w:val="6C746E7A"/>
    <w:multiLevelType w:val="multilevel"/>
    <w:tmpl w:val="054C9A8E"/>
    <w:styleLink w:val="WW8Num19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7">
    <w:nsid w:val="73F00BFF"/>
    <w:multiLevelType w:val="multilevel"/>
    <w:tmpl w:val="CDA4CB8C"/>
    <w:styleLink w:val="WW8Num26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8">
    <w:nsid w:val="75E47796"/>
    <w:multiLevelType w:val="multilevel"/>
    <w:tmpl w:val="0618124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z w:val="28"/>
        <w:szCs w:val="28"/>
      </w:rPr>
    </w:lvl>
    <w:lvl w:ilvl="3">
      <w:start w:val="1"/>
      <w:numFmt w:val="decimal"/>
      <w:lvlText w:val="%4."/>
      <w:lvlJc w:val="left"/>
      <w:rPr>
        <w:b w:val="0"/>
        <w:bCs w:val="0"/>
        <w:i w:val="0"/>
        <w:iCs w:val="0"/>
        <w:sz w:val="28"/>
        <w:szCs w:val="28"/>
      </w:rPr>
    </w:lvl>
    <w:lvl w:ilvl="4">
      <w:start w:val="1"/>
      <w:numFmt w:val="decimal"/>
      <w:lvlText w:val="%5."/>
      <w:lvlJc w:val="left"/>
      <w:rPr>
        <w:b w:val="0"/>
        <w:bCs w:val="0"/>
        <w:i w:val="0"/>
        <w:iCs w:val="0"/>
        <w:sz w:val="28"/>
        <w:szCs w:val="28"/>
      </w:rPr>
    </w:lvl>
    <w:lvl w:ilvl="5">
      <w:start w:val="1"/>
      <w:numFmt w:val="decimal"/>
      <w:lvlText w:val="%6."/>
      <w:lvlJc w:val="left"/>
      <w:rPr>
        <w:b w:val="0"/>
        <w:bCs w:val="0"/>
        <w:i w:val="0"/>
        <w:iCs w:val="0"/>
        <w:sz w:val="28"/>
        <w:szCs w:val="28"/>
      </w:rPr>
    </w:lvl>
    <w:lvl w:ilvl="6">
      <w:start w:val="1"/>
      <w:numFmt w:val="decimal"/>
      <w:lvlText w:val="%7."/>
      <w:lvlJc w:val="left"/>
      <w:rPr>
        <w:b w:val="0"/>
        <w:bCs w:val="0"/>
        <w:i w:val="0"/>
        <w:iCs w:val="0"/>
        <w:sz w:val="28"/>
        <w:szCs w:val="28"/>
      </w:rPr>
    </w:lvl>
    <w:lvl w:ilvl="7">
      <w:start w:val="1"/>
      <w:numFmt w:val="decimal"/>
      <w:lvlText w:val="%8."/>
      <w:lvlJc w:val="left"/>
      <w:rPr>
        <w:b w:val="0"/>
        <w:bCs w:val="0"/>
        <w:i w:val="0"/>
        <w:iCs w:val="0"/>
        <w:sz w:val="28"/>
        <w:szCs w:val="28"/>
      </w:rPr>
    </w:lvl>
    <w:lvl w:ilvl="8">
      <w:start w:val="1"/>
      <w:numFmt w:val="decimal"/>
      <w:lvlText w:val="%9."/>
      <w:lvlJc w:val="left"/>
      <w:rPr>
        <w:b w:val="0"/>
        <w:bCs w:val="0"/>
        <w:i w:val="0"/>
        <w:iCs w:val="0"/>
        <w:sz w:val="28"/>
        <w:szCs w:val="28"/>
      </w:rPr>
    </w:lvl>
  </w:abstractNum>
  <w:num w:numId="1">
    <w:abstractNumId w:val="22"/>
  </w:num>
  <w:num w:numId="2">
    <w:abstractNumId w:val="31"/>
  </w:num>
  <w:num w:numId="3">
    <w:abstractNumId w:val="42"/>
  </w:num>
  <w:num w:numId="4">
    <w:abstractNumId w:val="35"/>
  </w:num>
  <w:num w:numId="5">
    <w:abstractNumId w:val="29"/>
  </w:num>
  <w:num w:numId="6">
    <w:abstractNumId w:val="38"/>
  </w:num>
  <w:num w:numId="7">
    <w:abstractNumId w:val="45"/>
  </w:num>
  <w:num w:numId="8">
    <w:abstractNumId w:val="36"/>
  </w:num>
  <w:num w:numId="9">
    <w:abstractNumId w:val="4"/>
  </w:num>
  <w:num w:numId="10">
    <w:abstractNumId w:val="19"/>
  </w:num>
  <w:num w:numId="11">
    <w:abstractNumId w:val="7"/>
  </w:num>
  <w:num w:numId="12">
    <w:abstractNumId w:val="2"/>
  </w:num>
  <w:num w:numId="13">
    <w:abstractNumId w:val="10"/>
  </w:num>
  <w:num w:numId="14">
    <w:abstractNumId w:val="13"/>
  </w:num>
  <w:num w:numId="15">
    <w:abstractNumId w:val="25"/>
  </w:num>
  <w:num w:numId="16">
    <w:abstractNumId w:val="33"/>
  </w:num>
  <w:num w:numId="17">
    <w:abstractNumId w:val="28"/>
  </w:num>
  <w:num w:numId="18">
    <w:abstractNumId w:val="16"/>
  </w:num>
  <w:num w:numId="19">
    <w:abstractNumId w:val="46"/>
  </w:num>
  <w:num w:numId="20">
    <w:abstractNumId w:val="43"/>
  </w:num>
  <w:num w:numId="21">
    <w:abstractNumId w:val="44"/>
  </w:num>
  <w:num w:numId="22">
    <w:abstractNumId w:val="37"/>
  </w:num>
  <w:num w:numId="23">
    <w:abstractNumId w:val="23"/>
  </w:num>
  <w:num w:numId="24">
    <w:abstractNumId w:val="26"/>
  </w:num>
  <w:num w:numId="25">
    <w:abstractNumId w:val="15"/>
  </w:num>
  <w:num w:numId="26">
    <w:abstractNumId w:val="47"/>
  </w:num>
  <w:num w:numId="27">
    <w:abstractNumId w:val="18"/>
  </w:num>
  <w:num w:numId="28">
    <w:abstractNumId w:val="9"/>
  </w:num>
  <w:num w:numId="29">
    <w:abstractNumId w:val="21"/>
  </w:num>
  <w:num w:numId="30">
    <w:abstractNumId w:val="12"/>
  </w:num>
  <w:num w:numId="31">
    <w:abstractNumId w:val="17"/>
  </w:num>
  <w:num w:numId="32">
    <w:abstractNumId w:val="30"/>
  </w:num>
  <w:num w:numId="33">
    <w:abstractNumId w:val="8"/>
  </w:num>
  <w:num w:numId="34">
    <w:abstractNumId w:val="41"/>
  </w:num>
  <w:num w:numId="35">
    <w:abstractNumId w:val="3"/>
  </w:num>
  <w:num w:numId="36">
    <w:abstractNumId w:val="24"/>
  </w:num>
  <w:num w:numId="37">
    <w:abstractNumId w:val="14"/>
  </w:num>
  <w:num w:numId="38">
    <w:abstractNumId w:val="5"/>
  </w:num>
  <w:num w:numId="39">
    <w:abstractNumId w:val="0"/>
  </w:num>
  <w:num w:numId="40">
    <w:abstractNumId w:val="27"/>
  </w:num>
  <w:num w:numId="41">
    <w:abstractNumId w:val="32"/>
  </w:num>
  <w:num w:numId="42">
    <w:abstractNumId w:val="40"/>
  </w:num>
  <w:num w:numId="43">
    <w:abstractNumId w:val="39"/>
  </w:num>
  <w:num w:numId="44">
    <w:abstractNumId w:val="6"/>
  </w:num>
  <w:num w:numId="45">
    <w:abstractNumId w:val="11"/>
  </w:num>
  <w:num w:numId="46">
    <w:abstractNumId w:val="20"/>
  </w:num>
  <w:num w:numId="47">
    <w:abstractNumId w:val="34"/>
  </w:num>
  <w:num w:numId="48">
    <w:abstractNumId w:val="20"/>
    <w:lvlOverride w:ilvl="0">
      <w:startOverride w:val="1"/>
    </w:lvlOverride>
  </w:num>
  <w:num w:numId="49">
    <w:abstractNumId w:val="48"/>
  </w:num>
  <w:num w:numId="50">
    <w:abstractNumId w:val="48"/>
    <w:lvlOverride w:ilvl="0">
      <w:startOverride w:val="1"/>
    </w:lvlOverride>
  </w:num>
  <w:num w:numId="51">
    <w:abstractNumId w:val="1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6B2C"/>
    <w:rsid w:val="00004916"/>
    <w:rsid w:val="00005F1D"/>
    <w:rsid w:val="000101FE"/>
    <w:rsid w:val="000111AB"/>
    <w:rsid w:val="00012EE0"/>
    <w:rsid w:val="000131E9"/>
    <w:rsid w:val="00013C3E"/>
    <w:rsid w:val="000153CD"/>
    <w:rsid w:val="00015405"/>
    <w:rsid w:val="000212D8"/>
    <w:rsid w:val="000214C6"/>
    <w:rsid w:val="0002575B"/>
    <w:rsid w:val="0002757E"/>
    <w:rsid w:val="0003131E"/>
    <w:rsid w:val="000323CC"/>
    <w:rsid w:val="0003267F"/>
    <w:rsid w:val="0003435C"/>
    <w:rsid w:val="000347CF"/>
    <w:rsid w:val="00034878"/>
    <w:rsid w:val="000376C5"/>
    <w:rsid w:val="00040980"/>
    <w:rsid w:val="000414EC"/>
    <w:rsid w:val="00041FDF"/>
    <w:rsid w:val="00043B0F"/>
    <w:rsid w:val="00051F83"/>
    <w:rsid w:val="00052FC4"/>
    <w:rsid w:val="00053127"/>
    <w:rsid w:val="00056D51"/>
    <w:rsid w:val="00057077"/>
    <w:rsid w:val="00062763"/>
    <w:rsid w:val="00065329"/>
    <w:rsid w:val="00066CB6"/>
    <w:rsid w:val="0007038A"/>
    <w:rsid w:val="000726B9"/>
    <w:rsid w:val="00074418"/>
    <w:rsid w:val="0007606F"/>
    <w:rsid w:val="00076D60"/>
    <w:rsid w:val="00083CAF"/>
    <w:rsid w:val="000845F3"/>
    <w:rsid w:val="00085D29"/>
    <w:rsid w:val="00090B51"/>
    <w:rsid w:val="00094ACD"/>
    <w:rsid w:val="00095F15"/>
    <w:rsid w:val="000A3B68"/>
    <w:rsid w:val="000A643A"/>
    <w:rsid w:val="000A7938"/>
    <w:rsid w:val="000B102C"/>
    <w:rsid w:val="000B5825"/>
    <w:rsid w:val="000B5B8B"/>
    <w:rsid w:val="000B735B"/>
    <w:rsid w:val="000C168A"/>
    <w:rsid w:val="000C318F"/>
    <w:rsid w:val="000C703D"/>
    <w:rsid w:val="000C7E75"/>
    <w:rsid w:val="000D0053"/>
    <w:rsid w:val="000D7BE2"/>
    <w:rsid w:val="000E25E2"/>
    <w:rsid w:val="000E56F4"/>
    <w:rsid w:val="000F2014"/>
    <w:rsid w:val="000F2E28"/>
    <w:rsid w:val="000F740A"/>
    <w:rsid w:val="00100629"/>
    <w:rsid w:val="0010158C"/>
    <w:rsid w:val="0010353C"/>
    <w:rsid w:val="001038C5"/>
    <w:rsid w:val="0010448E"/>
    <w:rsid w:val="00104CC8"/>
    <w:rsid w:val="00105137"/>
    <w:rsid w:val="00105B41"/>
    <w:rsid w:val="00105D49"/>
    <w:rsid w:val="00107CE7"/>
    <w:rsid w:val="00111B48"/>
    <w:rsid w:val="001128E6"/>
    <w:rsid w:val="00114559"/>
    <w:rsid w:val="00116CBC"/>
    <w:rsid w:val="00121153"/>
    <w:rsid w:val="00123393"/>
    <w:rsid w:val="00124F7B"/>
    <w:rsid w:val="001255FF"/>
    <w:rsid w:val="001312E6"/>
    <w:rsid w:val="0013170D"/>
    <w:rsid w:val="00131BA1"/>
    <w:rsid w:val="00140357"/>
    <w:rsid w:val="00140593"/>
    <w:rsid w:val="00150130"/>
    <w:rsid w:val="001533E3"/>
    <w:rsid w:val="001543BF"/>
    <w:rsid w:val="0015578D"/>
    <w:rsid w:val="00155DAF"/>
    <w:rsid w:val="00156B38"/>
    <w:rsid w:val="00160F1C"/>
    <w:rsid w:val="00161558"/>
    <w:rsid w:val="00161B27"/>
    <w:rsid w:val="00164C28"/>
    <w:rsid w:val="0016568C"/>
    <w:rsid w:val="00167C68"/>
    <w:rsid w:val="001714FE"/>
    <w:rsid w:val="00172FC0"/>
    <w:rsid w:val="00180145"/>
    <w:rsid w:val="00180240"/>
    <w:rsid w:val="00182A45"/>
    <w:rsid w:val="00193C41"/>
    <w:rsid w:val="001969D2"/>
    <w:rsid w:val="001A09E1"/>
    <w:rsid w:val="001A0C86"/>
    <w:rsid w:val="001A1D07"/>
    <w:rsid w:val="001A2DA7"/>
    <w:rsid w:val="001A430A"/>
    <w:rsid w:val="001B0623"/>
    <w:rsid w:val="001B0CC6"/>
    <w:rsid w:val="001B165D"/>
    <w:rsid w:val="001B485C"/>
    <w:rsid w:val="001B66E7"/>
    <w:rsid w:val="001C02D9"/>
    <w:rsid w:val="001C3167"/>
    <w:rsid w:val="001C32D0"/>
    <w:rsid w:val="001C4945"/>
    <w:rsid w:val="001D01BB"/>
    <w:rsid w:val="001D4E72"/>
    <w:rsid w:val="001D5C4F"/>
    <w:rsid w:val="001E1E1C"/>
    <w:rsid w:val="001E35CF"/>
    <w:rsid w:val="001E3C46"/>
    <w:rsid w:val="001E598F"/>
    <w:rsid w:val="001F02BB"/>
    <w:rsid w:val="001F178D"/>
    <w:rsid w:val="001F22B2"/>
    <w:rsid w:val="001F28F2"/>
    <w:rsid w:val="001F70FD"/>
    <w:rsid w:val="001F7F53"/>
    <w:rsid w:val="002007AD"/>
    <w:rsid w:val="00201EC5"/>
    <w:rsid w:val="00203C63"/>
    <w:rsid w:val="002079CA"/>
    <w:rsid w:val="002103B0"/>
    <w:rsid w:val="0021067A"/>
    <w:rsid w:val="0021247D"/>
    <w:rsid w:val="00221E27"/>
    <w:rsid w:val="00222251"/>
    <w:rsid w:val="00222EEA"/>
    <w:rsid w:val="002235D1"/>
    <w:rsid w:val="002338EB"/>
    <w:rsid w:val="002340B5"/>
    <w:rsid w:val="00236359"/>
    <w:rsid w:val="0024093F"/>
    <w:rsid w:val="00241AA6"/>
    <w:rsid w:val="00241BBB"/>
    <w:rsid w:val="00241C7A"/>
    <w:rsid w:val="00245374"/>
    <w:rsid w:val="00247639"/>
    <w:rsid w:val="0025072D"/>
    <w:rsid w:val="00250A3E"/>
    <w:rsid w:val="00256C62"/>
    <w:rsid w:val="00256D2B"/>
    <w:rsid w:val="002625FE"/>
    <w:rsid w:val="00263618"/>
    <w:rsid w:val="00264DC8"/>
    <w:rsid w:val="00270502"/>
    <w:rsid w:val="00272435"/>
    <w:rsid w:val="00274750"/>
    <w:rsid w:val="0027664A"/>
    <w:rsid w:val="00277086"/>
    <w:rsid w:val="00285601"/>
    <w:rsid w:val="002859EC"/>
    <w:rsid w:val="00287616"/>
    <w:rsid w:val="00292585"/>
    <w:rsid w:val="00293D8B"/>
    <w:rsid w:val="00293F50"/>
    <w:rsid w:val="00296E13"/>
    <w:rsid w:val="00297BCD"/>
    <w:rsid w:val="002A1101"/>
    <w:rsid w:val="002A5974"/>
    <w:rsid w:val="002B43D5"/>
    <w:rsid w:val="002C1F1E"/>
    <w:rsid w:val="002D01AC"/>
    <w:rsid w:val="002D05F5"/>
    <w:rsid w:val="002D4713"/>
    <w:rsid w:val="002D5067"/>
    <w:rsid w:val="002D53C0"/>
    <w:rsid w:val="002D558F"/>
    <w:rsid w:val="002D7016"/>
    <w:rsid w:val="002D7A31"/>
    <w:rsid w:val="002D7C97"/>
    <w:rsid w:val="002E0417"/>
    <w:rsid w:val="002E1BDD"/>
    <w:rsid w:val="002E2F17"/>
    <w:rsid w:val="002E4624"/>
    <w:rsid w:val="002E4D63"/>
    <w:rsid w:val="002F1805"/>
    <w:rsid w:val="002F28EC"/>
    <w:rsid w:val="002F354B"/>
    <w:rsid w:val="002F466A"/>
    <w:rsid w:val="002F4ABF"/>
    <w:rsid w:val="00301F7C"/>
    <w:rsid w:val="0030341A"/>
    <w:rsid w:val="003079E9"/>
    <w:rsid w:val="00322AC3"/>
    <w:rsid w:val="003249B5"/>
    <w:rsid w:val="003259A0"/>
    <w:rsid w:val="00330086"/>
    <w:rsid w:val="00330B4C"/>
    <w:rsid w:val="00331A23"/>
    <w:rsid w:val="00340A8F"/>
    <w:rsid w:val="00343A1D"/>
    <w:rsid w:val="003460C1"/>
    <w:rsid w:val="00346667"/>
    <w:rsid w:val="00355E85"/>
    <w:rsid w:val="00357191"/>
    <w:rsid w:val="003571DE"/>
    <w:rsid w:val="00357A11"/>
    <w:rsid w:val="00357EED"/>
    <w:rsid w:val="003637F1"/>
    <w:rsid w:val="00363C6C"/>
    <w:rsid w:val="0036487F"/>
    <w:rsid w:val="00372A39"/>
    <w:rsid w:val="00373A4E"/>
    <w:rsid w:val="00375B33"/>
    <w:rsid w:val="003764DC"/>
    <w:rsid w:val="00377917"/>
    <w:rsid w:val="00380FB7"/>
    <w:rsid w:val="00382F95"/>
    <w:rsid w:val="00387738"/>
    <w:rsid w:val="00390450"/>
    <w:rsid w:val="003942E5"/>
    <w:rsid w:val="00397D1F"/>
    <w:rsid w:val="003A0063"/>
    <w:rsid w:val="003A06D2"/>
    <w:rsid w:val="003A070E"/>
    <w:rsid w:val="003A1541"/>
    <w:rsid w:val="003A3A12"/>
    <w:rsid w:val="003A5A74"/>
    <w:rsid w:val="003A76DB"/>
    <w:rsid w:val="003B3B45"/>
    <w:rsid w:val="003B5CB6"/>
    <w:rsid w:val="003C05F4"/>
    <w:rsid w:val="003C15F0"/>
    <w:rsid w:val="003C238F"/>
    <w:rsid w:val="003C3298"/>
    <w:rsid w:val="003C3CD0"/>
    <w:rsid w:val="003C551E"/>
    <w:rsid w:val="003D058F"/>
    <w:rsid w:val="003D24FA"/>
    <w:rsid w:val="003D5019"/>
    <w:rsid w:val="003D5C54"/>
    <w:rsid w:val="003D62CE"/>
    <w:rsid w:val="003E09C4"/>
    <w:rsid w:val="003E1342"/>
    <w:rsid w:val="003E5ABF"/>
    <w:rsid w:val="003E63FE"/>
    <w:rsid w:val="003F1483"/>
    <w:rsid w:val="003F3364"/>
    <w:rsid w:val="003F3A35"/>
    <w:rsid w:val="003F3F1C"/>
    <w:rsid w:val="003F5497"/>
    <w:rsid w:val="003F6B9E"/>
    <w:rsid w:val="003F7632"/>
    <w:rsid w:val="0040573D"/>
    <w:rsid w:val="00405B1A"/>
    <w:rsid w:val="00410C73"/>
    <w:rsid w:val="00412D90"/>
    <w:rsid w:val="00413FC1"/>
    <w:rsid w:val="00416B8B"/>
    <w:rsid w:val="00416FC3"/>
    <w:rsid w:val="004171F0"/>
    <w:rsid w:val="00420B1A"/>
    <w:rsid w:val="0042799F"/>
    <w:rsid w:val="00436648"/>
    <w:rsid w:val="004405DE"/>
    <w:rsid w:val="004418BE"/>
    <w:rsid w:val="00447919"/>
    <w:rsid w:val="00450764"/>
    <w:rsid w:val="004508CC"/>
    <w:rsid w:val="00451632"/>
    <w:rsid w:val="00452EA6"/>
    <w:rsid w:val="00453579"/>
    <w:rsid w:val="00453C3F"/>
    <w:rsid w:val="0045675A"/>
    <w:rsid w:val="00457466"/>
    <w:rsid w:val="004629B7"/>
    <w:rsid w:val="004728F1"/>
    <w:rsid w:val="00473BC4"/>
    <w:rsid w:val="00476089"/>
    <w:rsid w:val="004A53EE"/>
    <w:rsid w:val="004A5F6B"/>
    <w:rsid w:val="004A7979"/>
    <w:rsid w:val="004B2223"/>
    <w:rsid w:val="004B5578"/>
    <w:rsid w:val="004B5975"/>
    <w:rsid w:val="004B7B03"/>
    <w:rsid w:val="004C13F8"/>
    <w:rsid w:val="004C16E2"/>
    <w:rsid w:val="004C356E"/>
    <w:rsid w:val="004D0B2C"/>
    <w:rsid w:val="004D193C"/>
    <w:rsid w:val="004D2204"/>
    <w:rsid w:val="004D3068"/>
    <w:rsid w:val="004D5ACF"/>
    <w:rsid w:val="004D5D42"/>
    <w:rsid w:val="004D6BB9"/>
    <w:rsid w:val="004D7F90"/>
    <w:rsid w:val="004E1340"/>
    <w:rsid w:val="004E24C7"/>
    <w:rsid w:val="004E273B"/>
    <w:rsid w:val="004F0F26"/>
    <w:rsid w:val="004F41DB"/>
    <w:rsid w:val="004F5154"/>
    <w:rsid w:val="0050020A"/>
    <w:rsid w:val="005010E6"/>
    <w:rsid w:val="00503B96"/>
    <w:rsid w:val="00504004"/>
    <w:rsid w:val="00507DA0"/>
    <w:rsid w:val="00512094"/>
    <w:rsid w:val="00513F4D"/>
    <w:rsid w:val="005166A4"/>
    <w:rsid w:val="00520D67"/>
    <w:rsid w:val="00521567"/>
    <w:rsid w:val="00524590"/>
    <w:rsid w:val="00533CEE"/>
    <w:rsid w:val="005609B5"/>
    <w:rsid w:val="00563BA3"/>
    <w:rsid w:val="005659F0"/>
    <w:rsid w:val="005708B7"/>
    <w:rsid w:val="00572B87"/>
    <w:rsid w:val="005737D8"/>
    <w:rsid w:val="00575A24"/>
    <w:rsid w:val="0058036D"/>
    <w:rsid w:val="00586201"/>
    <w:rsid w:val="00587268"/>
    <w:rsid w:val="005877D1"/>
    <w:rsid w:val="00593BBF"/>
    <w:rsid w:val="00594BB5"/>
    <w:rsid w:val="005A15DB"/>
    <w:rsid w:val="005A2321"/>
    <w:rsid w:val="005A255D"/>
    <w:rsid w:val="005A376C"/>
    <w:rsid w:val="005A7BF4"/>
    <w:rsid w:val="005B027F"/>
    <w:rsid w:val="005B0FCD"/>
    <w:rsid w:val="005B1886"/>
    <w:rsid w:val="005B20C8"/>
    <w:rsid w:val="005B66EB"/>
    <w:rsid w:val="005C16AE"/>
    <w:rsid w:val="005C3259"/>
    <w:rsid w:val="005C46D4"/>
    <w:rsid w:val="005C54F7"/>
    <w:rsid w:val="005C5949"/>
    <w:rsid w:val="005C7F21"/>
    <w:rsid w:val="005D3914"/>
    <w:rsid w:val="005D40F2"/>
    <w:rsid w:val="005D6AC9"/>
    <w:rsid w:val="005D7FE3"/>
    <w:rsid w:val="005E217F"/>
    <w:rsid w:val="005E22A6"/>
    <w:rsid w:val="005E40B4"/>
    <w:rsid w:val="005E5C52"/>
    <w:rsid w:val="005F03AB"/>
    <w:rsid w:val="005F09A0"/>
    <w:rsid w:val="005F2128"/>
    <w:rsid w:val="005F5434"/>
    <w:rsid w:val="005F6AC7"/>
    <w:rsid w:val="005F7BBB"/>
    <w:rsid w:val="006023F6"/>
    <w:rsid w:val="00602E8B"/>
    <w:rsid w:val="00604313"/>
    <w:rsid w:val="00606C24"/>
    <w:rsid w:val="006121F5"/>
    <w:rsid w:val="00615C86"/>
    <w:rsid w:val="00617642"/>
    <w:rsid w:val="00624C9F"/>
    <w:rsid w:val="00635E88"/>
    <w:rsid w:val="00636939"/>
    <w:rsid w:val="0064217D"/>
    <w:rsid w:val="00650421"/>
    <w:rsid w:val="0065489E"/>
    <w:rsid w:val="00655936"/>
    <w:rsid w:val="006560BD"/>
    <w:rsid w:val="006604EB"/>
    <w:rsid w:val="00662F83"/>
    <w:rsid w:val="00663DD9"/>
    <w:rsid w:val="00664359"/>
    <w:rsid w:val="00665D8C"/>
    <w:rsid w:val="0067160E"/>
    <w:rsid w:val="006718B3"/>
    <w:rsid w:val="00671F1C"/>
    <w:rsid w:val="00671F5E"/>
    <w:rsid w:val="00673A60"/>
    <w:rsid w:val="00674E9F"/>
    <w:rsid w:val="006779D8"/>
    <w:rsid w:val="00682017"/>
    <w:rsid w:val="006854B5"/>
    <w:rsid w:val="0068585C"/>
    <w:rsid w:val="00686164"/>
    <w:rsid w:val="006A33BC"/>
    <w:rsid w:val="006A48F1"/>
    <w:rsid w:val="006A4D15"/>
    <w:rsid w:val="006A4FA4"/>
    <w:rsid w:val="006A583E"/>
    <w:rsid w:val="006A5BC8"/>
    <w:rsid w:val="006B11B1"/>
    <w:rsid w:val="006B21D3"/>
    <w:rsid w:val="006B3BD5"/>
    <w:rsid w:val="006C0818"/>
    <w:rsid w:val="006C51B7"/>
    <w:rsid w:val="006C5B15"/>
    <w:rsid w:val="006C6131"/>
    <w:rsid w:val="006D01C7"/>
    <w:rsid w:val="006D2004"/>
    <w:rsid w:val="006D3CD9"/>
    <w:rsid w:val="006D3DF2"/>
    <w:rsid w:val="006D4172"/>
    <w:rsid w:val="006D6241"/>
    <w:rsid w:val="006E162F"/>
    <w:rsid w:val="006E29CE"/>
    <w:rsid w:val="006E2A0B"/>
    <w:rsid w:val="006E49E7"/>
    <w:rsid w:val="006E5F3A"/>
    <w:rsid w:val="006F2DF0"/>
    <w:rsid w:val="006F4C42"/>
    <w:rsid w:val="006F76B1"/>
    <w:rsid w:val="007005FA"/>
    <w:rsid w:val="00701834"/>
    <w:rsid w:val="007044F9"/>
    <w:rsid w:val="00705B44"/>
    <w:rsid w:val="00706B79"/>
    <w:rsid w:val="0070755F"/>
    <w:rsid w:val="00710A4B"/>
    <w:rsid w:val="007154B2"/>
    <w:rsid w:val="007205B1"/>
    <w:rsid w:val="0072094E"/>
    <w:rsid w:val="0072192F"/>
    <w:rsid w:val="007223AA"/>
    <w:rsid w:val="00722897"/>
    <w:rsid w:val="007248A1"/>
    <w:rsid w:val="00725B70"/>
    <w:rsid w:val="00731793"/>
    <w:rsid w:val="00734529"/>
    <w:rsid w:val="00734536"/>
    <w:rsid w:val="007367CF"/>
    <w:rsid w:val="00744DFD"/>
    <w:rsid w:val="00745288"/>
    <w:rsid w:val="00745A02"/>
    <w:rsid w:val="007463AD"/>
    <w:rsid w:val="007502C8"/>
    <w:rsid w:val="007534B1"/>
    <w:rsid w:val="0075554E"/>
    <w:rsid w:val="0075749F"/>
    <w:rsid w:val="00761411"/>
    <w:rsid w:val="00761C84"/>
    <w:rsid w:val="00762989"/>
    <w:rsid w:val="00763934"/>
    <w:rsid w:val="007731F6"/>
    <w:rsid w:val="007743A6"/>
    <w:rsid w:val="00774B0E"/>
    <w:rsid w:val="007753A8"/>
    <w:rsid w:val="007809A1"/>
    <w:rsid w:val="00781C8F"/>
    <w:rsid w:val="007821A5"/>
    <w:rsid w:val="00782572"/>
    <w:rsid w:val="00782576"/>
    <w:rsid w:val="007845D9"/>
    <w:rsid w:val="00787B06"/>
    <w:rsid w:val="00794DFB"/>
    <w:rsid w:val="007958A2"/>
    <w:rsid w:val="007A1E31"/>
    <w:rsid w:val="007A6FD8"/>
    <w:rsid w:val="007B0E01"/>
    <w:rsid w:val="007B101E"/>
    <w:rsid w:val="007B2EAB"/>
    <w:rsid w:val="007B4FFD"/>
    <w:rsid w:val="007C2FE2"/>
    <w:rsid w:val="007C4F75"/>
    <w:rsid w:val="007D1388"/>
    <w:rsid w:val="007D1860"/>
    <w:rsid w:val="007D5AE5"/>
    <w:rsid w:val="007D6B1A"/>
    <w:rsid w:val="007E720C"/>
    <w:rsid w:val="007E7D68"/>
    <w:rsid w:val="007F027F"/>
    <w:rsid w:val="007F15B1"/>
    <w:rsid w:val="007F3064"/>
    <w:rsid w:val="007F3E47"/>
    <w:rsid w:val="007F4DD5"/>
    <w:rsid w:val="007F7C1D"/>
    <w:rsid w:val="00802CB3"/>
    <w:rsid w:val="00803DE9"/>
    <w:rsid w:val="00806583"/>
    <w:rsid w:val="0080699D"/>
    <w:rsid w:val="008117C0"/>
    <w:rsid w:val="00811801"/>
    <w:rsid w:val="008123EB"/>
    <w:rsid w:val="00816B69"/>
    <w:rsid w:val="008209F9"/>
    <w:rsid w:val="00821C5C"/>
    <w:rsid w:val="00822B37"/>
    <w:rsid w:val="008258DF"/>
    <w:rsid w:val="00831E84"/>
    <w:rsid w:val="0083355A"/>
    <w:rsid w:val="008336FE"/>
    <w:rsid w:val="00835C96"/>
    <w:rsid w:val="00844A27"/>
    <w:rsid w:val="008509B8"/>
    <w:rsid w:val="008553BB"/>
    <w:rsid w:val="00855D58"/>
    <w:rsid w:val="00857BC7"/>
    <w:rsid w:val="00860473"/>
    <w:rsid w:val="00861527"/>
    <w:rsid w:val="008616B0"/>
    <w:rsid w:val="00861F55"/>
    <w:rsid w:val="00864E8E"/>
    <w:rsid w:val="00865D51"/>
    <w:rsid w:val="008664E5"/>
    <w:rsid w:val="00870E99"/>
    <w:rsid w:val="00871F47"/>
    <w:rsid w:val="00873980"/>
    <w:rsid w:val="00873AB4"/>
    <w:rsid w:val="00881290"/>
    <w:rsid w:val="00881A31"/>
    <w:rsid w:val="0088423C"/>
    <w:rsid w:val="00884AD1"/>
    <w:rsid w:val="008860EE"/>
    <w:rsid w:val="00890464"/>
    <w:rsid w:val="00890FF2"/>
    <w:rsid w:val="00891ADA"/>
    <w:rsid w:val="00892363"/>
    <w:rsid w:val="008923AE"/>
    <w:rsid w:val="008926C2"/>
    <w:rsid w:val="00896973"/>
    <w:rsid w:val="008A3E8D"/>
    <w:rsid w:val="008A5BE7"/>
    <w:rsid w:val="008B02DC"/>
    <w:rsid w:val="008B17B5"/>
    <w:rsid w:val="008B3955"/>
    <w:rsid w:val="008B62EC"/>
    <w:rsid w:val="008B74A1"/>
    <w:rsid w:val="008C0CEE"/>
    <w:rsid w:val="008C1A5C"/>
    <w:rsid w:val="008C2D98"/>
    <w:rsid w:val="008C2E0E"/>
    <w:rsid w:val="008C39BA"/>
    <w:rsid w:val="008C4179"/>
    <w:rsid w:val="008C6228"/>
    <w:rsid w:val="008D1371"/>
    <w:rsid w:val="008D1941"/>
    <w:rsid w:val="008D3FC8"/>
    <w:rsid w:val="008D4352"/>
    <w:rsid w:val="008D553A"/>
    <w:rsid w:val="008D5D0C"/>
    <w:rsid w:val="008E163E"/>
    <w:rsid w:val="008E1AFC"/>
    <w:rsid w:val="008E36ED"/>
    <w:rsid w:val="008E7471"/>
    <w:rsid w:val="008F2FB3"/>
    <w:rsid w:val="008F5DF9"/>
    <w:rsid w:val="008F74A3"/>
    <w:rsid w:val="008F75DA"/>
    <w:rsid w:val="00900D95"/>
    <w:rsid w:val="00900F9F"/>
    <w:rsid w:val="00902143"/>
    <w:rsid w:val="00902358"/>
    <w:rsid w:val="00902ED6"/>
    <w:rsid w:val="0090454A"/>
    <w:rsid w:val="00911487"/>
    <w:rsid w:val="00916B9B"/>
    <w:rsid w:val="00924AD4"/>
    <w:rsid w:val="00925B63"/>
    <w:rsid w:val="0092714E"/>
    <w:rsid w:val="0093001A"/>
    <w:rsid w:val="00932689"/>
    <w:rsid w:val="009334B3"/>
    <w:rsid w:val="00936385"/>
    <w:rsid w:val="00952264"/>
    <w:rsid w:val="00963171"/>
    <w:rsid w:val="009720DC"/>
    <w:rsid w:val="0097446A"/>
    <w:rsid w:val="009748DE"/>
    <w:rsid w:val="0097599C"/>
    <w:rsid w:val="009802C9"/>
    <w:rsid w:val="00987B02"/>
    <w:rsid w:val="00992C57"/>
    <w:rsid w:val="0099341F"/>
    <w:rsid w:val="00995F49"/>
    <w:rsid w:val="00996575"/>
    <w:rsid w:val="00997C3E"/>
    <w:rsid w:val="009A12BE"/>
    <w:rsid w:val="009A1CFE"/>
    <w:rsid w:val="009A3FA1"/>
    <w:rsid w:val="009A6A33"/>
    <w:rsid w:val="009B35AC"/>
    <w:rsid w:val="009B4282"/>
    <w:rsid w:val="009B4596"/>
    <w:rsid w:val="009B5AA7"/>
    <w:rsid w:val="009B7675"/>
    <w:rsid w:val="009C1DE7"/>
    <w:rsid w:val="009C5676"/>
    <w:rsid w:val="009C7C73"/>
    <w:rsid w:val="009D01DF"/>
    <w:rsid w:val="009D1BF4"/>
    <w:rsid w:val="009D2825"/>
    <w:rsid w:val="009D289D"/>
    <w:rsid w:val="009D6525"/>
    <w:rsid w:val="009E1548"/>
    <w:rsid w:val="009E248F"/>
    <w:rsid w:val="009E5CEE"/>
    <w:rsid w:val="009F7751"/>
    <w:rsid w:val="00A0344A"/>
    <w:rsid w:val="00A05CC0"/>
    <w:rsid w:val="00A10CC9"/>
    <w:rsid w:val="00A1138A"/>
    <w:rsid w:val="00A11708"/>
    <w:rsid w:val="00A137F8"/>
    <w:rsid w:val="00A15760"/>
    <w:rsid w:val="00A17993"/>
    <w:rsid w:val="00A20110"/>
    <w:rsid w:val="00A218F2"/>
    <w:rsid w:val="00A21F0E"/>
    <w:rsid w:val="00A222A9"/>
    <w:rsid w:val="00A224C3"/>
    <w:rsid w:val="00A22790"/>
    <w:rsid w:val="00A239A0"/>
    <w:rsid w:val="00A25762"/>
    <w:rsid w:val="00A25798"/>
    <w:rsid w:val="00A258E4"/>
    <w:rsid w:val="00A26043"/>
    <w:rsid w:val="00A26942"/>
    <w:rsid w:val="00A30915"/>
    <w:rsid w:val="00A32BB7"/>
    <w:rsid w:val="00A37EAF"/>
    <w:rsid w:val="00A40619"/>
    <w:rsid w:val="00A42048"/>
    <w:rsid w:val="00A440D4"/>
    <w:rsid w:val="00A45189"/>
    <w:rsid w:val="00A4655E"/>
    <w:rsid w:val="00A53B51"/>
    <w:rsid w:val="00A53BC1"/>
    <w:rsid w:val="00A57301"/>
    <w:rsid w:val="00A64092"/>
    <w:rsid w:val="00A654F3"/>
    <w:rsid w:val="00A65986"/>
    <w:rsid w:val="00A65A92"/>
    <w:rsid w:val="00A65C17"/>
    <w:rsid w:val="00A67077"/>
    <w:rsid w:val="00A7393A"/>
    <w:rsid w:val="00A75428"/>
    <w:rsid w:val="00A77397"/>
    <w:rsid w:val="00A77422"/>
    <w:rsid w:val="00A77638"/>
    <w:rsid w:val="00A80CF7"/>
    <w:rsid w:val="00A8154A"/>
    <w:rsid w:val="00A82CEE"/>
    <w:rsid w:val="00A85E0A"/>
    <w:rsid w:val="00A9010A"/>
    <w:rsid w:val="00A919B0"/>
    <w:rsid w:val="00A9411A"/>
    <w:rsid w:val="00A9537A"/>
    <w:rsid w:val="00A963C7"/>
    <w:rsid w:val="00A97708"/>
    <w:rsid w:val="00AA00CB"/>
    <w:rsid w:val="00AB37D8"/>
    <w:rsid w:val="00AB3EB0"/>
    <w:rsid w:val="00AB568F"/>
    <w:rsid w:val="00AB7AE3"/>
    <w:rsid w:val="00AC1C63"/>
    <w:rsid w:val="00AC40EB"/>
    <w:rsid w:val="00AD1746"/>
    <w:rsid w:val="00AD1813"/>
    <w:rsid w:val="00AD1BC2"/>
    <w:rsid w:val="00AD42DD"/>
    <w:rsid w:val="00AD490E"/>
    <w:rsid w:val="00AD4E3C"/>
    <w:rsid w:val="00AD797B"/>
    <w:rsid w:val="00AE1A47"/>
    <w:rsid w:val="00AE1B67"/>
    <w:rsid w:val="00AE29AC"/>
    <w:rsid w:val="00AE72E7"/>
    <w:rsid w:val="00AF2808"/>
    <w:rsid w:val="00AF69B1"/>
    <w:rsid w:val="00B04859"/>
    <w:rsid w:val="00B0507C"/>
    <w:rsid w:val="00B065D4"/>
    <w:rsid w:val="00B06BBF"/>
    <w:rsid w:val="00B07D0F"/>
    <w:rsid w:val="00B11922"/>
    <w:rsid w:val="00B15073"/>
    <w:rsid w:val="00B153DE"/>
    <w:rsid w:val="00B22349"/>
    <w:rsid w:val="00B241AE"/>
    <w:rsid w:val="00B25335"/>
    <w:rsid w:val="00B26E3C"/>
    <w:rsid w:val="00B30292"/>
    <w:rsid w:val="00B32C17"/>
    <w:rsid w:val="00B34415"/>
    <w:rsid w:val="00B34786"/>
    <w:rsid w:val="00B37D00"/>
    <w:rsid w:val="00B4189B"/>
    <w:rsid w:val="00B4363E"/>
    <w:rsid w:val="00B46E4B"/>
    <w:rsid w:val="00B52488"/>
    <w:rsid w:val="00B546DD"/>
    <w:rsid w:val="00B54A40"/>
    <w:rsid w:val="00B54DBE"/>
    <w:rsid w:val="00B57CD7"/>
    <w:rsid w:val="00B648A1"/>
    <w:rsid w:val="00B652C3"/>
    <w:rsid w:val="00B662B8"/>
    <w:rsid w:val="00B70474"/>
    <w:rsid w:val="00B71FF5"/>
    <w:rsid w:val="00B7256C"/>
    <w:rsid w:val="00B72D57"/>
    <w:rsid w:val="00B768FB"/>
    <w:rsid w:val="00B8060D"/>
    <w:rsid w:val="00B80FA8"/>
    <w:rsid w:val="00BA0B06"/>
    <w:rsid w:val="00BA2FDC"/>
    <w:rsid w:val="00BA398C"/>
    <w:rsid w:val="00BA4052"/>
    <w:rsid w:val="00BA7543"/>
    <w:rsid w:val="00BB5475"/>
    <w:rsid w:val="00BB64BA"/>
    <w:rsid w:val="00BB67C9"/>
    <w:rsid w:val="00BC36A6"/>
    <w:rsid w:val="00BC51A6"/>
    <w:rsid w:val="00BD0F7E"/>
    <w:rsid w:val="00BD15DD"/>
    <w:rsid w:val="00BD26D7"/>
    <w:rsid w:val="00BD34E0"/>
    <w:rsid w:val="00BD3BC8"/>
    <w:rsid w:val="00BD4BE3"/>
    <w:rsid w:val="00BD5DB1"/>
    <w:rsid w:val="00BD648F"/>
    <w:rsid w:val="00BE1CB4"/>
    <w:rsid w:val="00BE3342"/>
    <w:rsid w:val="00BE4AA0"/>
    <w:rsid w:val="00BF26E1"/>
    <w:rsid w:val="00BF3912"/>
    <w:rsid w:val="00BF512E"/>
    <w:rsid w:val="00C07261"/>
    <w:rsid w:val="00C10502"/>
    <w:rsid w:val="00C10F71"/>
    <w:rsid w:val="00C11A4A"/>
    <w:rsid w:val="00C1282D"/>
    <w:rsid w:val="00C14AFF"/>
    <w:rsid w:val="00C1773A"/>
    <w:rsid w:val="00C3298C"/>
    <w:rsid w:val="00C3335B"/>
    <w:rsid w:val="00C338C2"/>
    <w:rsid w:val="00C35648"/>
    <w:rsid w:val="00C36481"/>
    <w:rsid w:val="00C40458"/>
    <w:rsid w:val="00C4165B"/>
    <w:rsid w:val="00C527C5"/>
    <w:rsid w:val="00C57B2D"/>
    <w:rsid w:val="00C65DD5"/>
    <w:rsid w:val="00C66405"/>
    <w:rsid w:val="00C66F22"/>
    <w:rsid w:val="00C67AB2"/>
    <w:rsid w:val="00C770E1"/>
    <w:rsid w:val="00C772B9"/>
    <w:rsid w:val="00C87724"/>
    <w:rsid w:val="00C87DB4"/>
    <w:rsid w:val="00C91E9C"/>
    <w:rsid w:val="00C9437D"/>
    <w:rsid w:val="00C94A3F"/>
    <w:rsid w:val="00CA216F"/>
    <w:rsid w:val="00CA5783"/>
    <w:rsid w:val="00CA7C5D"/>
    <w:rsid w:val="00CA7CE9"/>
    <w:rsid w:val="00CB198C"/>
    <w:rsid w:val="00CB1E2F"/>
    <w:rsid w:val="00CB395B"/>
    <w:rsid w:val="00CB43FB"/>
    <w:rsid w:val="00CC1EDC"/>
    <w:rsid w:val="00CC2752"/>
    <w:rsid w:val="00CC29BD"/>
    <w:rsid w:val="00CC341D"/>
    <w:rsid w:val="00CC5B01"/>
    <w:rsid w:val="00CC67CB"/>
    <w:rsid w:val="00CD2D99"/>
    <w:rsid w:val="00CD51B5"/>
    <w:rsid w:val="00CD6127"/>
    <w:rsid w:val="00CD72B2"/>
    <w:rsid w:val="00CE1C15"/>
    <w:rsid w:val="00CE6FF3"/>
    <w:rsid w:val="00CE7E16"/>
    <w:rsid w:val="00CF15BB"/>
    <w:rsid w:val="00CF381B"/>
    <w:rsid w:val="00CF3AE7"/>
    <w:rsid w:val="00CF53DB"/>
    <w:rsid w:val="00CF74A9"/>
    <w:rsid w:val="00D005A6"/>
    <w:rsid w:val="00D02805"/>
    <w:rsid w:val="00D1114D"/>
    <w:rsid w:val="00D11737"/>
    <w:rsid w:val="00D13BAC"/>
    <w:rsid w:val="00D160BF"/>
    <w:rsid w:val="00D20FAA"/>
    <w:rsid w:val="00D212C6"/>
    <w:rsid w:val="00D213C6"/>
    <w:rsid w:val="00D22141"/>
    <w:rsid w:val="00D242C5"/>
    <w:rsid w:val="00D26287"/>
    <w:rsid w:val="00D36167"/>
    <w:rsid w:val="00D364D3"/>
    <w:rsid w:val="00D37C9C"/>
    <w:rsid w:val="00D4561F"/>
    <w:rsid w:val="00D524CD"/>
    <w:rsid w:val="00D57D4E"/>
    <w:rsid w:val="00D57ED9"/>
    <w:rsid w:val="00D61F45"/>
    <w:rsid w:val="00D654C5"/>
    <w:rsid w:val="00D66003"/>
    <w:rsid w:val="00D701A3"/>
    <w:rsid w:val="00D715A5"/>
    <w:rsid w:val="00D71E0C"/>
    <w:rsid w:val="00D750EE"/>
    <w:rsid w:val="00D761E0"/>
    <w:rsid w:val="00D76B2C"/>
    <w:rsid w:val="00D827C2"/>
    <w:rsid w:val="00D849D4"/>
    <w:rsid w:val="00D90A3D"/>
    <w:rsid w:val="00D92B77"/>
    <w:rsid w:val="00D94C6C"/>
    <w:rsid w:val="00D974D9"/>
    <w:rsid w:val="00DA1150"/>
    <w:rsid w:val="00DA49C9"/>
    <w:rsid w:val="00DA566F"/>
    <w:rsid w:val="00DA57D0"/>
    <w:rsid w:val="00DB363A"/>
    <w:rsid w:val="00DB437F"/>
    <w:rsid w:val="00DB6F42"/>
    <w:rsid w:val="00DB7460"/>
    <w:rsid w:val="00DC101F"/>
    <w:rsid w:val="00DC53D7"/>
    <w:rsid w:val="00DC772C"/>
    <w:rsid w:val="00DC78CF"/>
    <w:rsid w:val="00DD21EC"/>
    <w:rsid w:val="00DD2D1D"/>
    <w:rsid w:val="00DD6806"/>
    <w:rsid w:val="00DD7A5F"/>
    <w:rsid w:val="00DF216B"/>
    <w:rsid w:val="00DF5418"/>
    <w:rsid w:val="00E0067C"/>
    <w:rsid w:val="00E038B5"/>
    <w:rsid w:val="00E11C7A"/>
    <w:rsid w:val="00E139E2"/>
    <w:rsid w:val="00E16D27"/>
    <w:rsid w:val="00E20D3B"/>
    <w:rsid w:val="00E21B4E"/>
    <w:rsid w:val="00E21B8E"/>
    <w:rsid w:val="00E2282E"/>
    <w:rsid w:val="00E274AA"/>
    <w:rsid w:val="00E30C75"/>
    <w:rsid w:val="00E33DBF"/>
    <w:rsid w:val="00E36E53"/>
    <w:rsid w:val="00E40A5E"/>
    <w:rsid w:val="00E40CEA"/>
    <w:rsid w:val="00E43088"/>
    <w:rsid w:val="00E4412C"/>
    <w:rsid w:val="00E44817"/>
    <w:rsid w:val="00E44FB2"/>
    <w:rsid w:val="00E4664F"/>
    <w:rsid w:val="00E46D4A"/>
    <w:rsid w:val="00E50D36"/>
    <w:rsid w:val="00E53EFF"/>
    <w:rsid w:val="00E547B8"/>
    <w:rsid w:val="00E55844"/>
    <w:rsid w:val="00E56D43"/>
    <w:rsid w:val="00E6115F"/>
    <w:rsid w:val="00E62A58"/>
    <w:rsid w:val="00E640C5"/>
    <w:rsid w:val="00E64E21"/>
    <w:rsid w:val="00E651E1"/>
    <w:rsid w:val="00E66473"/>
    <w:rsid w:val="00E70058"/>
    <w:rsid w:val="00E703AE"/>
    <w:rsid w:val="00E70F24"/>
    <w:rsid w:val="00E72F1F"/>
    <w:rsid w:val="00E74E96"/>
    <w:rsid w:val="00E82525"/>
    <w:rsid w:val="00E849F9"/>
    <w:rsid w:val="00E856D7"/>
    <w:rsid w:val="00E91A58"/>
    <w:rsid w:val="00E936F6"/>
    <w:rsid w:val="00E93F2B"/>
    <w:rsid w:val="00E94BFC"/>
    <w:rsid w:val="00E96FEE"/>
    <w:rsid w:val="00EA2496"/>
    <w:rsid w:val="00EA4BA5"/>
    <w:rsid w:val="00EB1685"/>
    <w:rsid w:val="00EC095C"/>
    <w:rsid w:val="00EC1D9E"/>
    <w:rsid w:val="00EC60EE"/>
    <w:rsid w:val="00EC6E38"/>
    <w:rsid w:val="00ED4990"/>
    <w:rsid w:val="00ED6707"/>
    <w:rsid w:val="00EE00A5"/>
    <w:rsid w:val="00EE07DE"/>
    <w:rsid w:val="00EE2237"/>
    <w:rsid w:val="00EE2242"/>
    <w:rsid w:val="00EE546A"/>
    <w:rsid w:val="00EE60DA"/>
    <w:rsid w:val="00EF0580"/>
    <w:rsid w:val="00EF1304"/>
    <w:rsid w:val="00EF55A2"/>
    <w:rsid w:val="00EF7AF0"/>
    <w:rsid w:val="00EF7DCD"/>
    <w:rsid w:val="00F04794"/>
    <w:rsid w:val="00F070A6"/>
    <w:rsid w:val="00F142DC"/>
    <w:rsid w:val="00F1535A"/>
    <w:rsid w:val="00F173DD"/>
    <w:rsid w:val="00F17C75"/>
    <w:rsid w:val="00F22BDC"/>
    <w:rsid w:val="00F246B1"/>
    <w:rsid w:val="00F25FA3"/>
    <w:rsid w:val="00F278AF"/>
    <w:rsid w:val="00F3064F"/>
    <w:rsid w:val="00F31DF7"/>
    <w:rsid w:val="00F35258"/>
    <w:rsid w:val="00F36A72"/>
    <w:rsid w:val="00F43AA8"/>
    <w:rsid w:val="00F44DB3"/>
    <w:rsid w:val="00F454B2"/>
    <w:rsid w:val="00F464A0"/>
    <w:rsid w:val="00F47AC0"/>
    <w:rsid w:val="00F612E1"/>
    <w:rsid w:val="00F62213"/>
    <w:rsid w:val="00F65BD4"/>
    <w:rsid w:val="00F665A0"/>
    <w:rsid w:val="00F66917"/>
    <w:rsid w:val="00F73FA3"/>
    <w:rsid w:val="00F75CC4"/>
    <w:rsid w:val="00F76188"/>
    <w:rsid w:val="00F83692"/>
    <w:rsid w:val="00F92295"/>
    <w:rsid w:val="00F93000"/>
    <w:rsid w:val="00F9330D"/>
    <w:rsid w:val="00F939F8"/>
    <w:rsid w:val="00F9644A"/>
    <w:rsid w:val="00FA10EB"/>
    <w:rsid w:val="00FA279C"/>
    <w:rsid w:val="00FA30B2"/>
    <w:rsid w:val="00FA79CB"/>
    <w:rsid w:val="00FC3F96"/>
    <w:rsid w:val="00FC45D1"/>
    <w:rsid w:val="00FD233E"/>
    <w:rsid w:val="00FD2916"/>
    <w:rsid w:val="00FD7BFF"/>
    <w:rsid w:val="00FE22D9"/>
    <w:rsid w:val="00FE24C8"/>
    <w:rsid w:val="00FE2983"/>
    <w:rsid w:val="00FE2EAD"/>
    <w:rsid w:val="00FE2F39"/>
    <w:rsid w:val="00FE4187"/>
    <w:rsid w:val="00FF4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6B2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4B5578"/>
    <w:pPr>
      <w:keepNext/>
      <w:spacing w:before="240" w:after="60" w:line="240" w:lineRule="auto"/>
      <w:jc w:val="righ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Standard"/>
    <w:next w:val="Standard"/>
    <w:link w:val="20"/>
    <w:rsid w:val="00896973"/>
    <w:pPr>
      <w:keepNext/>
      <w:jc w:val="center"/>
      <w:outlineLvl w:val="1"/>
    </w:pPr>
    <w:rPr>
      <w:b/>
      <w:sz w:val="28"/>
      <w:u w:val="single"/>
    </w:rPr>
  </w:style>
  <w:style w:type="paragraph" w:styleId="3">
    <w:name w:val="heading 3"/>
    <w:basedOn w:val="Standard"/>
    <w:next w:val="Standard"/>
    <w:link w:val="30"/>
    <w:rsid w:val="0089697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Standard"/>
    <w:next w:val="Standard"/>
    <w:link w:val="80"/>
    <w:rsid w:val="00896973"/>
    <w:pPr>
      <w:keepNext/>
      <w:jc w:val="center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5578"/>
    <w:rPr>
      <w:rFonts w:ascii="Arial" w:hAnsi="Arial" w:cs="Arial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D76B2C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link w:val="a3"/>
    <w:rsid w:val="004B5578"/>
    <w:rPr>
      <w:sz w:val="28"/>
    </w:rPr>
  </w:style>
  <w:style w:type="paragraph" w:customStyle="1" w:styleId="ConsPlusNormal">
    <w:name w:val="ConsPlusNormal"/>
    <w:rsid w:val="004B5578"/>
    <w:pPr>
      <w:widowControl w:val="0"/>
      <w:autoSpaceDE w:val="0"/>
      <w:autoSpaceDN w:val="0"/>
      <w:adjustRightInd w:val="0"/>
      <w:ind w:firstLine="720"/>
      <w:jc w:val="right"/>
    </w:pPr>
    <w:rPr>
      <w:rFonts w:ascii="Arial" w:hAnsi="Arial" w:cs="Arial"/>
    </w:rPr>
  </w:style>
  <w:style w:type="character" w:customStyle="1" w:styleId="a5">
    <w:name w:val="Верхний колонтитул Знак"/>
    <w:basedOn w:val="a0"/>
    <w:link w:val="a6"/>
    <w:rsid w:val="004B5578"/>
    <w:rPr>
      <w:sz w:val="24"/>
      <w:szCs w:val="24"/>
    </w:rPr>
  </w:style>
  <w:style w:type="paragraph" w:styleId="a6">
    <w:name w:val="header"/>
    <w:basedOn w:val="a"/>
    <w:link w:val="a5"/>
    <w:rsid w:val="004B5578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hAnsi="Times New Roman"/>
      <w:sz w:val="24"/>
      <w:szCs w:val="24"/>
    </w:rPr>
  </w:style>
  <w:style w:type="paragraph" w:styleId="a7">
    <w:name w:val="Normal (Web)"/>
    <w:basedOn w:val="a"/>
    <w:rsid w:val="004B5578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styleId="a8">
    <w:name w:val="Body Text"/>
    <w:basedOn w:val="a"/>
    <w:link w:val="a9"/>
    <w:rsid w:val="004B5578"/>
    <w:pPr>
      <w:spacing w:after="120" w:line="240" w:lineRule="auto"/>
      <w:jc w:val="right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4B5578"/>
    <w:rPr>
      <w:sz w:val="24"/>
      <w:szCs w:val="24"/>
    </w:rPr>
  </w:style>
  <w:style w:type="character" w:customStyle="1" w:styleId="aa">
    <w:name w:val="Красная строка Знак"/>
    <w:basedOn w:val="a9"/>
    <w:link w:val="ab"/>
    <w:rsid w:val="004B5578"/>
  </w:style>
  <w:style w:type="paragraph" w:styleId="ab">
    <w:name w:val="Body Text First Indent"/>
    <w:basedOn w:val="a8"/>
    <w:link w:val="aa"/>
    <w:rsid w:val="004B5578"/>
    <w:pPr>
      <w:ind w:firstLine="210"/>
    </w:pPr>
  </w:style>
  <w:style w:type="character" w:customStyle="1" w:styleId="ac">
    <w:name w:val="Нижний колонтитул Знак"/>
    <w:basedOn w:val="a0"/>
    <w:link w:val="ad"/>
    <w:rsid w:val="004B5578"/>
    <w:rPr>
      <w:sz w:val="24"/>
      <w:szCs w:val="24"/>
    </w:rPr>
  </w:style>
  <w:style w:type="paragraph" w:styleId="ad">
    <w:name w:val="footer"/>
    <w:basedOn w:val="a"/>
    <w:link w:val="ac"/>
    <w:rsid w:val="004B5578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f"/>
    <w:rsid w:val="004B5578"/>
    <w:rPr>
      <w:sz w:val="26"/>
    </w:rPr>
  </w:style>
  <w:style w:type="paragraph" w:styleId="af">
    <w:name w:val="Body Text Indent"/>
    <w:basedOn w:val="a"/>
    <w:link w:val="ae"/>
    <w:rsid w:val="004B5578"/>
    <w:pPr>
      <w:spacing w:after="0" w:line="360" w:lineRule="auto"/>
      <w:ind w:firstLine="720"/>
      <w:jc w:val="both"/>
    </w:pPr>
    <w:rPr>
      <w:rFonts w:ascii="Times New Roman" w:hAnsi="Times New Roman"/>
      <w:sz w:val="26"/>
      <w:szCs w:val="20"/>
    </w:rPr>
  </w:style>
  <w:style w:type="character" w:customStyle="1" w:styleId="inf">
    <w:name w:val="inf"/>
    <w:rsid w:val="004B5578"/>
    <w:rPr>
      <w:b/>
      <w:bCs/>
    </w:rPr>
  </w:style>
  <w:style w:type="character" w:customStyle="1" w:styleId="21">
    <w:name w:val="Основной текст с отступом 2 Знак"/>
    <w:basedOn w:val="a0"/>
    <w:link w:val="22"/>
    <w:rsid w:val="004B5578"/>
    <w:rPr>
      <w:sz w:val="24"/>
      <w:szCs w:val="24"/>
    </w:rPr>
  </w:style>
  <w:style w:type="paragraph" w:styleId="22">
    <w:name w:val="Body Text Indent 2"/>
    <w:basedOn w:val="a"/>
    <w:link w:val="21"/>
    <w:rsid w:val="004B5578"/>
    <w:pPr>
      <w:spacing w:after="120" w:line="480" w:lineRule="auto"/>
      <w:ind w:left="283"/>
      <w:jc w:val="right"/>
    </w:pPr>
    <w:rPr>
      <w:rFonts w:ascii="Times New Roman" w:hAnsi="Times New Roman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rsid w:val="004B5578"/>
    <w:rPr>
      <w:sz w:val="16"/>
      <w:szCs w:val="16"/>
    </w:rPr>
  </w:style>
  <w:style w:type="paragraph" w:styleId="32">
    <w:name w:val="Body Text Indent 3"/>
    <w:basedOn w:val="a"/>
    <w:link w:val="31"/>
    <w:rsid w:val="004B5578"/>
    <w:pPr>
      <w:spacing w:after="120" w:line="240" w:lineRule="auto"/>
      <w:ind w:left="283"/>
      <w:jc w:val="right"/>
    </w:pPr>
    <w:rPr>
      <w:rFonts w:ascii="Times New Roman" w:hAnsi="Times New Roman"/>
      <w:sz w:val="16"/>
      <w:szCs w:val="16"/>
    </w:rPr>
  </w:style>
  <w:style w:type="paragraph" w:customStyle="1" w:styleId="ConsPlusNonformat">
    <w:name w:val="ConsPlusNonformat"/>
    <w:rsid w:val="004B5578"/>
    <w:pPr>
      <w:widowControl w:val="0"/>
      <w:autoSpaceDE w:val="0"/>
      <w:autoSpaceDN w:val="0"/>
      <w:adjustRightInd w:val="0"/>
      <w:jc w:val="right"/>
    </w:pPr>
    <w:rPr>
      <w:rFonts w:ascii="Courier New" w:hAnsi="Courier New" w:cs="Courier New"/>
    </w:rPr>
  </w:style>
  <w:style w:type="paragraph" w:customStyle="1" w:styleId="ConsPlusCell">
    <w:name w:val="ConsPlusCell"/>
    <w:rsid w:val="004B5578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character" w:styleId="af0">
    <w:name w:val="annotation reference"/>
    <w:rsid w:val="004B5578"/>
    <w:rPr>
      <w:sz w:val="16"/>
      <w:szCs w:val="16"/>
    </w:rPr>
  </w:style>
  <w:style w:type="character" w:customStyle="1" w:styleId="af1">
    <w:name w:val="Текст примечания Знак"/>
    <w:basedOn w:val="a0"/>
    <w:link w:val="af2"/>
    <w:rsid w:val="004B5578"/>
  </w:style>
  <w:style w:type="paragraph" w:styleId="af2">
    <w:name w:val="annotation text"/>
    <w:basedOn w:val="a"/>
    <w:link w:val="af1"/>
    <w:rsid w:val="004B5578"/>
    <w:pPr>
      <w:spacing w:after="0" w:line="240" w:lineRule="auto"/>
      <w:jc w:val="right"/>
    </w:pPr>
    <w:rPr>
      <w:rFonts w:ascii="Times New Roman" w:hAnsi="Times New Roman"/>
      <w:sz w:val="20"/>
      <w:szCs w:val="20"/>
    </w:rPr>
  </w:style>
  <w:style w:type="character" w:customStyle="1" w:styleId="af3">
    <w:name w:val="Тема примечания Знак"/>
    <w:basedOn w:val="af1"/>
    <w:link w:val="af4"/>
    <w:rsid w:val="004B5578"/>
    <w:rPr>
      <w:b/>
      <w:bCs/>
    </w:rPr>
  </w:style>
  <w:style w:type="paragraph" w:styleId="af4">
    <w:name w:val="annotation subject"/>
    <w:basedOn w:val="af2"/>
    <w:next w:val="af2"/>
    <w:link w:val="af3"/>
    <w:rsid w:val="004B5578"/>
    <w:rPr>
      <w:b/>
      <w:bCs/>
    </w:rPr>
  </w:style>
  <w:style w:type="character" w:customStyle="1" w:styleId="af5">
    <w:name w:val="Текст выноски Знак"/>
    <w:basedOn w:val="a0"/>
    <w:link w:val="af6"/>
    <w:rsid w:val="004B5578"/>
    <w:rPr>
      <w:rFonts w:ascii="Tahoma" w:hAnsi="Tahoma" w:cs="Tahoma"/>
      <w:sz w:val="16"/>
      <w:szCs w:val="16"/>
    </w:rPr>
  </w:style>
  <w:style w:type="paragraph" w:styleId="af6">
    <w:name w:val="Balloon Text"/>
    <w:basedOn w:val="a"/>
    <w:link w:val="af5"/>
    <w:rsid w:val="004B5578"/>
    <w:pPr>
      <w:spacing w:after="0" w:line="240" w:lineRule="auto"/>
      <w:jc w:val="right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B5578"/>
    <w:pPr>
      <w:widowControl w:val="0"/>
      <w:autoSpaceDE w:val="0"/>
      <w:autoSpaceDN w:val="0"/>
      <w:adjustRightInd w:val="0"/>
      <w:jc w:val="right"/>
    </w:pPr>
    <w:rPr>
      <w:rFonts w:ascii="Calibri" w:hAnsi="Calibri" w:cs="Calibri"/>
      <w:b/>
      <w:bCs/>
      <w:sz w:val="22"/>
      <w:szCs w:val="22"/>
    </w:rPr>
  </w:style>
  <w:style w:type="paragraph" w:styleId="af7">
    <w:name w:val="Revision"/>
    <w:hidden/>
    <w:uiPriority w:val="99"/>
    <w:semiHidden/>
    <w:rsid w:val="004B5578"/>
    <w:pPr>
      <w:jc w:val="right"/>
    </w:pPr>
    <w:rPr>
      <w:sz w:val="24"/>
      <w:szCs w:val="24"/>
    </w:rPr>
  </w:style>
  <w:style w:type="character" w:styleId="af8">
    <w:name w:val="page number"/>
    <w:basedOn w:val="a0"/>
    <w:rsid w:val="00844A27"/>
  </w:style>
  <w:style w:type="paragraph" w:customStyle="1" w:styleId="Standard">
    <w:name w:val="Standard"/>
    <w:rsid w:val="0065489E"/>
    <w:pPr>
      <w:autoSpaceDN w:val="0"/>
      <w:textAlignment w:val="baseline"/>
    </w:pPr>
    <w:rPr>
      <w:kern w:val="3"/>
      <w:lang w:eastAsia="zh-CN"/>
    </w:rPr>
  </w:style>
  <w:style w:type="paragraph" w:customStyle="1" w:styleId="Textbodyindent">
    <w:name w:val="Text body indent"/>
    <w:basedOn w:val="Standard"/>
    <w:rsid w:val="0065489E"/>
    <w:pPr>
      <w:jc w:val="center"/>
    </w:pPr>
    <w:rPr>
      <w:b/>
      <w:sz w:val="28"/>
    </w:rPr>
  </w:style>
  <w:style w:type="paragraph" w:customStyle="1" w:styleId="Text">
    <w:name w:val="Text"/>
    <w:basedOn w:val="Standard"/>
    <w:rsid w:val="0065489E"/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rsid w:val="00896973"/>
    <w:rPr>
      <w:b/>
      <w:kern w:val="3"/>
      <w:sz w:val="28"/>
      <w:u w:val="single"/>
      <w:lang w:eastAsia="zh-CN"/>
    </w:rPr>
  </w:style>
  <w:style w:type="character" w:customStyle="1" w:styleId="30">
    <w:name w:val="Заголовок 3 Знак"/>
    <w:basedOn w:val="a0"/>
    <w:link w:val="3"/>
    <w:rsid w:val="00896973"/>
    <w:rPr>
      <w:rFonts w:ascii="Arial" w:hAnsi="Arial" w:cs="Arial"/>
      <w:b/>
      <w:bCs/>
      <w:kern w:val="3"/>
      <w:sz w:val="26"/>
      <w:szCs w:val="26"/>
      <w:lang w:eastAsia="zh-CN"/>
    </w:rPr>
  </w:style>
  <w:style w:type="character" w:customStyle="1" w:styleId="80">
    <w:name w:val="Заголовок 8 Знак"/>
    <w:basedOn w:val="a0"/>
    <w:link w:val="8"/>
    <w:rsid w:val="00896973"/>
    <w:rPr>
      <w:kern w:val="3"/>
      <w:sz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896973"/>
  </w:style>
  <w:style w:type="paragraph" w:customStyle="1" w:styleId="Heading">
    <w:name w:val="Heading"/>
    <w:basedOn w:val="Standard"/>
    <w:next w:val="Textbody"/>
    <w:rsid w:val="0089697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896973"/>
    <w:rPr>
      <w:b/>
      <w:sz w:val="28"/>
    </w:rPr>
  </w:style>
  <w:style w:type="paragraph" w:styleId="af9">
    <w:name w:val="List"/>
    <w:basedOn w:val="Textbody"/>
    <w:rsid w:val="00896973"/>
    <w:rPr>
      <w:rFonts w:cs="Mangal"/>
    </w:rPr>
  </w:style>
  <w:style w:type="paragraph" w:styleId="afa">
    <w:name w:val="caption"/>
    <w:basedOn w:val="Standard"/>
    <w:next w:val="Standard"/>
    <w:rsid w:val="00896973"/>
    <w:pPr>
      <w:spacing w:before="120" w:after="120"/>
    </w:pPr>
    <w:rPr>
      <w:b/>
      <w:bCs/>
    </w:rPr>
  </w:style>
  <w:style w:type="paragraph" w:customStyle="1" w:styleId="Index">
    <w:name w:val="Index"/>
    <w:basedOn w:val="Standard"/>
    <w:rsid w:val="00896973"/>
    <w:pPr>
      <w:suppressLineNumbers/>
    </w:pPr>
    <w:rPr>
      <w:rFonts w:cs="Mangal"/>
    </w:rPr>
  </w:style>
  <w:style w:type="paragraph" w:styleId="23">
    <w:name w:val="Body Text 2"/>
    <w:basedOn w:val="Standard"/>
    <w:link w:val="24"/>
    <w:rsid w:val="00896973"/>
    <w:pPr>
      <w:overflowPunct w:val="0"/>
      <w:autoSpaceDE w:val="0"/>
      <w:jc w:val="both"/>
    </w:pPr>
    <w:rPr>
      <w:b/>
      <w:sz w:val="24"/>
    </w:rPr>
  </w:style>
  <w:style w:type="character" w:customStyle="1" w:styleId="24">
    <w:name w:val="Основной текст 2 Знак"/>
    <w:basedOn w:val="a0"/>
    <w:link w:val="23"/>
    <w:rsid w:val="00896973"/>
    <w:rPr>
      <w:b/>
      <w:kern w:val="3"/>
      <w:sz w:val="24"/>
      <w:lang w:eastAsia="zh-CN"/>
    </w:rPr>
  </w:style>
  <w:style w:type="paragraph" w:styleId="33">
    <w:name w:val="Body Text 3"/>
    <w:basedOn w:val="Standard"/>
    <w:link w:val="34"/>
    <w:rsid w:val="00896973"/>
    <w:pPr>
      <w:jc w:val="both"/>
    </w:pPr>
    <w:rPr>
      <w:sz w:val="24"/>
    </w:rPr>
  </w:style>
  <w:style w:type="character" w:customStyle="1" w:styleId="34">
    <w:name w:val="Основной текст 3 Знак"/>
    <w:basedOn w:val="a0"/>
    <w:link w:val="33"/>
    <w:rsid w:val="00896973"/>
    <w:rPr>
      <w:kern w:val="3"/>
      <w:sz w:val="24"/>
      <w:lang w:eastAsia="zh-CN"/>
    </w:rPr>
  </w:style>
  <w:style w:type="paragraph" w:customStyle="1" w:styleId="ConsNonformat">
    <w:name w:val="ConsNonformat"/>
    <w:rsid w:val="00896973"/>
    <w:pPr>
      <w:widowControl w:val="0"/>
      <w:suppressAutoHyphens/>
      <w:autoSpaceDE w:val="0"/>
      <w:autoSpaceDN w:val="0"/>
      <w:ind w:right="19772"/>
      <w:textAlignment w:val="baseline"/>
    </w:pPr>
    <w:rPr>
      <w:rFonts w:ascii="Courier New" w:hAnsi="Courier New" w:cs="Courier New"/>
      <w:kern w:val="3"/>
      <w:lang w:eastAsia="zh-CN"/>
    </w:rPr>
  </w:style>
  <w:style w:type="paragraph" w:customStyle="1" w:styleId="ConsNormal">
    <w:name w:val="ConsNormal"/>
    <w:rsid w:val="00896973"/>
    <w:pPr>
      <w:widowControl w:val="0"/>
      <w:suppressAutoHyphens/>
      <w:autoSpaceDE w:val="0"/>
      <w:autoSpaceDN w:val="0"/>
      <w:ind w:right="19772" w:firstLine="720"/>
      <w:textAlignment w:val="baseline"/>
    </w:pPr>
    <w:rPr>
      <w:rFonts w:ascii="Arial" w:hAnsi="Arial" w:cs="Arial"/>
      <w:kern w:val="3"/>
      <w:lang w:eastAsia="zh-CN"/>
    </w:rPr>
  </w:style>
  <w:style w:type="paragraph" w:customStyle="1" w:styleId="Style12">
    <w:name w:val="Style12"/>
    <w:basedOn w:val="Standard"/>
    <w:rsid w:val="00896973"/>
    <w:pPr>
      <w:widowControl w:val="0"/>
      <w:autoSpaceDE w:val="0"/>
      <w:spacing w:line="226" w:lineRule="exact"/>
      <w:ind w:firstLine="485"/>
    </w:pPr>
    <w:rPr>
      <w:sz w:val="24"/>
      <w:szCs w:val="24"/>
    </w:rPr>
  </w:style>
  <w:style w:type="paragraph" w:customStyle="1" w:styleId="Style17">
    <w:name w:val="Style17"/>
    <w:basedOn w:val="Standard"/>
    <w:rsid w:val="00896973"/>
    <w:pPr>
      <w:widowControl w:val="0"/>
      <w:autoSpaceDE w:val="0"/>
      <w:spacing w:line="221" w:lineRule="exact"/>
      <w:ind w:firstLine="490"/>
    </w:pPr>
    <w:rPr>
      <w:sz w:val="24"/>
      <w:szCs w:val="24"/>
    </w:rPr>
  </w:style>
  <w:style w:type="paragraph" w:customStyle="1" w:styleId="Style3">
    <w:name w:val="Style3"/>
    <w:basedOn w:val="Standard"/>
    <w:rsid w:val="00896973"/>
    <w:pPr>
      <w:widowControl w:val="0"/>
      <w:autoSpaceDE w:val="0"/>
      <w:spacing w:line="302" w:lineRule="exact"/>
      <w:ind w:firstLine="778"/>
      <w:jc w:val="both"/>
    </w:pPr>
    <w:rPr>
      <w:sz w:val="24"/>
      <w:szCs w:val="24"/>
    </w:rPr>
  </w:style>
  <w:style w:type="paragraph" w:customStyle="1" w:styleId="Style4">
    <w:name w:val="Style4"/>
    <w:basedOn w:val="Standard"/>
    <w:rsid w:val="00896973"/>
    <w:pPr>
      <w:widowControl w:val="0"/>
      <w:autoSpaceDE w:val="0"/>
      <w:spacing w:line="301" w:lineRule="exact"/>
      <w:ind w:firstLine="341"/>
      <w:jc w:val="both"/>
    </w:pPr>
    <w:rPr>
      <w:sz w:val="24"/>
      <w:szCs w:val="24"/>
    </w:rPr>
  </w:style>
  <w:style w:type="paragraph" w:customStyle="1" w:styleId="Style5">
    <w:name w:val="Style5"/>
    <w:basedOn w:val="Standard"/>
    <w:rsid w:val="00896973"/>
    <w:pPr>
      <w:widowControl w:val="0"/>
      <w:autoSpaceDE w:val="0"/>
      <w:spacing w:line="302" w:lineRule="exact"/>
      <w:ind w:firstLine="1046"/>
    </w:pPr>
    <w:rPr>
      <w:sz w:val="24"/>
      <w:szCs w:val="24"/>
    </w:rPr>
  </w:style>
  <w:style w:type="paragraph" w:customStyle="1" w:styleId="Style7">
    <w:name w:val="Style7"/>
    <w:basedOn w:val="Standard"/>
    <w:rsid w:val="00896973"/>
    <w:pPr>
      <w:widowControl w:val="0"/>
      <w:autoSpaceDE w:val="0"/>
      <w:spacing w:line="302" w:lineRule="exact"/>
      <w:ind w:firstLine="336"/>
    </w:pPr>
    <w:rPr>
      <w:sz w:val="24"/>
      <w:szCs w:val="24"/>
    </w:rPr>
  </w:style>
  <w:style w:type="paragraph" w:customStyle="1" w:styleId="Normal1">
    <w:name w:val="Normal1"/>
    <w:rsid w:val="00896973"/>
    <w:pPr>
      <w:suppressAutoHyphens/>
      <w:autoSpaceDN w:val="0"/>
      <w:snapToGrid w:val="0"/>
      <w:textAlignment w:val="baseline"/>
    </w:pPr>
    <w:rPr>
      <w:kern w:val="3"/>
      <w:lang w:eastAsia="zh-CN"/>
    </w:rPr>
  </w:style>
  <w:style w:type="paragraph" w:customStyle="1" w:styleId="Style2">
    <w:name w:val="Style2"/>
    <w:basedOn w:val="Standard"/>
    <w:rsid w:val="00896973"/>
    <w:pPr>
      <w:widowControl w:val="0"/>
      <w:autoSpaceDE w:val="0"/>
      <w:spacing w:line="306" w:lineRule="exact"/>
      <w:ind w:firstLine="653"/>
      <w:jc w:val="both"/>
    </w:pPr>
    <w:rPr>
      <w:sz w:val="24"/>
      <w:szCs w:val="24"/>
    </w:rPr>
  </w:style>
  <w:style w:type="paragraph" w:customStyle="1" w:styleId="Style10">
    <w:name w:val="Style10"/>
    <w:basedOn w:val="Standard"/>
    <w:rsid w:val="00896973"/>
    <w:pPr>
      <w:widowControl w:val="0"/>
      <w:autoSpaceDE w:val="0"/>
      <w:spacing w:line="475" w:lineRule="exact"/>
      <w:jc w:val="both"/>
    </w:pPr>
    <w:rPr>
      <w:sz w:val="24"/>
      <w:szCs w:val="24"/>
    </w:rPr>
  </w:style>
  <w:style w:type="paragraph" w:customStyle="1" w:styleId="Style8">
    <w:name w:val="Style8"/>
    <w:basedOn w:val="Standard"/>
    <w:rsid w:val="00896973"/>
    <w:pPr>
      <w:widowControl w:val="0"/>
      <w:autoSpaceDE w:val="0"/>
      <w:spacing w:line="494" w:lineRule="exact"/>
      <w:ind w:firstLine="696"/>
      <w:jc w:val="both"/>
    </w:pPr>
    <w:rPr>
      <w:sz w:val="24"/>
      <w:szCs w:val="24"/>
    </w:rPr>
  </w:style>
  <w:style w:type="paragraph" w:customStyle="1" w:styleId="Style6">
    <w:name w:val="Style6"/>
    <w:basedOn w:val="Standard"/>
    <w:rsid w:val="00896973"/>
    <w:pPr>
      <w:widowControl w:val="0"/>
      <w:autoSpaceDE w:val="0"/>
      <w:spacing w:line="320" w:lineRule="exact"/>
      <w:jc w:val="both"/>
    </w:pPr>
    <w:rPr>
      <w:sz w:val="24"/>
      <w:szCs w:val="24"/>
    </w:rPr>
  </w:style>
  <w:style w:type="paragraph" w:styleId="HTML">
    <w:name w:val="HTML Preformatted"/>
    <w:basedOn w:val="Standard"/>
    <w:link w:val="HTML0"/>
    <w:rsid w:val="008969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896973"/>
    <w:rPr>
      <w:rFonts w:ascii="Courier New" w:hAnsi="Courier New" w:cs="Courier New"/>
      <w:kern w:val="3"/>
      <w:lang w:eastAsia="zh-CN"/>
    </w:rPr>
  </w:style>
  <w:style w:type="paragraph" w:customStyle="1" w:styleId="ConsPlusNonformat0">
    <w:name w:val="ConsPlusNonformat Знак"/>
    <w:rsid w:val="00896973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paragraph" w:customStyle="1" w:styleId="ENo">
    <w:name w:val="E?No?"/>
    <w:basedOn w:val="Standard"/>
    <w:rsid w:val="00896973"/>
    <w:pPr>
      <w:ind w:firstLine="284"/>
      <w:jc w:val="both"/>
    </w:pPr>
    <w:rPr>
      <w:rFonts w:ascii="Arial" w:hAnsi="Arial" w:cs="Arial"/>
    </w:rPr>
  </w:style>
  <w:style w:type="paragraph" w:customStyle="1" w:styleId="afb">
    <w:name w:val="Знак Знак Знак"/>
    <w:basedOn w:val="Standard"/>
    <w:rsid w:val="00896973"/>
    <w:rPr>
      <w:rFonts w:ascii="Verdana" w:hAnsi="Verdana" w:cs="Verdana"/>
      <w:lang w:val="en-US"/>
    </w:rPr>
  </w:style>
  <w:style w:type="paragraph" w:customStyle="1" w:styleId="afc">
    <w:name w:val="Знак Знак Знак Знак"/>
    <w:basedOn w:val="Standard"/>
    <w:rsid w:val="00896973"/>
    <w:rPr>
      <w:rFonts w:ascii="Verdana" w:hAnsi="Verdana" w:cs="Verdana"/>
      <w:lang w:val="en-US"/>
    </w:rPr>
  </w:style>
  <w:style w:type="paragraph" w:styleId="afd">
    <w:name w:val="Subtitle"/>
    <w:basedOn w:val="Standard"/>
    <w:next w:val="Textbody"/>
    <w:link w:val="afe"/>
    <w:rsid w:val="00896973"/>
    <w:rPr>
      <w:sz w:val="24"/>
    </w:rPr>
  </w:style>
  <w:style w:type="character" w:customStyle="1" w:styleId="afe">
    <w:name w:val="Подзаголовок Знак"/>
    <w:basedOn w:val="a0"/>
    <w:link w:val="afd"/>
    <w:rsid w:val="00896973"/>
    <w:rPr>
      <w:kern w:val="3"/>
      <w:sz w:val="24"/>
      <w:lang w:eastAsia="zh-CN"/>
    </w:rPr>
  </w:style>
  <w:style w:type="paragraph" w:customStyle="1" w:styleId="12">
    <w:name w:val="Стиль1"/>
    <w:basedOn w:val="Textbody"/>
    <w:rsid w:val="00896973"/>
    <w:pPr>
      <w:ind w:firstLine="709"/>
      <w:jc w:val="both"/>
    </w:pPr>
    <w:rPr>
      <w:b w:val="0"/>
      <w:szCs w:val="24"/>
    </w:rPr>
  </w:style>
  <w:style w:type="paragraph" w:customStyle="1" w:styleId="Contents1">
    <w:name w:val="Contents 1"/>
    <w:basedOn w:val="Standard"/>
    <w:next w:val="Standard"/>
    <w:rsid w:val="00896973"/>
    <w:pPr>
      <w:tabs>
        <w:tab w:val="right" w:leader="dot" w:pos="9214"/>
      </w:tabs>
      <w:ind w:right="424"/>
    </w:pPr>
    <w:rPr>
      <w:sz w:val="26"/>
    </w:rPr>
  </w:style>
  <w:style w:type="paragraph" w:customStyle="1" w:styleId="Contents2">
    <w:name w:val="Contents 2"/>
    <w:basedOn w:val="Standard"/>
    <w:next w:val="Standard"/>
    <w:rsid w:val="00896973"/>
    <w:pPr>
      <w:ind w:left="200"/>
    </w:pPr>
    <w:rPr>
      <w:sz w:val="26"/>
    </w:rPr>
  </w:style>
  <w:style w:type="paragraph" w:customStyle="1" w:styleId="Contents3">
    <w:name w:val="Contents 3"/>
    <w:basedOn w:val="Standard"/>
    <w:next w:val="Standard"/>
    <w:rsid w:val="00896973"/>
    <w:pPr>
      <w:ind w:left="400"/>
    </w:pPr>
    <w:rPr>
      <w:sz w:val="26"/>
    </w:rPr>
  </w:style>
  <w:style w:type="paragraph" w:customStyle="1" w:styleId="Contents4">
    <w:name w:val="Contents 4"/>
    <w:basedOn w:val="Standard"/>
    <w:next w:val="Standard"/>
    <w:rsid w:val="00896973"/>
    <w:pPr>
      <w:ind w:left="720"/>
    </w:pPr>
    <w:rPr>
      <w:sz w:val="24"/>
      <w:szCs w:val="24"/>
    </w:rPr>
  </w:style>
  <w:style w:type="paragraph" w:customStyle="1" w:styleId="Contents5">
    <w:name w:val="Contents 5"/>
    <w:basedOn w:val="Standard"/>
    <w:next w:val="Standard"/>
    <w:rsid w:val="00896973"/>
    <w:pPr>
      <w:ind w:left="960"/>
    </w:pPr>
    <w:rPr>
      <w:sz w:val="24"/>
      <w:szCs w:val="24"/>
    </w:rPr>
  </w:style>
  <w:style w:type="paragraph" w:customStyle="1" w:styleId="Contents6">
    <w:name w:val="Contents 6"/>
    <w:basedOn w:val="Standard"/>
    <w:next w:val="Standard"/>
    <w:rsid w:val="00896973"/>
    <w:pPr>
      <w:ind w:left="1200"/>
    </w:pPr>
    <w:rPr>
      <w:sz w:val="24"/>
      <w:szCs w:val="24"/>
    </w:rPr>
  </w:style>
  <w:style w:type="paragraph" w:customStyle="1" w:styleId="Contents7">
    <w:name w:val="Contents 7"/>
    <w:basedOn w:val="Standard"/>
    <w:next w:val="Standard"/>
    <w:rsid w:val="00896973"/>
    <w:pPr>
      <w:ind w:left="1440"/>
    </w:pPr>
    <w:rPr>
      <w:sz w:val="24"/>
      <w:szCs w:val="24"/>
    </w:rPr>
  </w:style>
  <w:style w:type="paragraph" w:customStyle="1" w:styleId="Contents8">
    <w:name w:val="Contents 8"/>
    <w:basedOn w:val="Standard"/>
    <w:next w:val="Standard"/>
    <w:rsid w:val="00896973"/>
    <w:pPr>
      <w:ind w:left="1680"/>
    </w:pPr>
    <w:rPr>
      <w:sz w:val="24"/>
      <w:szCs w:val="24"/>
    </w:rPr>
  </w:style>
  <w:style w:type="paragraph" w:customStyle="1" w:styleId="Contents9">
    <w:name w:val="Contents 9"/>
    <w:basedOn w:val="Standard"/>
    <w:next w:val="Standard"/>
    <w:rsid w:val="00896973"/>
    <w:pPr>
      <w:ind w:left="1920"/>
    </w:pPr>
    <w:rPr>
      <w:sz w:val="24"/>
      <w:szCs w:val="24"/>
    </w:rPr>
  </w:style>
  <w:style w:type="paragraph" w:customStyle="1" w:styleId="aff">
    <w:name w:val="Знак Знак Знак Знак Знак Знак Знак Знак Знак Знак Знак Знак Знак"/>
    <w:basedOn w:val="Standard"/>
    <w:rsid w:val="00896973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harChar">
    <w:name w:val="Char Char"/>
    <w:basedOn w:val="Standard"/>
    <w:rsid w:val="00896973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par1">
    <w:name w:val="par1"/>
    <w:basedOn w:val="Standard"/>
    <w:rsid w:val="00896973"/>
    <w:pPr>
      <w:spacing w:before="100" w:after="100"/>
    </w:pPr>
    <w:rPr>
      <w:sz w:val="24"/>
      <w:szCs w:val="24"/>
    </w:rPr>
  </w:style>
  <w:style w:type="paragraph" w:customStyle="1" w:styleId="13">
    <w:name w:val="Обычный1"/>
    <w:rsid w:val="00896973"/>
    <w:pPr>
      <w:widowControl w:val="0"/>
      <w:suppressAutoHyphens/>
      <w:autoSpaceDN w:val="0"/>
      <w:textAlignment w:val="baseline"/>
    </w:pPr>
    <w:rPr>
      <w:kern w:val="3"/>
      <w:lang w:eastAsia="zh-CN"/>
    </w:rPr>
  </w:style>
  <w:style w:type="paragraph" w:customStyle="1" w:styleId="14">
    <w:name w:val="1"/>
    <w:basedOn w:val="Standard"/>
    <w:rsid w:val="00896973"/>
    <w:pPr>
      <w:spacing w:after="160" w:line="240" w:lineRule="exact"/>
    </w:pPr>
  </w:style>
  <w:style w:type="paragraph" w:customStyle="1" w:styleId="Contents10">
    <w:name w:val="Contents 10"/>
    <w:basedOn w:val="Index"/>
    <w:rsid w:val="00896973"/>
    <w:pPr>
      <w:tabs>
        <w:tab w:val="right" w:leader="dot" w:pos="9638"/>
      </w:tabs>
      <w:ind w:left="2547"/>
    </w:pPr>
  </w:style>
  <w:style w:type="paragraph" w:customStyle="1" w:styleId="TableContents">
    <w:name w:val="Table Contents"/>
    <w:basedOn w:val="Standard"/>
    <w:rsid w:val="00896973"/>
    <w:pPr>
      <w:suppressLineNumbers/>
    </w:pPr>
  </w:style>
  <w:style w:type="paragraph" w:customStyle="1" w:styleId="TableHeading">
    <w:name w:val="Table Heading"/>
    <w:basedOn w:val="TableContents"/>
    <w:rsid w:val="00896973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896973"/>
  </w:style>
  <w:style w:type="paragraph" w:customStyle="1" w:styleId="Headerleft">
    <w:name w:val="Header left"/>
    <w:basedOn w:val="Standard"/>
    <w:rsid w:val="00896973"/>
    <w:pPr>
      <w:suppressLineNumbers/>
      <w:tabs>
        <w:tab w:val="center" w:pos="4607"/>
        <w:tab w:val="right" w:pos="9214"/>
      </w:tabs>
    </w:pPr>
  </w:style>
  <w:style w:type="paragraph" w:styleId="aff0">
    <w:name w:val="List Paragraph"/>
    <w:basedOn w:val="Standard"/>
    <w:rsid w:val="00896973"/>
    <w:pPr>
      <w:spacing w:after="200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Footnote">
    <w:name w:val="Footnote"/>
    <w:basedOn w:val="Standard"/>
    <w:rsid w:val="00896973"/>
  </w:style>
  <w:style w:type="paragraph" w:customStyle="1" w:styleId="FR1">
    <w:name w:val="FR1"/>
    <w:rsid w:val="00896973"/>
    <w:pPr>
      <w:widowControl w:val="0"/>
      <w:suppressAutoHyphens/>
      <w:autoSpaceDE w:val="0"/>
      <w:autoSpaceDN w:val="0"/>
      <w:jc w:val="center"/>
      <w:textAlignment w:val="baseline"/>
    </w:pPr>
    <w:rPr>
      <w:rFonts w:ascii="Arial" w:hAnsi="Arial" w:cs="Arial"/>
      <w:b/>
      <w:bCs/>
      <w:i/>
      <w:iCs/>
      <w:kern w:val="3"/>
      <w:sz w:val="28"/>
      <w:szCs w:val="28"/>
      <w:lang w:eastAsia="zh-CN"/>
    </w:rPr>
  </w:style>
  <w:style w:type="paragraph" w:styleId="aff1">
    <w:name w:val="Plain Text"/>
    <w:basedOn w:val="Standard"/>
    <w:link w:val="aff2"/>
    <w:rsid w:val="00896973"/>
    <w:rPr>
      <w:rFonts w:ascii="Courier New" w:hAnsi="Courier New" w:cs="Courier New"/>
    </w:rPr>
  </w:style>
  <w:style w:type="character" w:customStyle="1" w:styleId="aff2">
    <w:name w:val="Текст Знак"/>
    <w:basedOn w:val="a0"/>
    <w:link w:val="aff1"/>
    <w:rsid w:val="00896973"/>
    <w:rPr>
      <w:rFonts w:ascii="Courier New" w:hAnsi="Courier New" w:cs="Courier New"/>
      <w:kern w:val="3"/>
      <w:lang w:eastAsia="zh-CN"/>
    </w:rPr>
  </w:style>
  <w:style w:type="paragraph" w:styleId="aff3">
    <w:name w:val="No Spacing"/>
    <w:rsid w:val="00896973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896973"/>
    <w:rPr>
      <w:rFonts w:ascii="Courier New" w:eastAsia="NSimSun" w:hAnsi="Courier New" w:cs="Courier New"/>
    </w:rPr>
  </w:style>
  <w:style w:type="character" w:customStyle="1" w:styleId="WW8Num1z0">
    <w:name w:val="WW8Num1z0"/>
    <w:rsid w:val="00896973"/>
    <w:rPr>
      <w:rFonts w:ascii="Symbol" w:hAnsi="Symbol" w:cs="Symbol"/>
    </w:rPr>
  </w:style>
  <w:style w:type="character" w:customStyle="1" w:styleId="WW8Num1z1">
    <w:name w:val="WW8Num1z1"/>
    <w:rsid w:val="00896973"/>
    <w:rPr>
      <w:rFonts w:ascii="Courier New" w:hAnsi="Courier New" w:cs="Courier New"/>
    </w:rPr>
  </w:style>
  <w:style w:type="character" w:customStyle="1" w:styleId="WW8Num1z2">
    <w:name w:val="WW8Num1z2"/>
    <w:rsid w:val="00896973"/>
    <w:rPr>
      <w:rFonts w:ascii="Wingdings" w:hAnsi="Wingdings" w:cs="Wingdings"/>
    </w:rPr>
  </w:style>
  <w:style w:type="character" w:customStyle="1" w:styleId="WW8Num2z0">
    <w:name w:val="WW8Num2z0"/>
    <w:rsid w:val="00896973"/>
    <w:rPr>
      <w:rFonts w:ascii="Symbol" w:hAnsi="Symbol" w:cs="Symbol"/>
    </w:rPr>
  </w:style>
  <w:style w:type="character" w:customStyle="1" w:styleId="WW8Num2z1">
    <w:name w:val="WW8Num2z1"/>
    <w:rsid w:val="00896973"/>
    <w:rPr>
      <w:rFonts w:ascii="Courier New" w:hAnsi="Courier New" w:cs="Courier New"/>
    </w:rPr>
  </w:style>
  <w:style w:type="character" w:customStyle="1" w:styleId="WW8Num2z2">
    <w:name w:val="WW8Num2z2"/>
    <w:rsid w:val="00896973"/>
    <w:rPr>
      <w:rFonts w:ascii="Wingdings" w:hAnsi="Wingdings" w:cs="Wingdings"/>
    </w:rPr>
  </w:style>
  <w:style w:type="character" w:customStyle="1" w:styleId="WW8Num3z0">
    <w:name w:val="WW8Num3z0"/>
    <w:rsid w:val="00896973"/>
    <w:rPr>
      <w:rFonts w:ascii="Symbol" w:hAnsi="Symbol" w:cs="Symbol"/>
    </w:rPr>
  </w:style>
  <w:style w:type="character" w:customStyle="1" w:styleId="WW8Num3z1">
    <w:name w:val="WW8Num3z1"/>
    <w:rsid w:val="00896973"/>
    <w:rPr>
      <w:rFonts w:ascii="Courier New" w:hAnsi="Courier New" w:cs="Courier New"/>
    </w:rPr>
  </w:style>
  <w:style w:type="character" w:customStyle="1" w:styleId="WW8Num3z2">
    <w:name w:val="WW8Num3z2"/>
    <w:rsid w:val="00896973"/>
    <w:rPr>
      <w:rFonts w:ascii="Wingdings" w:hAnsi="Wingdings" w:cs="Wingdings"/>
    </w:rPr>
  </w:style>
  <w:style w:type="character" w:customStyle="1" w:styleId="WW8Num4z0">
    <w:name w:val="WW8Num4z0"/>
    <w:rsid w:val="00896973"/>
    <w:rPr>
      <w:rFonts w:ascii="Symbol" w:hAnsi="Symbol" w:cs="Symbol"/>
    </w:rPr>
  </w:style>
  <w:style w:type="character" w:customStyle="1" w:styleId="WW8Num4z1">
    <w:name w:val="WW8Num4z1"/>
    <w:rsid w:val="00896973"/>
    <w:rPr>
      <w:rFonts w:ascii="Courier New" w:hAnsi="Courier New" w:cs="Courier New"/>
    </w:rPr>
  </w:style>
  <w:style w:type="character" w:customStyle="1" w:styleId="WW8Num4z2">
    <w:name w:val="WW8Num4z2"/>
    <w:rsid w:val="00896973"/>
    <w:rPr>
      <w:rFonts w:ascii="Wingdings" w:hAnsi="Wingdings" w:cs="Wingdings"/>
    </w:rPr>
  </w:style>
  <w:style w:type="character" w:customStyle="1" w:styleId="WW8Num5z0">
    <w:name w:val="WW8Num5z0"/>
    <w:rsid w:val="00896973"/>
    <w:rPr>
      <w:rFonts w:ascii="Wingdings" w:hAnsi="Wingdings" w:cs="Wingdings"/>
    </w:rPr>
  </w:style>
  <w:style w:type="character" w:customStyle="1" w:styleId="WW8Num5z1">
    <w:name w:val="WW8Num5z1"/>
    <w:rsid w:val="00896973"/>
    <w:rPr>
      <w:rFonts w:ascii="Courier New" w:hAnsi="Courier New" w:cs="Courier New"/>
    </w:rPr>
  </w:style>
  <w:style w:type="character" w:customStyle="1" w:styleId="WW8Num5z3">
    <w:name w:val="WW8Num5z3"/>
    <w:rsid w:val="00896973"/>
    <w:rPr>
      <w:rFonts w:ascii="Symbol" w:hAnsi="Symbol" w:cs="Symbol"/>
    </w:rPr>
  </w:style>
  <w:style w:type="character" w:customStyle="1" w:styleId="WW8Num6z0">
    <w:name w:val="WW8Num6z0"/>
    <w:rsid w:val="00896973"/>
    <w:rPr>
      <w:rFonts w:ascii="Symbol" w:hAnsi="Symbol" w:cs="Symbol"/>
    </w:rPr>
  </w:style>
  <w:style w:type="character" w:customStyle="1" w:styleId="WW8Num6z1">
    <w:name w:val="WW8Num6z1"/>
    <w:rsid w:val="00896973"/>
    <w:rPr>
      <w:rFonts w:ascii="Courier New" w:hAnsi="Courier New" w:cs="Courier New"/>
    </w:rPr>
  </w:style>
  <w:style w:type="character" w:customStyle="1" w:styleId="WW8Num6z2">
    <w:name w:val="WW8Num6z2"/>
    <w:rsid w:val="00896973"/>
    <w:rPr>
      <w:rFonts w:ascii="Wingdings" w:hAnsi="Wingdings" w:cs="Wingdings"/>
    </w:rPr>
  </w:style>
  <w:style w:type="character" w:customStyle="1" w:styleId="WW8Num7z0">
    <w:name w:val="WW8Num7z0"/>
    <w:rsid w:val="00896973"/>
    <w:rPr>
      <w:rFonts w:ascii="Wingdings" w:hAnsi="Wingdings" w:cs="Wingdings"/>
    </w:rPr>
  </w:style>
  <w:style w:type="character" w:customStyle="1" w:styleId="WW8Num7z1">
    <w:name w:val="WW8Num7z1"/>
    <w:rsid w:val="00896973"/>
    <w:rPr>
      <w:rFonts w:ascii="Courier New" w:hAnsi="Courier New" w:cs="Courier New"/>
    </w:rPr>
  </w:style>
  <w:style w:type="character" w:customStyle="1" w:styleId="WW8Num7z3">
    <w:name w:val="WW8Num7z3"/>
    <w:rsid w:val="00896973"/>
    <w:rPr>
      <w:rFonts w:ascii="Symbol" w:hAnsi="Symbol" w:cs="Symbol"/>
    </w:rPr>
  </w:style>
  <w:style w:type="character" w:customStyle="1" w:styleId="WW8Num8z0">
    <w:name w:val="WW8Num8z0"/>
    <w:rsid w:val="00896973"/>
    <w:rPr>
      <w:rFonts w:ascii="Symbol" w:hAnsi="Symbol" w:cs="Symbol"/>
    </w:rPr>
  </w:style>
  <w:style w:type="character" w:customStyle="1" w:styleId="WW8Num8z1">
    <w:name w:val="WW8Num8z1"/>
    <w:rsid w:val="00896973"/>
    <w:rPr>
      <w:rFonts w:ascii="Courier New" w:hAnsi="Courier New" w:cs="Courier New"/>
    </w:rPr>
  </w:style>
  <w:style w:type="character" w:customStyle="1" w:styleId="WW8Num8z2">
    <w:name w:val="WW8Num8z2"/>
    <w:rsid w:val="00896973"/>
    <w:rPr>
      <w:rFonts w:ascii="Wingdings" w:hAnsi="Wingdings" w:cs="Wingdings"/>
    </w:rPr>
  </w:style>
  <w:style w:type="character" w:customStyle="1" w:styleId="WW8Num9z0">
    <w:name w:val="WW8Num9z0"/>
    <w:rsid w:val="00896973"/>
    <w:rPr>
      <w:rFonts w:ascii="Wingdings" w:hAnsi="Wingdings" w:cs="Wingdings"/>
    </w:rPr>
  </w:style>
  <w:style w:type="character" w:customStyle="1" w:styleId="WW8Num9z1">
    <w:name w:val="WW8Num9z1"/>
    <w:rsid w:val="00896973"/>
    <w:rPr>
      <w:rFonts w:ascii="Courier New" w:hAnsi="Courier New" w:cs="Courier New"/>
    </w:rPr>
  </w:style>
  <w:style w:type="character" w:customStyle="1" w:styleId="WW8Num9z3">
    <w:name w:val="WW8Num9z3"/>
    <w:rsid w:val="00896973"/>
    <w:rPr>
      <w:rFonts w:ascii="Symbol" w:hAnsi="Symbol" w:cs="Symbol"/>
    </w:rPr>
  </w:style>
  <w:style w:type="character" w:customStyle="1" w:styleId="WW8Num10z0">
    <w:name w:val="WW8Num10z0"/>
    <w:rsid w:val="00896973"/>
    <w:rPr>
      <w:rFonts w:ascii="Symbol" w:hAnsi="Symbol" w:cs="Symbol"/>
    </w:rPr>
  </w:style>
  <w:style w:type="character" w:customStyle="1" w:styleId="WW8Num10z1">
    <w:name w:val="WW8Num10z1"/>
    <w:rsid w:val="00896973"/>
    <w:rPr>
      <w:rFonts w:ascii="Courier New" w:hAnsi="Courier New" w:cs="Courier New"/>
    </w:rPr>
  </w:style>
  <w:style w:type="character" w:customStyle="1" w:styleId="WW8Num10z2">
    <w:name w:val="WW8Num10z2"/>
    <w:rsid w:val="00896973"/>
    <w:rPr>
      <w:rFonts w:ascii="Wingdings" w:hAnsi="Wingdings" w:cs="Wingdings"/>
    </w:rPr>
  </w:style>
  <w:style w:type="character" w:customStyle="1" w:styleId="WW8Num11z0">
    <w:name w:val="WW8Num11z0"/>
    <w:rsid w:val="00896973"/>
    <w:rPr>
      <w:rFonts w:ascii="Symbol" w:hAnsi="Symbol" w:cs="Symbol"/>
      <w:color w:val="000000"/>
    </w:rPr>
  </w:style>
  <w:style w:type="character" w:customStyle="1" w:styleId="WW8Num11z1">
    <w:name w:val="WW8Num11z1"/>
    <w:rsid w:val="00896973"/>
    <w:rPr>
      <w:rFonts w:ascii="Courier New" w:hAnsi="Courier New" w:cs="Courier New"/>
    </w:rPr>
  </w:style>
  <w:style w:type="character" w:customStyle="1" w:styleId="WW8Num11z2">
    <w:name w:val="WW8Num11z2"/>
    <w:rsid w:val="00896973"/>
    <w:rPr>
      <w:rFonts w:ascii="Wingdings" w:hAnsi="Wingdings" w:cs="Wingdings"/>
    </w:rPr>
  </w:style>
  <w:style w:type="character" w:customStyle="1" w:styleId="WW8Num11z3">
    <w:name w:val="WW8Num11z3"/>
    <w:rsid w:val="00896973"/>
    <w:rPr>
      <w:rFonts w:ascii="Symbol" w:hAnsi="Symbol" w:cs="Symbol"/>
    </w:rPr>
  </w:style>
  <w:style w:type="character" w:customStyle="1" w:styleId="WW8Num12z0">
    <w:name w:val="WW8Num12z0"/>
    <w:rsid w:val="00896973"/>
    <w:rPr>
      <w:rFonts w:ascii="Symbol" w:hAnsi="Symbol" w:cs="Symbol"/>
    </w:rPr>
  </w:style>
  <w:style w:type="character" w:customStyle="1" w:styleId="WW8Num12z1">
    <w:name w:val="WW8Num12z1"/>
    <w:rsid w:val="00896973"/>
    <w:rPr>
      <w:rFonts w:ascii="Courier New" w:hAnsi="Courier New" w:cs="Courier New"/>
    </w:rPr>
  </w:style>
  <w:style w:type="character" w:customStyle="1" w:styleId="WW8Num12z2">
    <w:name w:val="WW8Num12z2"/>
    <w:rsid w:val="00896973"/>
    <w:rPr>
      <w:rFonts w:ascii="Wingdings" w:hAnsi="Wingdings" w:cs="Wingdings"/>
    </w:rPr>
  </w:style>
  <w:style w:type="character" w:customStyle="1" w:styleId="WW8Num13z0">
    <w:name w:val="WW8Num13z0"/>
    <w:rsid w:val="00896973"/>
    <w:rPr>
      <w:rFonts w:ascii="Symbol" w:hAnsi="Symbol" w:cs="Symbol"/>
    </w:rPr>
  </w:style>
  <w:style w:type="character" w:customStyle="1" w:styleId="WW8Num13z1">
    <w:name w:val="WW8Num13z1"/>
    <w:rsid w:val="00896973"/>
    <w:rPr>
      <w:rFonts w:ascii="Courier New" w:hAnsi="Courier New" w:cs="Courier New"/>
    </w:rPr>
  </w:style>
  <w:style w:type="character" w:customStyle="1" w:styleId="WW8Num13z2">
    <w:name w:val="WW8Num13z2"/>
    <w:rsid w:val="00896973"/>
    <w:rPr>
      <w:rFonts w:ascii="Wingdings" w:hAnsi="Wingdings" w:cs="Wingdings"/>
    </w:rPr>
  </w:style>
  <w:style w:type="character" w:customStyle="1" w:styleId="WW8Num16z0">
    <w:name w:val="WW8Num16z0"/>
    <w:rsid w:val="00896973"/>
    <w:rPr>
      <w:rFonts w:ascii="Symbol" w:hAnsi="Symbol" w:cs="Symbol"/>
    </w:rPr>
  </w:style>
  <w:style w:type="character" w:customStyle="1" w:styleId="WW8Num16z1">
    <w:name w:val="WW8Num16z1"/>
    <w:rsid w:val="00896973"/>
    <w:rPr>
      <w:rFonts w:ascii="Courier New" w:hAnsi="Courier New" w:cs="Courier New"/>
    </w:rPr>
  </w:style>
  <w:style w:type="character" w:customStyle="1" w:styleId="WW8Num16z2">
    <w:name w:val="WW8Num16z2"/>
    <w:rsid w:val="00896973"/>
    <w:rPr>
      <w:rFonts w:ascii="Wingdings" w:hAnsi="Wingdings" w:cs="Wingdings"/>
    </w:rPr>
  </w:style>
  <w:style w:type="character" w:customStyle="1" w:styleId="WW8Num17z0">
    <w:name w:val="WW8Num17z0"/>
    <w:rsid w:val="00896973"/>
    <w:rPr>
      <w:rFonts w:ascii="Wingdings" w:hAnsi="Wingdings" w:cs="Wingdings"/>
    </w:rPr>
  </w:style>
  <w:style w:type="character" w:customStyle="1" w:styleId="WW8Num17z1">
    <w:name w:val="WW8Num17z1"/>
    <w:rsid w:val="00896973"/>
    <w:rPr>
      <w:rFonts w:ascii="Courier New" w:hAnsi="Courier New" w:cs="Courier New"/>
    </w:rPr>
  </w:style>
  <w:style w:type="character" w:customStyle="1" w:styleId="WW8Num17z3">
    <w:name w:val="WW8Num17z3"/>
    <w:rsid w:val="00896973"/>
    <w:rPr>
      <w:rFonts w:ascii="Symbol" w:hAnsi="Symbol" w:cs="Symbol"/>
    </w:rPr>
  </w:style>
  <w:style w:type="character" w:customStyle="1" w:styleId="WW8Num19z0">
    <w:name w:val="WW8Num19z0"/>
    <w:rsid w:val="00896973"/>
    <w:rPr>
      <w:rFonts w:ascii="Wingdings" w:hAnsi="Wingdings" w:cs="Wingdings"/>
    </w:rPr>
  </w:style>
  <w:style w:type="character" w:customStyle="1" w:styleId="WW8Num19z1">
    <w:name w:val="WW8Num19z1"/>
    <w:rsid w:val="00896973"/>
    <w:rPr>
      <w:rFonts w:ascii="Courier New" w:hAnsi="Courier New" w:cs="Courier New"/>
    </w:rPr>
  </w:style>
  <w:style w:type="character" w:customStyle="1" w:styleId="WW8Num19z3">
    <w:name w:val="WW8Num19z3"/>
    <w:rsid w:val="00896973"/>
    <w:rPr>
      <w:rFonts w:ascii="Symbol" w:hAnsi="Symbol" w:cs="Symbol"/>
    </w:rPr>
  </w:style>
  <w:style w:type="character" w:customStyle="1" w:styleId="WW8Num20z0">
    <w:name w:val="WW8Num20z0"/>
    <w:rsid w:val="00896973"/>
    <w:rPr>
      <w:rFonts w:ascii="Wingdings" w:hAnsi="Wingdings" w:cs="Wingdings"/>
    </w:rPr>
  </w:style>
  <w:style w:type="character" w:customStyle="1" w:styleId="WW8Num20z1">
    <w:name w:val="WW8Num20z1"/>
    <w:rsid w:val="00896973"/>
    <w:rPr>
      <w:rFonts w:ascii="Courier New" w:hAnsi="Courier New" w:cs="Courier New"/>
    </w:rPr>
  </w:style>
  <w:style w:type="character" w:customStyle="1" w:styleId="WW8Num20z3">
    <w:name w:val="WW8Num20z3"/>
    <w:rsid w:val="00896973"/>
    <w:rPr>
      <w:rFonts w:ascii="Symbol" w:hAnsi="Symbol" w:cs="Symbol"/>
    </w:rPr>
  </w:style>
  <w:style w:type="character" w:customStyle="1" w:styleId="WW8Num22z0">
    <w:name w:val="WW8Num22z0"/>
    <w:rsid w:val="00896973"/>
    <w:rPr>
      <w:rFonts w:ascii="Symbol" w:hAnsi="Symbol" w:cs="Symbol"/>
    </w:rPr>
  </w:style>
  <w:style w:type="character" w:customStyle="1" w:styleId="WW8Num22z1">
    <w:name w:val="WW8Num22z1"/>
    <w:rsid w:val="00896973"/>
    <w:rPr>
      <w:rFonts w:ascii="Courier New" w:hAnsi="Courier New" w:cs="Courier New"/>
    </w:rPr>
  </w:style>
  <w:style w:type="character" w:customStyle="1" w:styleId="WW8Num22z2">
    <w:name w:val="WW8Num22z2"/>
    <w:rsid w:val="00896973"/>
    <w:rPr>
      <w:rFonts w:ascii="Wingdings" w:hAnsi="Wingdings" w:cs="Wingdings"/>
    </w:rPr>
  </w:style>
  <w:style w:type="character" w:customStyle="1" w:styleId="WW8Num23z0">
    <w:name w:val="WW8Num23z0"/>
    <w:rsid w:val="00896973"/>
    <w:rPr>
      <w:rFonts w:ascii="Symbol" w:hAnsi="Symbol" w:cs="Symbol"/>
    </w:rPr>
  </w:style>
  <w:style w:type="character" w:customStyle="1" w:styleId="WW8Num23z1">
    <w:name w:val="WW8Num23z1"/>
    <w:rsid w:val="00896973"/>
    <w:rPr>
      <w:rFonts w:ascii="Courier New" w:hAnsi="Courier New" w:cs="Courier New"/>
    </w:rPr>
  </w:style>
  <w:style w:type="character" w:customStyle="1" w:styleId="WW8Num23z2">
    <w:name w:val="WW8Num23z2"/>
    <w:rsid w:val="00896973"/>
    <w:rPr>
      <w:rFonts w:ascii="Wingdings" w:hAnsi="Wingdings" w:cs="Wingdings"/>
    </w:rPr>
  </w:style>
  <w:style w:type="character" w:customStyle="1" w:styleId="WW8Num24z0">
    <w:name w:val="WW8Num24z0"/>
    <w:rsid w:val="00896973"/>
    <w:rPr>
      <w:rFonts w:ascii="Symbol" w:hAnsi="Symbol" w:cs="Symbol"/>
    </w:rPr>
  </w:style>
  <w:style w:type="character" w:customStyle="1" w:styleId="WW8Num24z1">
    <w:name w:val="WW8Num24z1"/>
    <w:rsid w:val="00896973"/>
    <w:rPr>
      <w:rFonts w:ascii="Courier New" w:hAnsi="Courier New" w:cs="Courier New"/>
    </w:rPr>
  </w:style>
  <w:style w:type="character" w:customStyle="1" w:styleId="WW8Num24z2">
    <w:name w:val="WW8Num24z2"/>
    <w:rsid w:val="00896973"/>
    <w:rPr>
      <w:rFonts w:ascii="Wingdings" w:hAnsi="Wingdings" w:cs="Wingdings"/>
    </w:rPr>
  </w:style>
  <w:style w:type="character" w:customStyle="1" w:styleId="WW8Num25z0">
    <w:name w:val="WW8Num25z0"/>
    <w:rsid w:val="00896973"/>
    <w:rPr>
      <w:rFonts w:ascii="Symbol" w:hAnsi="Symbol" w:cs="Symbol"/>
    </w:rPr>
  </w:style>
  <w:style w:type="character" w:customStyle="1" w:styleId="WW8Num25z1">
    <w:name w:val="WW8Num25z1"/>
    <w:rsid w:val="00896973"/>
    <w:rPr>
      <w:rFonts w:ascii="Courier New" w:hAnsi="Courier New" w:cs="Courier New"/>
    </w:rPr>
  </w:style>
  <w:style w:type="character" w:customStyle="1" w:styleId="WW8Num25z2">
    <w:name w:val="WW8Num25z2"/>
    <w:rsid w:val="00896973"/>
    <w:rPr>
      <w:rFonts w:ascii="Wingdings" w:hAnsi="Wingdings" w:cs="Wingdings"/>
    </w:rPr>
  </w:style>
  <w:style w:type="character" w:customStyle="1" w:styleId="WW8Num26z0">
    <w:name w:val="WW8Num26z0"/>
    <w:rsid w:val="00896973"/>
    <w:rPr>
      <w:rFonts w:ascii="Symbol" w:hAnsi="Symbol" w:cs="Symbol"/>
    </w:rPr>
  </w:style>
  <w:style w:type="character" w:customStyle="1" w:styleId="WW8Num26z1">
    <w:name w:val="WW8Num26z1"/>
    <w:rsid w:val="00896973"/>
    <w:rPr>
      <w:rFonts w:ascii="Courier New" w:hAnsi="Courier New" w:cs="Courier New"/>
    </w:rPr>
  </w:style>
  <w:style w:type="character" w:customStyle="1" w:styleId="WW8Num26z2">
    <w:name w:val="WW8Num26z2"/>
    <w:rsid w:val="00896973"/>
    <w:rPr>
      <w:rFonts w:ascii="Wingdings" w:hAnsi="Wingdings" w:cs="Wingdings"/>
    </w:rPr>
  </w:style>
  <w:style w:type="character" w:customStyle="1" w:styleId="WW8Num27z0">
    <w:name w:val="WW8Num27z0"/>
    <w:rsid w:val="00896973"/>
    <w:rPr>
      <w:rFonts w:ascii="Times New Roman" w:hAnsi="Times New Roman" w:cs="Times New Roman"/>
    </w:rPr>
  </w:style>
  <w:style w:type="character" w:customStyle="1" w:styleId="WW8Num27z1">
    <w:name w:val="WW8Num27z1"/>
    <w:rsid w:val="00896973"/>
    <w:rPr>
      <w:rFonts w:ascii="Courier New" w:hAnsi="Courier New" w:cs="Courier New"/>
    </w:rPr>
  </w:style>
  <w:style w:type="character" w:customStyle="1" w:styleId="WW8Num27z2">
    <w:name w:val="WW8Num27z2"/>
    <w:rsid w:val="00896973"/>
    <w:rPr>
      <w:rFonts w:ascii="Wingdings" w:hAnsi="Wingdings" w:cs="Wingdings"/>
    </w:rPr>
  </w:style>
  <w:style w:type="character" w:customStyle="1" w:styleId="WW8Num27z3">
    <w:name w:val="WW8Num27z3"/>
    <w:rsid w:val="00896973"/>
    <w:rPr>
      <w:rFonts w:ascii="Symbol" w:hAnsi="Symbol" w:cs="Symbol"/>
    </w:rPr>
  </w:style>
  <w:style w:type="character" w:customStyle="1" w:styleId="WW8Num28z0">
    <w:name w:val="WW8Num28z0"/>
    <w:rsid w:val="00896973"/>
    <w:rPr>
      <w:rFonts w:ascii="Symbol" w:hAnsi="Symbol" w:cs="Symbol"/>
    </w:rPr>
  </w:style>
  <w:style w:type="character" w:customStyle="1" w:styleId="WW8Num28z1">
    <w:name w:val="WW8Num28z1"/>
    <w:rsid w:val="00896973"/>
    <w:rPr>
      <w:rFonts w:ascii="Courier New" w:hAnsi="Courier New" w:cs="Courier New"/>
    </w:rPr>
  </w:style>
  <w:style w:type="character" w:customStyle="1" w:styleId="WW8Num28z2">
    <w:name w:val="WW8Num28z2"/>
    <w:rsid w:val="00896973"/>
    <w:rPr>
      <w:rFonts w:ascii="Wingdings" w:hAnsi="Wingdings" w:cs="Wingdings"/>
    </w:rPr>
  </w:style>
  <w:style w:type="character" w:customStyle="1" w:styleId="WW8Num29z0">
    <w:name w:val="WW8Num29z0"/>
    <w:rsid w:val="00896973"/>
    <w:rPr>
      <w:rFonts w:ascii="Symbol" w:hAnsi="Symbol" w:cs="Symbol"/>
    </w:rPr>
  </w:style>
  <w:style w:type="character" w:customStyle="1" w:styleId="WW8Num29z1">
    <w:name w:val="WW8Num29z1"/>
    <w:rsid w:val="00896973"/>
    <w:rPr>
      <w:rFonts w:ascii="Courier New" w:hAnsi="Courier New" w:cs="Courier New"/>
    </w:rPr>
  </w:style>
  <w:style w:type="character" w:customStyle="1" w:styleId="WW8Num29z2">
    <w:name w:val="WW8Num29z2"/>
    <w:rsid w:val="00896973"/>
    <w:rPr>
      <w:rFonts w:ascii="Wingdings" w:hAnsi="Wingdings" w:cs="Wingdings"/>
    </w:rPr>
  </w:style>
  <w:style w:type="character" w:customStyle="1" w:styleId="WW8Num30z0">
    <w:name w:val="WW8Num30z0"/>
    <w:rsid w:val="00896973"/>
    <w:rPr>
      <w:rFonts w:ascii="Symbol" w:eastAsia="Times New Roman" w:hAnsi="Symbol" w:cs="Times New Roman"/>
    </w:rPr>
  </w:style>
  <w:style w:type="character" w:customStyle="1" w:styleId="WW8Num30z1">
    <w:name w:val="WW8Num30z1"/>
    <w:rsid w:val="00896973"/>
    <w:rPr>
      <w:rFonts w:ascii="Courier New" w:hAnsi="Courier New" w:cs="Courier New"/>
    </w:rPr>
  </w:style>
  <w:style w:type="character" w:customStyle="1" w:styleId="WW8Num30z2">
    <w:name w:val="WW8Num30z2"/>
    <w:rsid w:val="00896973"/>
    <w:rPr>
      <w:rFonts w:ascii="Wingdings" w:hAnsi="Wingdings" w:cs="Wingdings"/>
    </w:rPr>
  </w:style>
  <w:style w:type="character" w:customStyle="1" w:styleId="WW8Num30z3">
    <w:name w:val="WW8Num30z3"/>
    <w:rsid w:val="00896973"/>
    <w:rPr>
      <w:rFonts w:ascii="Symbol" w:hAnsi="Symbol" w:cs="Symbol"/>
    </w:rPr>
  </w:style>
  <w:style w:type="character" w:customStyle="1" w:styleId="WW8Num31z0">
    <w:name w:val="WW8Num31z0"/>
    <w:rsid w:val="00896973"/>
    <w:rPr>
      <w:rFonts w:ascii="Symbol" w:hAnsi="Symbol" w:cs="Symbol"/>
    </w:rPr>
  </w:style>
  <w:style w:type="character" w:customStyle="1" w:styleId="WW8Num31z1">
    <w:name w:val="WW8Num31z1"/>
    <w:rsid w:val="00896973"/>
    <w:rPr>
      <w:rFonts w:ascii="Courier New" w:hAnsi="Courier New" w:cs="Courier New"/>
    </w:rPr>
  </w:style>
  <w:style w:type="character" w:customStyle="1" w:styleId="WW8Num31z2">
    <w:name w:val="WW8Num31z2"/>
    <w:rsid w:val="00896973"/>
    <w:rPr>
      <w:rFonts w:ascii="Wingdings" w:hAnsi="Wingdings" w:cs="Wingdings"/>
    </w:rPr>
  </w:style>
  <w:style w:type="character" w:customStyle="1" w:styleId="WW8Num32z0">
    <w:name w:val="WW8Num32z0"/>
    <w:rsid w:val="00896973"/>
    <w:rPr>
      <w:rFonts w:ascii="Symbol" w:hAnsi="Symbol" w:cs="Symbol"/>
    </w:rPr>
  </w:style>
  <w:style w:type="character" w:customStyle="1" w:styleId="WW8Num32z1">
    <w:name w:val="WW8Num32z1"/>
    <w:rsid w:val="00896973"/>
    <w:rPr>
      <w:rFonts w:ascii="Courier New" w:hAnsi="Courier New" w:cs="Courier New"/>
    </w:rPr>
  </w:style>
  <w:style w:type="character" w:customStyle="1" w:styleId="WW8Num32z2">
    <w:name w:val="WW8Num32z2"/>
    <w:rsid w:val="00896973"/>
    <w:rPr>
      <w:rFonts w:ascii="Wingdings" w:hAnsi="Wingdings" w:cs="Wingdings"/>
    </w:rPr>
  </w:style>
  <w:style w:type="character" w:customStyle="1" w:styleId="WW8Num33z1">
    <w:name w:val="WW8Num33z1"/>
    <w:rsid w:val="00896973"/>
    <w:rPr>
      <w:rFonts w:ascii="Symbol" w:hAnsi="Symbol" w:cs="Symbol"/>
    </w:rPr>
  </w:style>
  <w:style w:type="character" w:customStyle="1" w:styleId="WW8Num34z0">
    <w:name w:val="WW8Num34z0"/>
    <w:rsid w:val="00896973"/>
    <w:rPr>
      <w:rFonts w:ascii="Wingdings" w:hAnsi="Wingdings" w:cs="Wingdings"/>
    </w:rPr>
  </w:style>
  <w:style w:type="character" w:customStyle="1" w:styleId="WW8Num34z1">
    <w:name w:val="WW8Num34z1"/>
    <w:rsid w:val="00896973"/>
    <w:rPr>
      <w:rFonts w:ascii="Courier New" w:hAnsi="Courier New" w:cs="Courier New"/>
    </w:rPr>
  </w:style>
  <w:style w:type="character" w:customStyle="1" w:styleId="WW8Num34z3">
    <w:name w:val="WW8Num34z3"/>
    <w:rsid w:val="00896973"/>
    <w:rPr>
      <w:rFonts w:ascii="Symbol" w:hAnsi="Symbol" w:cs="Symbol"/>
    </w:rPr>
  </w:style>
  <w:style w:type="character" w:customStyle="1" w:styleId="WW8Num35z0">
    <w:name w:val="WW8Num35z0"/>
    <w:rsid w:val="00896973"/>
    <w:rPr>
      <w:i w:val="0"/>
    </w:rPr>
  </w:style>
  <w:style w:type="character" w:customStyle="1" w:styleId="WW8Num36z0">
    <w:name w:val="WW8Num36z0"/>
    <w:rsid w:val="00896973"/>
    <w:rPr>
      <w:rFonts w:ascii="Symbol" w:hAnsi="Symbol" w:cs="Symbol"/>
    </w:rPr>
  </w:style>
  <w:style w:type="character" w:customStyle="1" w:styleId="WW8Num36z1">
    <w:name w:val="WW8Num36z1"/>
    <w:rsid w:val="00896973"/>
    <w:rPr>
      <w:rFonts w:ascii="Courier New" w:hAnsi="Courier New" w:cs="Courier New"/>
    </w:rPr>
  </w:style>
  <w:style w:type="character" w:customStyle="1" w:styleId="WW8Num36z2">
    <w:name w:val="WW8Num36z2"/>
    <w:rsid w:val="00896973"/>
    <w:rPr>
      <w:rFonts w:ascii="Wingdings" w:hAnsi="Wingdings" w:cs="Wingdings"/>
    </w:rPr>
  </w:style>
  <w:style w:type="character" w:customStyle="1" w:styleId="WW8Num37z0">
    <w:name w:val="WW8Num37z0"/>
    <w:rsid w:val="00896973"/>
    <w:rPr>
      <w:rFonts w:ascii="Wingdings" w:hAnsi="Wingdings" w:cs="Wingdings"/>
    </w:rPr>
  </w:style>
  <w:style w:type="character" w:customStyle="1" w:styleId="WW8Num37z1">
    <w:name w:val="WW8Num37z1"/>
    <w:rsid w:val="00896973"/>
    <w:rPr>
      <w:rFonts w:ascii="Courier New" w:hAnsi="Courier New" w:cs="Courier New"/>
    </w:rPr>
  </w:style>
  <w:style w:type="character" w:customStyle="1" w:styleId="WW8Num37z3">
    <w:name w:val="WW8Num37z3"/>
    <w:rsid w:val="00896973"/>
    <w:rPr>
      <w:rFonts w:ascii="Symbol" w:hAnsi="Symbol" w:cs="Symbol"/>
    </w:rPr>
  </w:style>
  <w:style w:type="character" w:customStyle="1" w:styleId="WW8Num38z0">
    <w:name w:val="WW8Num38z0"/>
    <w:rsid w:val="00896973"/>
    <w:rPr>
      <w:rFonts w:ascii="Symbol" w:hAnsi="Symbol" w:cs="Symbol"/>
    </w:rPr>
  </w:style>
  <w:style w:type="character" w:customStyle="1" w:styleId="WW8Num38z1">
    <w:name w:val="WW8Num38z1"/>
    <w:rsid w:val="00896973"/>
    <w:rPr>
      <w:rFonts w:ascii="Courier New" w:hAnsi="Courier New" w:cs="Courier New"/>
    </w:rPr>
  </w:style>
  <w:style w:type="character" w:customStyle="1" w:styleId="WW8Num38z2">
    <w:name w:val="WW8Num38z2"/>
    <w:rsid w:val="00896973"/>
    <w:rPr>
      <w:rFonts w:ascii="Wingdings" w:hAnsi="Wingdings" w:cs="Wingdings"/>
    </w:rPr>
  </w:style>
  <w:style w:type="character" w:customStyle="1" w:styleId="WW8Num40z0">
    <w:name w:val="WW8Num40z0"/>
    <w:rsid w:val="00896973"/>
    <w:rPr>
      <w:rFonts w:ascii="Symbol" w:hAnsi="Symbol" w:cs="Symbol"/>
    </w:rPr>
  </w:style>
  <w:style w:type="character" w:customStyle="1" w:styleId="WW8Num40z1">
    <w:name w:val="WW8Num40z1"/>
    <w:rsid w:val="00896973"/>
    <w:rPr>
      <w:rFonts w:ascii="Courier New" w:hAnsi="Courier New" w:cs="Courier New"/>
    </w:rPr>
  </w:style>
  <w:style w:type="character" w:customStyle="1" w:styleId="WW8Num40z2">
    <w:name w:val="WW8Num40z2"/>
    <w:rsid w:val="00896973"/>
    <w:rPr>
      <w:rFonts w:ascii="Wingdings" w:hAnsi="Wingdings" w:cs="Wingdings"/>
    </w:rPr>
  </w:style>
  <w:style w:type="character" w:customStyle="1" w:styleId="WW8Num41z0">
    <w:name w:val="WW8Num41z0"/>
    <w:rsid w:val="00896973"/>
    <w:rPr>
      <w:rFonts w:ascii="Symbol" w:hAnsi="Symbol" w:cs="Symbol"/>
    </w:rPr>
  </w:style>
  <w:style w:type="character" w:customStyle="1" w:styleId="WW8Num41z1">
    <w:name w:val="WW8Num41z1"/>
    <w:rsid w:val="00896973"/>
    <w:rPr>
      <w:rFonts w:ascii="Courier New" w:hAnsi="Courier New" w:cs="Courier New"/>
    </w:rPr>
  </w:style>
  <w:style w:type="character" w:customStyle="1" w:styleId="WW8Num41z2">
    <w:name w:val="WW8Num41z2"/>
    <w:rsid w:val="00896973"/>
    <w:rPr>
      <w:rFonts w:ascii="Wingdings" w:hAnsi="Wingdings" w:cs="Wingdings"/>
    </w:rPr>
  </w:style>
  <w:style w:type="character" w:customStyle="1" w:styleId="WW8Num42z0">
    <w:name w:val="WW8Num42z0"/>
    <w:rsid w:val="00896973"/>
    <w:rPr>
      <w:rFonts w:ascii="Symbol" w:hAnsi="Symbol" w:cs="Symbol"/>
    </w:rPr>
  </w:style>
  <w:style w:type="character" w:customStyle="1" w:styleId="WW8Num42z1">
    <w:name w:val="WW8Num42z1"/>
    <w:rsid w:val="00896973"/>
    <w:rPr>
      <w:rFonts w:ascii="Courier New" w:hAnsi="Courier New" w:cs="Courier New"/>
    </w:rPr>
  </w:style>
  <w:style w:type="character" w:customStyle="1" w:styleId="WW8Num42z2">
    <w:name w:val="WW8Num42z2"/>
    <w:rsid w:val="00896973"/>
    <w:rPr>
      <w:rFonts w:ascii="Wingdings" w:hAnsi="Wingdings" w:cs="Wingdings"/>
    </w:rPr>
  </w:style>
  <w:style w:type="character" w:customStyle="1" w:styleId="FontStyle26">
    <w:name w:val="Font Style26"/>
    <w:rsid w:val="0089697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">
    <w:name w:val="Font Style27"/>
    <w:rsid w:val="0089697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2">
    <w:name w:val="Font Style22"/>
    <w:rsid w:val="00896973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rsid w:val="00896973"/>
    <w:rPr>
      <w:rFonts w:ascii="Impact" w:hAnsi="Impact" w:cs="Impact"/>
      <w:spacing w:val="-10"/>
      <w:sz w:val="14"/>
      <w:szCs w:val="14"/>
    </w:rPr>
  </w:style>
  <w:style w:type="character" w:customStyle="1" w:styleId="FontStyle12">
    <w:name w:val="Font Style12"/>
    <w:rsid w:val="00896973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rsid w:val="00896973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89697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rsid w:val="00896973"/>
    <w:rPr>
      <w:rFonts w:ascii="Times New Roman" w:hAnsi="Times New Roman" w:cs="Times New Roman"/>
      <w:sz w:val="26"/>
      <w:szCs w:val="26"/>
    </w:rPr>
  </w:style>
  <w:style w:type="character" w:customStyle="1" w:styleId="ConsPlusNonformat1">
    <w:name w:val="ConsPlusNonformat Знак Знак"/>
    <w:rsid w:val="00896973"/>
    <w:rPr>
      <w:rFonts w:ascii="Courier New" w:hAnsi="Courier New" w:cs="Courier New"/>
      <w:lang w:val="ru-RU" w:bidi="ar-SA"/>
    </w:rPr>
  </w:style>
  <w:style w:type="character" w:customStyle="1" w:styleId="FontStyle17">
    <w:name w:val="Font Style17"/>
    <w:rsid w:val="00896973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rsid w:val="00896973"/>
    <w:rPr>
      <w:rFonts w:ascii="Times New Roman" w:hAnsi="Times New Roman" w:cs="Times New Roman"/>
      <w:b/>
      <w:bCs/>
      <w:sz w:val="24"/>
      <w:szCs w:val="24"/>
    </w:rPr>
  </w:style>
  <w:style w:type="character" w:customStyle="1" w:styleId="35">
    <w:name w:val="Знак Знак3"/>
    <w:rsid w:val="00896973"/>
    <w:rPr>
      <w:sz w:val="24"/>
      <w:lang w:val="ru-RU" w:bidi="ar-SA"/>
    </w:rPr>
  </w:style>
  <w:style w:type="character" w:customStyle="1" w:styleId="Internetlink">
    <w:name w:val="Internet link"/>
    <w:rsid w:val="00896973"/>
    <w:rPr>
      <w:rFonts w:ascii="Times New Roman" w:hAnsi="Times New Roman" w:cs="Times New Roman"/>
      <w:color w:val="0000FF"/>
      <w:sz w:val="28"/>
      <w:u w:val="single"/>
    </w:rPr>
  </w:style>
  <w:style w:type="character" w:customStyle="1" w:styleId="FontStyle15">
    <w:name w:val="Font Style15"/>
    <w:rsid w:val="00896973"/>
    <w:rPr>
      <w:rFonts w:ascii="Times New Roman" w:hAnsi="Times New Roman" w:cs="Times New Roman"/>
      <w:sz w:val="16"/>
      <w:szCs w:val="16"/>
    </w:rPr>
  </w:style>
  <w:style w:type="character" w:customStyle="1" w:styleId="15">
    <w:name w:val="Стиль1 Знак"/>
    <w:rsid w:val="00896973"/>
    <w:rPr>
      <w:sz w:val="28"/>
      <w:szCs w:val="24"/>
      <w:lang w:val="ru-RU" w:bidi="ar-SA"/>
    </w:rPr>
  </w:style>
  <w:style w:type="character" w:customStyle="1" w:styleId="16">
    <w:name w:val="Знак Знак1"/>
    <w:basedOn w:val="a0"/>
    <w:rsid w:val="00896973"/>
  </w:style>
  <w:style w:type="character" w:customStyle="1" w:styleId="aff4">
    <w:name w:val="Знак Знак"/>
    <w:rsid w:val="00896973"/>
    <w:rPr>
      <w:b/>
      <w:bCs/>
    </w:rPr>
  </w:style>
  <w:style w:type="character" w:customStyle="1" w:styleId="100">
    <w:name w:val="Знак Знак10"/>
    <w:rsid w:val="00896973"/>
    <w:rPr>
      <w:b/>
      <w:sz w:val="28"/>
      <w:u w:val="single"/>
    </w:rPr>
  </w:style>
  <w:style w:type="character" w:customStyle="1" w:styleId="6">
    <w:name w:val="Знак Знак6"/>
    <w:rsid w:val="00896973"/>
  </w:style>
  <w:style w:type="character" w:customStyle="1" w:styleId="7">
    <w:name w:val="Знак Знак7"/>
    <w:rsid w:val="00896973"/>
    <w:rPr>
      <w:b/>
      <w:sz w:val="28"/>
    </w:rPr>
  </w:style>
  <w:style w:type="character" w:customStyle="1" w:styleId="25">
    <w:name w:val="Знак Знак2"/>
    <w:rsid w:val="00896973"/>
    <w:rPr>
      <w:rFonts w:ascii="Tahoma" w:hAnsi="Tahoma" w:cs="Tahoma"/>
      <w:sz w:val="16"/>
      <w:szCs w:val="16"/>
    </w:rPr>
  </w:style>
  <w:style w:type="character" w:customStyle="1" w:styleId="5">
    <w:name w:val="Знак Знак5"/>
    <w:rsid w:val="00896973"/>
  </w:style>
  <w:style w:type="character" w:customStyle="1" w:styleId="9">
    <w:name w:val="Знак Знак9"/>
    <w:rsid w:val="00896973"/>
    <w:rPr>
      <w:b/>
      <w:sz w:val="28"/>
    </w:rPr>
  </w:style>
  <w:style w:type="character" w:customStyle="1" w:styleId="4">
    <w:name w:val="Знак Знак4"/>
    <w:rsid w:val="00896973"/>
    <w:rPr>
      <w:b/>
      <w:bCs/>
      <w:sz w:val="28"/>
      <w:szCs w:val="24"/>
    </w:rPr>
  </w:style>
  <w:style w:type="character" w:customStyle="1" w:styleId="110">
    <w:name w:val="Знак Знак11"/>
    <w:rsid w:val="00896973"/>
    <w:rPr>
      <w:b/>
      <w:sz w:val="28"/>
    </w:rPr>
  </w:style>
  <w:style w:type="character" w:customStyle="1" w:styleId="81">
    <w:name w:val="Знак Знак8"/>
    <w:rsid w:val="00896973"/>
    <w:rPr>
      <w:b/>
      <w:sz w:val="28"/>
    </w:rPr>
  </w:style>
  <w:style w:type="character" w:customStyle="1" w:styleId="120">
    <w:name w:val="Знак Знак12"/>
    <w:rsid w:val="00896973"/>
    <w:rPr>
      <w:sz w:val="24"/>
      <w:lang w:val="ru-RU" w:bidi="ar-SA"/>
    </w:rPr>
  </w:style>
  <w:style w:type="character" w:customStyle="1" w:styleId="Normal">
    <w:name w:val="Normal Знак"/>
    <w:rsid w:val="00896973"/>
    <w:rPr>
      <w:lang w:val="ru-RU" w:bidi="ar-SA"/>
    </w:rPr>
  </w:style>
  <w:style w:type="character" w:customStyle="1" w:styleId="BulletSymbols">
    <w:name w:val="Bullet Symbols"/>
    <w:rsid w:val="00896973"/>
    <w:rPr>
      <w:rFonts w:ascii="OpenSymbol" w:eastAsia="OpenSymbol" w:hAnsi="OpenSymbol" w:cs="OpenSymbol"/>
      <w:sz w:val="24"/>
      <w:szCs w:val="24"/>
    </w:rPr>
  </w:style>
  <w:style w:type="character" w:customStyle="1" w:styleId="NumberingSymbols">
    <w:name w:val="Numbering Symbols"/>
    <w:rsid w:val="00896973"/>
    <w:rPr>
      <w:b/>
      <w:bCs/>
      <w:sz w:val="28"/>
      <w:szCs w:val="28"/>
    </w:rPr>
  </w:style>
  <w:style w:type="character" w:customStyle="1" w:styleId="StrongEmphasis">
    <w:name w:val="Strong Emphasis"/>
    <w:rsid w:val="00896973"/>
    <w:rPr>
      <w:b/>
      <w:bCs/>
    </w:rPr>
  </w:style>
  <w:style w:type="character" w:customStyle="1" w:styleId="sobi2listingfieldvstupl">
    <w:name w:val="sobi2listing_field_vstupl"/>
    <w:basedOn w:val="a0"/>
    <w:rsid w:val="00896973"/>
  </w:style>
  <w:style w:type="numbering" w:customStyle="1" w:styleId="WW8Num1">
    <w:name w:val="WW8Num1"/>
    <w:basedOn w:val="a2"/>
    <w:rsid w:val="00896973"/>
    <w:pPr>
      <w:numPr>
        <w:numId w:val="1"/>
      </w:numPr>
    </w:pPr>
  </w:style>
  <w:style w:type="numbering" w:customStyle="1" w:styleId="WW8Num2">
    <w:name w:val="WW8Num2"/>
    <w:basedOn w:val="a2"/>
    <w:rsid w:val="00896973"/>
    <w:pPr>
      <w:numPr>
        <w:numId w:val="2"/>
      </w:numPr>
    </w:pPr>
  </w:style>
  <w:style w:type="numbering" w:customStyle="1" w:styleId="WW8Num3">
    <w:name w:val="WW8Num3"/>
    <w:basedOn w:val="a2"/>
    <w:rsid w:val="00896973"/>
    <w:pPr>
      <w:numPr>
        <w:numId w:val="3"/>
      </w:numPr>
    </w:pPr>
  </w:style>
  <w:style w:type="numbering" w:customStyle="1" w:styleId="WW8Num4">
    <w:name w:val="WW8Num4"/>
    <w:basedOn w:val="a2"/>
    <w:rsid w:val="00896973"/>
    <w:pPr>
      <w:numPr>
        <w:numId w:val="4"/>
      </w:numPr>
    </w:pPr>
  </w:style>
  <w:style w:type="numbering" w:customStyle="1" w:styleId="WW8Num5">
    <w:name w:val="WW8Num5"/>
    <w:basedOn w:val="a2"/>
    <w:rsid w:val="00896973"/>
    <w:pPr>
      <w:numPr>
        <w:numId w:val="5"/>
      </w:numPr>
    </w:pPr>
  </w:style>
  <w:style w:type="numbering" w:customStyle="1" w:styleId="WW8Num6">
    <w:name w:val="WW8Num6"/>
    <w:basedOn w:val="a2"/>
    <w:rsid w:val="00896973"/>
    <w:pPr>
      <w:numPr>
        <w:numId w:val="6"/>
      </w:numPr>
    </w:pPr>
  </w:style>
  <w:style w:type="numbering" w:customStyle="1" w:styleId="WW8Num7">
    <w:name w:val="WW8Num7"/>
    <w:basedOn w:val="a2"/>
    <w:rsid w:val="00896973"/>
    <w:pPr>
      <w:numPr>
        <w:numId w:val="7"/>
      </w:numPr>
    </w:pPr>
  </w:style>
  <w:style w:type="numbering" w:customStyle="1" w:styleId="WW8Num8">
    <w:name w:val="WW8Num8"/>
    <w:basedOn w:val="a2"/>
    <w:rsid w:val="00896973"/>
    <w:pPr>
      <w:numPr>
        <w:numId w:val="8"/>
      </w:numPr>
    </w:pPr>
  </w:style>
  <w:style w:type="numbering" w:customStyle="1" w:styleId="WW8Num9">
    <w:name w:val="WW8Num9"/>
    <w:basedOn w:val="a2"/>
    <w:rsid w:val="00896973"/>
    <w:pPr>
      <w:numPr>
        <w:numId w:val="9"/>
      </w:numPr>
    </w:pPr>
  </w:style>
  <w:style w:type="numbering" w:customStyle="1" w:styleId="WW8Num10">
    <w:name w:val="WW8Num10"/>
    <w:basedOn w:val="a2"/>
    <w:rsid w:val="00896973"/>
    <w:pPr>
      <w:numPr>
        <w:numId w:val="10"/>
      </w:numPr>
    </w:pPr>
  </w:style>
  <w:style w:type="numbering" w:customStyle="1" w:styleId="WW8Num11">
    <w:name w:val="WW8Num11"/>
    <w:basedOn w:val="a2"/>
    <w:rsid w:val="00896973"/>
    <w:pPr>
      <w:numPr>
        <w:numId w:val="11"/>
      </w:numPr>
    </w:pPr>
  </w:style>
  <w:style w:type="numbering" w:customStyle="1" w:styleId="WW8Num12">
    <w:name w:val="WW8Num12"/>
    <w:basedOn w:val="a2"/>
    <w:rsid w:val="00896973"/>
    <w:pPr>
      <w:numPr>
        <w:numId w:val="12"/>
      </w:numPr>
    </w:pPr>
  </w:style>
  <w:style w:type="numbering" w:customStyle="1" w:styleId="WW8Num13">
    <w:name w:val="WW8Num13"/>
    <w:basedOn w:val="a2"/>
    <w:rsid w:val="00896973"/>
    <w:pPr>
      <w:numPr>
        <w:numId w:val="13"/>
      </w:numPr>
    </w:pPr>
  </w:style>
  <w:style w:type="numbering" w:customStyle="1" w:styleId="WW8Num14">
    <w:name w:val="WW8Num14"/>
    <w:basedOn w:val="a2"/>
    <w:rsid w:val="00896973"/>
    <w:pPr>
      <w:numPr>
        <w:numId w:val="14"/>
      </w:numPr>
    </w:pPr>
  </w:style>
  <w:style w:type="numbering" w:customStyle="1" w:styleId="WW8Num15">
    <w:name w:val="WW8Num15"/>
    <w:basedOn w:val="a2"/>
    <w:rsid w:val="00896973"/>
    <w:pPr>
      <w:numPr>
        <w:numId w:val="15"/>
      </w:numPr>
    </w:pPr>
  </w:style>
  <w:style w:type="numbering" w:customStyle="1" w:styleId="WW8Num16">
    <w:name w:val="WW8Num16"/>
    <w:basedOn w:val="a2"/>
    <w:rsid w:val="00896973"/>
    <w:pPr>
      <w:numPr>
        <w:numId w:val="16"/>
      </w:numPr>
    </w:pPr>
  </w:style>
  <w:style w:type="numbering" w:customStyle="1" w:styleId="WW8Num17">
    <w:name w:val="WW8Num17"/>
    <w:basedOn w:val="a2"/>
    <w:rsid w:val="00896973"/>
    <w:pPr>
      <w:numPr>
        <w:numId w:val="17"/>
      </w:numPr>
    </w:pPr>
  </w:style>
  <w:style w:type="numbering" w:customStyle="1" w:styleId="WW8Num18">
    <w:name w:val="WW8Num18"/>
    <w:basedOn w:val="a2"/>
    <w:rsid w:val="00896973"/>
    <w:pPr>
      <w:numPr>
        <w:numId w:val="18"/>
      </w:numPr>
    </w:pPr>
  </w:style>
  <w:style w:type="numbering" w:customStyle="1" w:styleId="WW8Num19">
    <w:name w:val="WW8Num19"/>
    <w:basedOn w:val="a2"/>
    <w:rsid w:val="00896973"/>
    <w:pPr>
      <w:numPr>
        <w:numId w:val="19"/>
      </w:numPr>
    </w:pPr>
  </w:style>
  <w:style w:type="numbering" w:customStyle="1" w:styleId="WW8Num20">
    <w:name w:val="WW8Num20"/>
    <w:basedOn w:val="a2"/>
    <w:rsid w:val="00896973"/>
    <w:pPr>
      <w:numPr>
        <w:numId w:val="20"/>
      </w:numPr>
    </w:pPr>
  </w:style>
  <w:style w:type="numbering" w:customStyle="1" w:styleId="WW8Num21">
    <w:name w:val="WW8Num21"/>
    <w:basedOn w:val="a2"/>
    <w:rsid w:val="00896973"/>
    <w:pPr>
      <w:numPr>
        <w:numId w:val="21"/>
      </w:numPr>
    </w:pPr>
  </w:style>
  <w:style w:type="numbering" w:customStyle="1" w:styleId="WW8Num22">
    <w:name w:val="WW8Num22"/>
    <w:basedOn w:val="a2"/>
    <w:rsid w:val="00896973"/>
    <w:pPr>
      <w:numPr>
        <w:numId w:val="22"/>
      </w:numPr>
    </w:pPr>
  </w:style>
  <w:style w:type="numbering" w:customStyle="1" w:styleId="WW8Num23">
    <w:name w:val="WW8Num23"/>
    <w:basedOn w:val="a2"/>
    <w:rsid w:val="00896973"/>
    <w:pPr>
      <w:numPr>
        <w:numId w:val="23"/>
      </w:numPr>
    </w:pPr>
  </w:style>
  <w:style w:type="numbering" w:customStyle="1" w:styleId="WW8Num24">
    <w:name w:val="WW8Num24"/>
    <w:basedOn w:val="a2"/>
    <w:rsid w:val="00896973"/>
    <w:pPr>
      <w:numPr>
        <w:numId w:val="24"/>
      </w:numPr>
    </w:pPr>
  </w:style>
  <w:style w:type="numbering" w:customStyle="1" w:styleId="WW8Num25">
    <w:name w:val="WW8Num25"/>
    <w:basedOn w:val="a2"/>
    <w:rsid w:val="00896973"/>
    <w:pPr>
      <w:numPr>
        <w:numId w:val="25"/>
      </w:numPr>
    </w:pPr>
  </w:style>
  <w:style w:type="numbering" w:customStyle="1" w:styleId="WW8Num26">
    <w:name w:val="WW8Num26"/>
    <w:basedOn w:val="a2"/>
    <w:rsid w:val="00896973"/>
    <w:pPr>
      <w:numPr>
        <w:numId w:val="26"/>
      </w:numPr>
    </w:pPr>
  </w:style>
  <w:style w:type="numbering" w:customStyle="1" w:styleId="WW8Num27">
    <w:name w:val="WW8Num27"/>
    <w:basedOn w:val="a2"/>
    <w:rsid w:val="00896973"/>
    <w:pPr>
      <w:numPr>
        <w:numId w:val="27"/>
      </w:numPr>
    </w:pPr>
  </w:style>
  <w:style w:type="numbering" w:customStyle="1" w:styleId="WW8Num28">
    <w:name w:val="WW8Num28"/>
    <w:basedOn w:val="a2"/>
    <w:rsid w:val="00896973"/>
    <w:pPr>
      <w:numPr>
        <w:numId w:val="28"/>
      </w:numPr>
    </w:pPr>
  </w:style>
  <w:style w:type="numbering" w:customStyle="1" w:styleId="WW8Num29">
    <w:name w:val="WW8Num29"/>
    <w:basedOn w:val="a2"/>
    <w:rsid w:val="00896973"/>
    <w:pPr>
      <w:numPr>
        <w:numId w:val="29"/>
      </w:numPr>
    </w:pPr>
  </w:style>
  <w:style w:type="numbering" w:customStyle="1" w:styleId="WW8Num30">
    <w:name w:val="WW8Num30"/>
    <w:basedOn w:val="a2"/>
    <w:rsid w:val="00896973"/>
    <w:pPr>
      <w:numPr>
        <w:numId w:val="30"/>
      </w:numPr>
    </w:pPr>
  </w:style>
  <w:style w:type="numbering" w:customStyle="1" w:styleId="WW8Num31">
    <w:name w:val="WW8Num31"/>
    <w:basedOn w:val="a2"/>
    <w:rsid w:val="00896973"/>
    <w:pPr>
      <w:numPr>
        <w:numId w:val="31"/>
      </w:numPr>
    </w:pPr>
  </w:style>
  <w:style w:type="numbering" w:customStyle="1" w:styleId="WW8Num32">
    <w:name w:val="WW8Num32"/>
    <w:basedOn w:val="a2"/>
    <w:rsid w:val="00896973"/>
    <w:pPr>
      <w:numPr>
        <w:numId w:val="32"/>
      </w:numPr>
    </w:pPr>
  </w:style>
  <w:style w:type="numbering" w:customStyle="1" w:styleId="WW8Num33">
    <w:name w:val="WW8Num33"/>
    <w:basedOn w:val="a2"/>
    <w:rsid w:val="00896973"/>
    <w:pPr>
      <w:numPr>
        <w:numId w:val="33"/>
      </w:numPr>
    </w:pPr>
  </w:style>
  <w:style w:type="numbering" w:customStyle="1" w:styleId="WW8Num34">
    <w:name w:val="WW8Num34"/>
    <w:basedOn w:val="a2"/>
    <w:rsid w:val="00896973"/>
    <w:pPr>
      <w:numPr>
        <w:numId w:val="34"/>
      </w:numPr>
    </w:pPr>
  </w:style>
  <w:style w:type="numbering" w:customStyle="1" w:styleId="WW8Num35">
    <w:name w:val="WW8Num35"/>
    <w:basedOn w:val="a2"/>
    <w:rsid w:val="00896973"/>
    <w:pPr>
      <w:numPr>
        <w:numId w:val="35"/>
      </w:numPr>
    </w:pPr>
  </w:style>
  <w:style w:type="numbering" w:customStyle="1" w:styleId="WW8Num36">
    <w:name w:val="WW8Num36"/>
    <w:basedOn w:val="a2"/>
    <w:rsid w:val="00896973"/>
    <w:pPr>
      <w:numPr>
        <w:numId w:val="36"/>
      </w:numPr>
    </w:pPr>
  </w:style>
  <w:style w:type="numbering" w:customStyle="1" w:styleId="WW8Num37">
    <w:name w:val="WW8Num37"/>
    <w:basedOn w:val="a2"/>
    <w:rsid w:val="00896973"/>
    <w:pPr>
      <w:numPr>
        <w:numId w:val="37"/>
      </w:numPr>
    </w:pPr>
  </w:style>
  <w:style w:type="numbering" w:customStyle="1" w:styleId="WW8Num38">
    <w:name w:val="WW8Num38"/>
    <w:basedOn w:val="a2"/>
    <w:rsid w:val="00896973"/>
    <w:pPr>
      <w:numPr>
        <w:numId w:val="38"/>
      </w:numPr>
    </w:pPr>
  </w:style>
  <w:style w:type="numbering" w:customStyle="1" w:styleId="WW8Num39">
    <w:name w:val="WW8Num39"/>
    <w:basedOn w:val="a2"/>
    <w:rsid w:val="00896973"/>
    <w:pPr>
      <w:numPr>
        <w:numId w:val="39"/>
      </w:numPr>
    </w:pPr>
  </w:style>
  <w:style w:type="numbering" w:customStyle="1" w:styleId="WW8Num40">
    <w:name w:val="WW8Num40"/>
    <w:basedOn w:val="a2"/>
    <w:rsid w:val="00896973"/>
    <w:pPr>
      <w:numPr>
        <w:numId w:val="40"/>
      </w:numPr>
    </w:pPr>
  </w:style>
  <w:style w:type="numbering" w:customStyle="1" w:styleId="WW8Num41">
    <w:name w:val="WW8Num41"/>
    <w:basedOn w:val="a2"/>
    <w:rsid w:val="00896973"/>
    <w:pPr>
      <w:numPr>
        <w:numId w:val="41"/>
      </w:numPr>
    </w:pPr>
  </w:style>
  <w:style w:type="numbering" w:customStyle="1" w:styleId="WW8Num42">
    <w:name w:val="WW8Num42"/>
    <w:basedOn w:val="a2"/>
    <w:rsid w:val="00896973"/>
    <w:pPr>
      <w:numPr>
        <w:numId w:val="42"/>
      </w:numPr>
    </w:pPr>
  </w:style>
  <w:style w:type="character" w:customStyle="1" w:styleId="fontstyle01">
    <w:name w:val="fontstyle01"/>
    <w:basedOn w:val="a0"/>
    <w:rsid w:val="0089697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WW8Num251">
    <w:name w:val="WW8Num251"/>
    <w:basedOn w:val="a2"/>
    <w:rsid w:val="00896973"/>
    <w:pPr>
      <w:numPr>
        <w:numId w:val="46"/>
      </w:numPr>
    </w:pPr>
  </w:style>
  <w:style w:type="numbering" w:customStyle="1" w:styleId="26">
    <w:name w:val="Нет списка2"/>
    <w:next w:val="a2"/>
    <w:uiPriority w:val="99"/>
    <w:semiHidden/>
    <w:unhideWhenUsed/>
    <w:rsid w:val="008B17B5"/>
  </w:style>
  <w:style w:type="numbering" w:customStyle="1" w:styleId="WW8Num110">
    <w:name w:val="WW8Num110"/>
    <w:basedOn w:val="a2"/>
    <w:rsid w:val="008B17B5"/>
  </w:style>
  <w:style w:type="numbering" w:customStyle="1" w:styleId="WW8Num210">
    <w:name w:val="WW8Num210"/>
    <w:basedOn w:val="a2"/>
    <w:rsid w:val="008B17B5"/>
  </w:style>
  <w:style w:type="numbering" w:customStyle="1" w:styleId="WW8Num310">
    <w:name w:val="WW8Num310"/>
    <w:basedOn w:val="a2"/>
    <w:rsid w:val="008B17B5"/>
  </w:style>
  <w:style w:type="numbering" w:customStyle="1" w:styleId="WW8Num43">
    <w:name w:val="WW8Num43"/>
    <w:basedOn w:val="a2"/>
    <w:rsid w:val="008B17B5"/>
  </w:style>
  <w:style w:type="numbering" w:customStyle="1" w:styleId="WW8Num51">
    <w:name w:val="WW8Num51"/>
    <w:basedOn w:val="a2"/>
    <w:rsid w:val="008B17B5"/>
  </w:style>
  <w:style w:type="numbering" w:customStyle="1" w:styleId="WW8Num61">
    <w:name w:val="WW8Num61"/>
    <w:basedOn w:val="a2"/>
    <w:rsid w:val="008B17B5"/>
  </w:style>
  <w:style w:type="numbering" w:customStyle="1" w:styleId="WW8Num71">
    <w:name w:val="WW8Num71"/>
    <w:basedOn w:val="a2"/>
    <w:rsid w:val="008B17B5"/>
  </w:style>
  <w:style w:type="numbering" w:customStyle="1" w:styleId="WW8Num81">
    <w:name w:val="WW8Num81"/>
    <w:basedOn w:val="a2"/>
    <w:rsid w:val="008B17B5"/>
  </w:style>
  <w:style w:type="numbering" w:customStyle="1" w:styleId="WW8Num91">
    <w:name w:val="WW8Num91"/>
    <w:basedOn w:val="a2"/>
    <w:rsid w:val="008B17B5"/>
  </w:style>
  <w:style w:type="numbering" w:customStyle="1" w:styleId="WW8Num101">
    <w:name w:val="WW8Num101"/>
    <w:basedOn w:val="a2"/>
    <w:rsid w:val="008B17B5"/>
  </w:style>
  <w:style w:type="numbering" w:customStyle="1" w:styleId="WW8Num111">
    <w:name w:val="WW8Num111"/>
    <w:basedOn w:val="a2"/>
    <w:rsid w:val="008B17B5"/>
  </w:style>
  <w:style w:type="numbering" w:customStyle="1" w:styleId="WW8Num121">
    <w:name w:val="WW8Num121"/>
    <w:basedOn w:val="a2"/>
    <w:rsid w:val="008B17B5"/>
  </w:style>
  <w:style w:type="numbering" w:customStyle="1" w:styleId="WW8Num131">
    <w:name w:val="WW8Num131"/>
    <w:basedOn w:val="a2"/>
    <w:rsid w:val="008B17B5"/>
  </w:style>
  <w:style w:type="numbering" w:customStyle="1" w:styleId="WW8Num141">
    <w:name w:val="WW8Num141"/>
    <w:basedOn w:val="a2"/>
    <w:rsid w:val="008B17B5"/>
  </w:style>
  <w:style w:type="numbering" w:customStyle="1" w:styleId="WW8Num151">
    <w:name w:val="WW8Num151"/>
    <w:basedOn w:val="a2"/>
    <w:rsid w:val="008B17B5"/>
  </w:style>
  <w:style w:type="numbering" w:customStyle="1" w:styleId="WW8Num161">
    <w:name w:val="WW8Num161"/>
    <w:basedOn w:val="a2"/>
    <w:rsid w:val="008B17B5"/>
  </w:style>
  <w:style w:type="numbering" w:customStyle="1" w:styleId="WW8Num171">
    <w:name w:val="WW8Num171"/>
    <w:basedOn w:val="a2"/>
    <w:rsid w:val="008B17B5"/>
  </w:style>
  <w:style w:type="numbering" w:customStyle="1" w:styleId="WW8Num181">
    <w:name w:val="WW8Num181"/>
    <w:basedOn w:val="a2"/>
    <w:rsid w:val="008B17B5"/>
  </w:style>
  <w:style w:type="numbering" w:customStyle="1" w:styleId="WW8Num191">
    <w:name w:val="WW8Num191"/>
    <w:basedOn w:val="a2"/>
    <w:rsid w:val="008B17B5"/>
  </w:style>
  <w:style w:type="numbering" w:customStyle="1" w:styleId="WW8Num201">
    <w:name w:val="WW8Num201"/>
    <w:basedOn w:val="a2"/>
    <w:rsid w:val="008B17B5"/>
  </w:style>
  <w:style w:type="numbering" w:customStyle="1" w:styleId="WW8Num211">
    <w:name w:val="WW8Num211"/>
    <w:basedOn w:val="a2"/>
    <w:rsid w:val="008B17B5"/>
  </w:style>
  <w:style w:type="numbering" w:customStyle="1" w:styleId="WW8Num221">
    <w:name w:val="WW8Num221"/>
    <w:basedOn w:val="a2"/>
    <w:rsid w:val="008B17B5"/>
  </w:style>
  <w:style w:type="numbering" w:customStyle="1" w:styleId="WW8Num231">
    <w:name w:val="WW8Num231"/>
    <w:basedOn w:val="a2"/>
    <w:rsid w:val="008B17B5"/>
  </w:style>
  <w:style w:type="numbering" w:customStyle="1" w:styleId="WW8Num241">
    <w:name w:val="WW8Num241"/>
    <w:basedOn w:val="a2"/>
    <w:rsid w:val="008B17B5"/>
  </w:style>
  <w:style w:type="numbering" w:customStyle="1" w:styleId="WW8Num252">
    <w:name w:val="WW8Num252"/>
    <w:basedOn w:val="a2"/>
    <w:rsid w:val="008B17B5"/>
  </w:style>
  <w:style w:type="numbering" w:customStyle="1" w:styleId="WW8Num261">
    <w:name w:val="WW8Num261"/>
    <w:basedOn w:val="a2"/>
    <w:rsid w:val="008B17B5"/>
  </w:style>
  <w:style w:type="numbering" w:customStyle="1" w:styleId="WW8Num271">
    <w:name w:val="WW8Num271"/>
    <w:basedOn w:val="a2"/>
    <w:rsid w:val="008B17B5"/>
  </w:style>
  <w:style w:type="numbering" w:customStyle="1" w:styleId="WW8Num281">
    <w:name w:val="WW8Num281"/>
    <w:basedOn w:val="a2"/>
    <w:rsid w:val="008B17B5"/>
  </w:style>
  <w:style w:type="numbering" w:customStyle="1" w:styleId="WW8Num291">
    <w:name w:val="WW8Num291"/>
    <w:basedOn w:val="a2"/>
    <w:rsid w:val="008B17B5"/>
  </w:style>
  <w:style w:type="numbering" w:customStyle="1" w:styleId="WW8Num301">
    <w:name w:val="WW8Num301"/>
    <w:basedOn w:val="a2"/>
    <w:rsid w:val="008B17B5"/>
  </w:style>
  <w:style w:type="numbering" w:customStyle="1" w:styleId="WW8Num311">
    <w:name w:val="WW8Num311"/>
    <w:basedOn w:val="a2"/>
    <w:rsid w:val="008B17B5"/>
  </w:style>
  <w:style w:type="numbering" w:customStyle="1" w:styleId="WW8Num321">
    <w:name w:val="WW8Num321"/>
    <w:basedOn w:val="a2"/>
    <w:rsid w:val="008B17B5"/>
  </w:style>
  <w:style w:type="numbering" w:customStyle="1" w:styleId="WW8Num331">
    <w:name w:val="WW8Num331"/>
    <w:basedOn w:val="a2"/>
    <w:rsid w:val="008B17B5"/>
  </w:style>
  <w:style w:type="numbering" w:customStyle="1" w:styleId="WW8Num341">
    <w:name w:val="WW8Num341"/>
    <w:basedOn w:val="a2"/>
    <w:rsid w:val="008B17B5"/>
  </w:style>
  <w:style w:type="numbering" w:customStyle="1" w:styleId="WW8Num351">
    <w:name w:val="WW8Num351"/>
    <w:basedOn w:val="a2"/>
    <w:rsid w:val="008B17B5"/>
  </w:style>
  <w:style w:type="numbering" w:customStyle="1" w:styleId="WW8Num361">
    <w:name w:val="WW8Num361"/>
    <w:basedOn w:val="a2"/>
    <w:rsid w:val="008B17B5"/>
  </w:style>
  <w:style w:type="numbering" w:customStyle="1" w:styleId="WW8Num371">
    <w:name w:val="WW8Num371"/>
    <w:basedOn w:val="a2"/>
    <w:rsid w:val="008B17B5"/>
  </w:style>
  <w:style w:type="numbering" w:customStyle="1" w:styleId="WW8Num381">
    <w:name w:val="WW8Num381"/>
    <w:basedOn w:val="a2"/>
    <w:rsid w:val="008B17B5"/>
  </w:style>
  <w:style w:type="numbering" w:customStyle="1" w:styleId="WW8Num391">
    <w:name w:val="WW8Num391"/>
    <w:basedOn w:val="a2"/>
    <w:rsid w:val="008B17B5"/>
  </w:style>
  <w:style w:type="numbering" w:customStyle="1" w:styleId="WW8Num401">
    <w:name w:val="WW8Num401"/>
    <w:basedOn w:val="a2"/>
    <w:rsid w:val="008B17B5"/>
  </w:style>
  <w:style w:type="numbering" w:customStyle="1" w:styleId="WW8Num411">
    <w:name w:val="WW8Num411"/>
    <w:basedOn w:val="a2"/>
    <w:rsid w:val="008B17B5"/>
  </w:style>
  <w:style w:type="numbering" w:customStyle="1" w:styleId="WW8Num421">
    <w:name w:val="WW8Num421"/>
    <w:basedOn w:val="a2"/>
    <w:rsid w:val="008B17B5"/>
  </w:style>
  <w:style w:type="numbering" w:customStyle="1" w:styleId="WW8Num2511">
    <w:name w:val="WW8Num2511"/>
    <w:basedOn w:val="a2"/>
    <w:rsid w:val="008B17B5"/>
  </w:style>
  <w:style w:type="table" w:styleId="aff5">
    <w:name w:val="Table Grid"/>
    <w:basedOn w:val="a1"/>
    <w:uiPriority w:val="39"/>
    <w:rsid w:val="008B17B5"/>
    <w:rPr>
      <w:rFonts w:eastAsia="SimSun" w:cs="Mang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8.xlsx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96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997" b="1" i="0" baseline="0"/>
              <a:t>Общие итоги исполнения бюджета Чагодощенского муниципального округа, тыс. рублей</a:t>
            </a:r>
          </a:p>
        </c:rich>
      </c:tx>
      <c:layout>
        <c:manualLayout>
          <c:xMode val="edge"/>
          <c:yMode val="edge"/>
          <c:x val="0.10765650059112752"/>
          <c:y val="2.5900288912248687E-2"/>
        </c:manualLayout>
      </c:layout>
      <c:spPr>
        <a:noFill/>
        <a:ln w="25323">
          <a:noFill/>
        </a:ln>
      </c:spPr>
    </c:title>
    <c:plotArea>
      <c:layout>
        <c:manualLayout>
          <c:layoutTarget val="inner"/>
          <c:xMode val="edge"/>
          <c:yMode val="edge"/>
          <c:x val="3.1969309462915652E-2"/>
          <c:y val="0.26340450771055796"/>
          <c:w val="0.94458653026427952"/>
          <c:h val="0.5833235258404074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solidFill>
              <a:srgbClr val="00B050">
                <a:alpha val="85000"/>
              </a:srgbClr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spPr>
              <a:noFill/>
              <a:ln w="25323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Лист1!$A$2:$A$3</c:f>
              <c:strCache>
                <c:ptCount val="2"/>
                <c:pt idx="0">
                  <c:v>На 01.10.2023</c:v>
                </c:pt>
                <c:pt idx="1">
                  <c:v>На 01.10.2024</c:v>
                </c:pt>
              </c:strCache>
            </c:strRef>
          </c:cat>
          <c:val>
            <c:numRef>
              <c:f>Лист1!$B$2:$B$3</c:f>
              <c:numCache>
                <c:formatCode>#,##0.0</c:formatCode>
                <c:ptCount val="2"/>
                <c:pt idx="0">
                  <c:v>758848.1</c:v>
                </c:pt>
                <c:pt idx="1">
                  <c:v>672925.7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Расходы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>
              <a:glow rad="12700">
                <a:schemeClr val="accent1">
                  <a:alpha val="36000"/>
                </a:schemeClr>
              </a:glow>
            </a:effectLst>
            <a:scene3d>
              <a:camera prst="orthographicFront"/>
              <a:lightRig rig="threePt" dir="t"/>
            </a:scene3d>
            <a:sp3d>
              <a:bevelT/>
            </a:sp3d>
          </c:spPr>
          <c:dPt>
            <c:idx val="1"/>
            <c:spPr>
              <a:solidFill>
                <a:srgbClr val="FFC000"/>
              </a:solidFill>
              <a:ln>
                <a:noFill/>
              </a:ln>
              <a:effectLst>
                <a:glow>
                  <a:schemeClr val="accent1">
                    <a:alpha val="79000"/>
                  </a:schemeClr>
                </a:glo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spPr>
              <a:noFill/>
              <a:ln w="25323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Лист1!$A$2:$A$3</c:f>
              <c:strCache>
                <c:ptCount val="2"/>
                <c:pt idx="0">
                  <c:v>На 01.10.2023</c:v>
                </c:pt>
                <c:pt idx="1">
                  <c:v>На 01.10.2024</c:v>
                </c:pt>
              </c:strCache>
            </c:strRef>
          </c:cat>
          <c:val>
            <c:numRef>
              <c:f>Лист1!$C$2:$C$3</c:f>
              <c:numCache>
                <c:formatCode>#,##0.0</c:formatCode>
                <c:ptCount val="2"/>
                <c:pt idx="0">
                  <c:v>659116.4</c:v>
                </c:pt>
                <c:pt idx="1">
                  <c:v>670698.1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Профицит (+); дефицит (-)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dLbls>
            <c:spPr>
              <a:noFill/>
              <a:ln w="25323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Лист1!$A$2:$A$3</c:f>
              <c:strCache>
                <c:ptCount val="2"/>
                <c:pt idx="0">
                  <c:v>На 01.10.2023</c:v>
                </c:pt>
                <c:pt idx="1">
                  <c:v>На 01.10.2024</c:v>
                </c:pt>
              </c:strCache>
            </c:strRef>
          </c:cat>
          <c:val>
            <c:numRef>
              <c:f>Лист1!$D$2:$D$3</c:f>
              <c:numCache>
                <c:formatCode>#,##0.0</c:formatCode>
                <c:ptCount val="2"/>
                <c:pt idx="0">
                  <c:v>99731.7</c:v>
                </c:pt>
                <c:pt idx="1">
                  <c:v>14684.6</c:v>
                </c:pt>
              </c:numCache>
            </c:numRef>
          </c:val>
        </c:ser>
        <c:dLbls>
          <c:showVal val="1"/>
        </c:dLbls>
        <c:gapWidth val="219"/>
        <c:overlap val="-27"/>
        <c:axId val="98794880"/>
        <c:axId val="101528704"/>
      </c:barChart>
      <c:catAx>
        <c:axId val="98794880"/>
        <c:scaling>
          <c:orientation val="minMax"/>
        </c:scaling>
        <c:axPos val="b"/>
        <c:numFmt formatCode="General" sourceLinked="1"/>
        <c:tickLblPos val="nextTo"/>
        <c:spPr>
          <a:noFill/>
          <a:ln w="9496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7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528704"/>
        <c:crosses val="autoZero"/>
        <c:auto val="1"/>
        <c:lblAlgn val="ctr"/>
        <c:lblOffset val="100"/>
      </c:catAx>
      <c:valAx>
        <c:axId val="101528704"/>
        <c:scaling>
          <c:orientation val="minMax"/>
        </c:scaling>
        <c:delete val="1"/>
        <c:axPos val="l"/>
        <c:numFmt formatCode="#,##0.0" sourceLinked="1"/>
        <c:tickLblPos val="nextTo"/>
        <c:crossAx val="98794880"/>
        <c:crosses val="autoZero"/>
        <c:crossBetween val="between"/>
      </c:valAx>
      <c:spPr>
        <a:noFill/>
        <a:ln w="25323">
          <a:noFill/>
        </a:ln>
      </c:spPr>
    </c:plotArea>
    <c:legend>
      <c:legendPos val="b"/>
      <c:spPr>
        <a:noFill/>
        <a:ln w="25323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496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98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999" b="1" i="0" baseline="0"/>
              <a:t>Доходы  бюджета Чагодощенского муниципального округа, тыс. рублей</a:t>
            </a:r>
          </a:p>
        </c:rich>
      </c:tx>
      <c:layout>
        <c:manualLayout>
          <c:xMode val="edge"/>
          <c:yMode val="edge"/>
          <c:x val="0.15357884263207663"/>
          <c:y val="0.12023991719344941"/>
        </c:manualLayout>
      </c:layout>
      <c:spPr>
        <a:noFill/>
        <a:ln w="25370">
          <a:noFill/>
        </a:ln>
      </c:spPr>
    </c:title>
    <c:plotArea>
      <c:layout>
        <c:manualLayout>
          <c:layoutTarget val="inner"/>
          <c:xMode val="edge"/>
          <c:yMode val="edge"/>
          <c:x val="8.4673767573607742E-2"/>
          <c:y val="0.22743797218717854"/>
          <c:w val="0.61361110028325661"/>
          <c:h val="0.61589304099418662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rgbClr val="00B050">
                <a:alpha val="85000"/>
              </a:srgbClr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spPr>
              <a:noFill/>
              <a:ln w="2537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На 01.10.2023</c:v>
                </c:pt>
                <c:pt idx="1">
                  <c:v>На 01.10.2024</c:v>
                </c:pt>
              </c:strCache>
            </c:strRef>
          </c:cat>
          <c:val>
            <c:numRef>
              <c:f>Лист1!$B$2:$B$3</c:f>
              <c:numCache>
                <c:formatCode>#,##0.0</c:formatCode>
                <c:ptCount val="2"/>
                <c:pt idx="0">
                  <c:v>617051.9</c:v>
                </c:pt>
                <c:pt idx="1">
                  <c:v>521882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Налоговые, неналоговые доходы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>
              <a:glow rad="12700">
                <a:schemeClr val="accent1">
                  <a:alpha val="36000"/>
                </a:schemeClr>
              </a:glow>
            </a:effectLst>
            <a:scene3d>
              <a:camera prst="orthographicFront"/>
              <a:lightRig rig="threePt" dir="t"/>
            </a:scene3d>
            <a:sp3d>
              <a:bevelT/>
            </a:sp3d>
          </c:spPr>
          <c:dPt>
            <c:idx val="1"/>
            <c:spPr>
              <a:solidFill>
                <a:srgbClr val="FFC000"/>
              </a:solidFill>
              <a:ln>
                <a:noFill/>
              </a:ln>
              <a:effectLst>
                <a:glow>
                  <a:schemeClr val="accent1">
                    <a:alpha val="79000"/>
                  </a:schemeClr>
                </a:glo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numFmt formatCode="#\ ##0.0" sourceLinked="0"/>
            <c:spPr>
              <a:noFill/>
              <a:ln w="2537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На 01.10.2023</c:v>
                </c:pt>
                <c:pt idx="1">
                  <c:v>На 01.10.2024</c:v>
                </c:pt>
              </c:strCache>
            </c:strRef>
          </c:cat>
          <c:val>
            <c:numRef>
              <c:f>Лист1!$C$2:$C$3</c:f>
              <c:numCache>
                <c:formatCode>#,##0.0</c:formatCode>
                <c:ptCount val="2"/>
                <c:pt idx="0">
                  <c:v>133324.5</c:v>
                </c:pt>
                <c:pt idx="1">
                  <c:v>151043.70000000001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0</c:v>
                </c:pt>
              </c:strCache>
            </c:strRef>
          </c:tx>
          <c:spPr>
            <a:solidFill>
              <a:schemeClr val="bg1"/>
            </a:solidFill>
            <a:ln>
              <a:noFill/>
            </a:ln>
            <a:effectLst/>
          </c:spPr>
          <c:dLbls>
            <c:spPr>
              <a:noFill/>
              <a:ln w="25370">
                <a:noFill/>
              </a:ln>
            </c:spPr>
            <c:txPr>
              <a:bodyPr rot="0" spcFirstLastPara="1" vertOverflow="ellipsis" vert="horz" wrap="square" lIns="38100" tIns="19050" rIns="38100" bIns="19050" anchor="b" anchorCtr="0">
                <a:spAutoFit/>
              </a:bodyPr>
              <a:lstStyle/>
              <a:p>
                <a:pPr>
                  <a:defRPr sz="899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Base"/>
            <c:showVal val="1"/>
          </c:dLbls>
          <c:cat>
            <c:strRef>
              <c:f>Лист1!$A$2:$A$3</c:f>
              <c:strCache>
                <c:ptCount val="2"/>
                <c:pt idx="0">
                  <c:v>На 01.10.2023</c:v>
                </c:pt>
                <c:pt idx="1">
                  <c:v>На 01.10.2024</c:v>
                </c:pt>
              </c:strCache>
            </c:strRef>
          </c:cat>
          <c:val>
            <c:numRef>
              <c:f>Лист1!$D$2:$D$3</c:f>
              <c:numCache>
                <c:formatCode>#,##0.0</c:formatCode>
                <c:ptCount val="2"/>
                <c:pt idx="0">
                  <c:v>758848.1</c:v>
                </c:pt>
                <c:pt idx="1">
                  <c:v>672925.7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</c:v>
                </c:pt>
              </c:strCache>
            </c:strRef>
          </c:tx>
          <c:spPr>
            <a:solidFill>
              <a:srgbClr val="8064A2"/>
            </a:solidFill>
            <a:ln w="25370">
              <a:noFill/>
            </a:ln>
          </c:spPr>
          <c:dLbls>
            <c:dLbl>
              <c:idx val="0"/>
              <c:layout>
                <c:manualLayout>
                  <c:x val="8.6633663366336724E-2"/>
                  <c:y val="0.41436464088397823"/>
                </c:manualLayout>
              </c:layout>
              <c:dLblPos val="ctr"/>
              <c:showVal val="1"/>
            </c:dLbl>
            <c:dLbl>
              <c:idx val="1"/>
              <c:layout>
                <c:manualLayout>
                  <c:x val="8.2508250825082466E-2"/>
                  <c:y val="0.46961325966850825"/>
                </c:manualLayout>
              </c:layout>
              <c:dLblPos val="ctr"/>
              <c:showVal val="1"/>
            </c:dLbl>
            <c:spPr>
              <a:noFill/>
              <a:ln w="2537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На 01.10.2023</c:v>
                </c:pt>
                <c:pt idx="1">
                  <c:v>На 01.10.2024</c:v>
                </c:pt>
              </c:strCache>
            </c:strRef>
          </c:cat>
          <c:val>
            <c:numRef>
              <c:f>Лист1!$E$2:$E$3</c:f>
              <c:numCache>
                <c:formatCode>0.0%</c:formatCode>
                <c:ptCount val="2"/>
                <c:pt idx="0">
                  <c:v>0.81314284110350965</c:v>
                </c:pt>
                <c:pt idx="1">
                  <c:v>0.77554178715421362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rgbClr val="4BACC6"/>
            </a:solidFill>
            <a:ln w="25370">
              <a:noFill/>
            </a:ln>
          </c:spPr>
          <c:dLbls>
            <c:dLbl>
              <c:idx val="0"/>
              <c:layout>
                <c:manualLayout>
                  <c:x val="8.0445544554455448E-2"/>
                  <c:y val="0.27624309392265251"/>
                </c:manualLayout>
              </c:layout>
              <c:dLblPos val="ctr"/>
              <c:showVal val="1"/>
            </c:dLbl>
            <c:dLbl>
              <c:idx val="1"/>
              <c:layout>
                <c:manualLayout>
                  <c:x val="7.8382838283828499E-2"/>
                  <c:y val="0.33149171270718231"/>
                </c:manualLayout>
              </c:layout>
              <c:dLblPos val="ctr"/>
              <c:showVal val="1"/>
            </c:dLbl>
            <c:spPr>
              <a:noFill/>
              <a:ln w="2537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На 01.10.2023</c:v>
                </c:pt>
                <c:pt idx="1">
                  <c:v>На 01.10.2024</c:v>
                </c:pt>
              </c:strCache>
            </c:strRef>
          </c:cat>
          <c:val>
            <c:numRef>
              <c:f>Лист1!$F$2:$F$3</c:f>
              <c:numCache>
                <c:formatCode>0.0%</c:formatCode>
                <c:ptCount val="2"/>
                <c:pt idx="0">
                  <c:v>0.17569326456770479</c:v>
                </c:pt>
                <c:pt idx="1">
                  <c:v>0.22445821284578671</c:v>
                </c:pt>
              </c:numCache>
            </c:numRef>
          </c:val>
        </c:ser>
        <c:dLbls>
          <c:showVal val="1"/>
        </c:dLbls>
        <c:gapWidth val="219"/>
        <c:overlap val="100"/>
        <c:axId val="98089600"/>
        <c:axId val="98091392"/>
      </c:barChart>
      <c:catAx>
        <c:axId val="98089600"/>
        <c:scaling>
          <c:orientation val="minMax"/>
        </c:scaling>
        <c:axPos val="b"/>
        <c:numFmt formatCode="General" sourceLinked="1"/>
        <c:tickLblPos val="nextTo"/>
        <c:spPr>
          <a:noFill/>
          <a:ln w="9514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091392"/>
        <c:crosses val="autoZero"/>
        <c:auto val="1"/>
        <c:lblAlgn val="ctr"/>
        <c:lblOffset val="100"/>
      </c:catAx>
      <c:valAx>
        <c:axId val="98091392"/>
        <c:scaling>
          <c:orientation val="minMax"/>
        </c:scaling>
        <c:delete val="1"/>
        <c:axPos val="l"/>
        <c:numFmt formatCode="#,##0.0" sourceLinked="1"/>
        <c:tickLblPos val="nextTo"/>
        <c:crossAx val="98089600"/>
        <c:crosses val="autoZero"/>
        <c:crossBetween val="between"/>
      </c:valAx>
      <c:spPr>
        <a:noFill/>
        <a:ln w="25370">
          <a:noFill/>
        </a:ln>
      </c:spPr>
    </c:plotArea>
    <c:legend>
      <c:legendPos val="b"/>
      <c:legendEntry>
        <c:idx val="2"/>
        <c:delete val="1"/>
      </c:legendEntry>
      <c:legendEntry>
        <c:idx val="1"/>
        <c:delete val="1"/>
      </c:legendEntry>
      <c:legendEntry>
        <c:idx val="0"/>
        <c:delete val="1"/>
      </c:legendEntry>
      <c:layout>
        <c:manualLayout>
          <c:xMode val="edge"/>
          <c:yMode val="edge"/>
          <c:x val="0.68597668207091245"/>
          <c:y val="0.24168644412406212"/>
          <c:w val="0.31402331792908789"/>
          <c:h val="0.22502347417840379"/>
        </c:manualLayout>
      </c:layout>
      <c:spPr>
        <a:noFill/>
        <a:ln w="25370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14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 i="0" baseline="0"/>
              <a:t>Утвержденные и исполненные бюджетные ассигнования, тыс. рублей</a:t>
            </a:r>
          </a:p>
        </c:rich>
      </c:tx>
      <c:layout>
        <c:manualLayout>
          <c:xMode val="edge"/>
          <c:yMode val="edge"/>
          <c:x val="0.10765639833584631"/>
          <c:y val="2.5900422143049603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2.3933855526544891E-2"/>
          <c:y val="0.1916396273137678"/>
          <c:w val="0.75413402959094866"/>
          <c:h val="0.5341956251303160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Утверждено</c:v>
                </c:pt>
              </c:strCache>
            </c:strRef>
          </c:tx>
          <c:spPr>
            <a:solidFill>
              <a:srgbClr val="00B050">
                <a:alpha val="85000"/>
              </a:srgbClr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Лист1!$A$2:$A$3</c:f>
              <c:strCache>
                <c:ptCount val="2"/>
                <c:pt idx="0">
                  <c:v>На 01.10.2023</c:v>
                </c:pt>
                <c:pt idx="1">
                  <c:v>На 01.10.2024</c:v>
                </c:pt>
              </c:strCache>
            </c:strRef>
          </c:cat>
          <c:val>
            <c:numRef>
              <c:f>Лист1!$B$2:$B$3</c:f>
              <c:numCache>
                <c:formatCode>#,##0.0</c:formatCode>
                <c:ptCount val="2"/>
                <c:pt idx="0">
                  <c:v>1123861.5</c:v>
                </c:pt>
                <c:pt idx="1">
                  <c:v>1066808.9000000004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Исполнено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>
              <a:glow rad="12700">
                <a:schemeClr val="accent1">
                  <a:alpha val="36000"/>
                </a:schemeClr>
              </a:glow>
            </a:effectLst>
            <a:scene3d>
              <a:camera prst="orthographicFront"/>
              <a:lightRig rig="threePt" dir="t"/>
            </a:scene3d>
            <a:sp3d>
              <a:bevelT/>
            </a:sp3d>
          </c:spPr>
          <c:dPt>
            <c:idx val="1"/>
            <c:spPr>
              <a:solidFill>
                <a:srgbClr val="FFC000"/>
              </a:solidFill>
              <a:ln>
                <a:noFill/>
              </a:ln>
              <a:effectLst>
                <a:glow>
                  <a:schemeClr val="accent1">
                    <a:alpha val="79000"/>
                  </a:schemeClr>
                </a:glo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Лист1!$A$2:$A$3</c:f>
              <c:strCache>
                <c:ptCount val="2"/>
                <c:pt idx="0">
                  <c:v>На 01.10.2023</c:v>
                </c:pt>
                <c:pt idx="1">
                  <c:v>На 01.10.2024</c:v>
                </c:pt>
              </c:strCache>
            </c:strRef>
          </c:cat>
          <c:val>
            <c:numRef>
              <c:f>Лист1!$C$2:$C$3</c:f>
              <c:numCache>
                <c:formatCode>#,##0.0</c:formatCode>
                <c:ptCount val="2"/>
                <c:pt idx="0">
                  <c:v>659116.4</c:v>
                </c:pt>
                <c:pt idx="1">
                  <c:v>670698.9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9BBB59"/>
            </a:solidFill>
            <a:ln w="25400">
              <a:noFill/>
            </a:ln>
          </c:spPr>
          <c:dLbls>
            <c:dLbl>
              <c:idx val="0"/>
              <c:layout>
                <c:manualLayout>
                  <c:x val="-8.4856396866841155E-2"/>
                  <c:y val="-1.689189189189189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  <a:r>
                      <a:rPr lang="ru-RU"/>
                      <a:t>9,0</a:t>
                    </a:r>
                  </a:p>
                  <a:p>
                    <a:r>
                      <a:rPr lang="en-US"/>
                      <a:t>%</a:t>
                    </a:r>
                  </a:p>
                </c:rich>
              </c:tx>
              <c:dLblPos val="outEnd"/>
            </c:dLbl>
            <c:dLbl>
              <c:idx val="1"/>
              <c:layout>
                <c:manualLayout>
                  <c:x val="-8.2680591818973012E-2"/>
                  <c:y val="-2.2522522522522542E-2"/>
                </c:manualLayout>
              </c:layout>
              <c:dLblPos val="outEnd"/>
              <c:showVal val="1"/>
            </c:dLbl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Лист1!$A$2:$A$3</c:f>
              <c:strCache>
                <c:ptCount val="2"/>
                <c:pt idx="0">
                  <c:v>На 01.10.2023</c:v>
                </c:pt>
                <c:pt idx="1">
                  <c:v>На 01.10.2024</c:v>
                </c:pt>
              </c:strCache>
            </c:strRef>
          </c:cat>
          <c:val>
            <c:numRef>
              <c:f>Лист1!$D$2:$D$3</c:f>
              <c:numCache>
                <c:formatCode>0.0%</c:formatCode>
                <c:ptCount val="2"/>
                <c:pt idx="0">
                  <c:v>0.58647475689842554</c:v>
                </c:pt>
                <c:pt idx="1">
                  <c:v>0.62869638601627764</c:v>
                </c:pt>
              </c:numCache>
            </c:numRef>
          </c:val>
        </c:ser>
        <c:dLbls>
          <c:showVal val="1"/>
        </c:dLbls>
        <c:gapWidth val="219"/>
        <c:overlap val="-27"/>
        <c:axId val="98144640"/>
        <c:axId val="98146176"/>
      </c:barChart>
      <c:catAx>
        <c:axId val="98144640"/>
        <c:scaling>
          <c:orientation val="minMax"/>
        </c:scaling>
        <c:axPos val="b"/>
        <c:numFmt formatCode="General" sourceLinked="1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146176"/>
        <c:crosses val="autoZero"/>
        <c:auto val="1"/>
        <c:lblAlgn val="ctr"/>
        <c:lblOffset val="100"/>
      </c:catAx>
      <c:valAx>
        <c:axId val="98146176"/>
        <c:scaling>
          <c:orientation val="minMax"/>
        </c:scaling>
        <c:delete val="1"/>
        <c:axPos val="l"/>
        <c:numFmt formatCode="#,##0.0" sourceLinked="1"/>
        <c:tickLblPos val="nextTo"/>
        <c:crossAx val="98144640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75340107918691013"/>
          <c:y val="0.2271638573695397"/>
          <c:w val="0.21613754397721574"/>
          <c:h val="0.26393620949472585"/>
        </c:manualLayout>
      </c:layout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200" b="1" i="0" baseline="0">
                <a:solidFill>
                  <a:schemeClr val="tx1"/>
                </a:solidFill>
              </a:rPr>
              <a:t>Исполнение расходов бюджета в разрезе функциональной классификации расходов, тыс. рублей</a:t>
            </a:r>
          </a:p>
        </c:rich>
      </c:tx>
      <c:spPr>
        <a:noFill/>
        <a:ln w="25405">
          <a:noFill/>
        </a:ln>
      </c:spPr>
    </c:title>
    <c:view3D>
      <c:depthPercent val="100"/>
      <c:rAngAx val="1"/>
    </c:view3D>
    <c:floor>
      <c:spPr>
        <a:noFill/>
        <a:ln w="9525">
          <a:noFill/>
        </a:ln>
      </c:spPr>
    </c:floor>
    <c:sideWall>
      <c:spPr>
        <a:noFill/>
        <a:ln cap="sq">
          <a:gradFill>
            <a:gsLst>
              <a:gs pos="24000">
                <a:schemeClr val="accent1">
                  <a:lumMod val="5000"/>
                  <a:lumOff val="95000"/>
                </a:schemeClr>
              </a:gs>
              <a:gs pos="74000">
                <a:schemeClr val="accent1">
                  <a:lumMod val="45000"/>
                  <a:lumOff val="55000"/>
                </a:schemeClr>
              </a:gs>
              <a:gs pos="83000">
                <a:schemeClr val="accent1">
                  <a:lumMod val="45000"/>
                  <a:lumOff val="55000"/>
                </a:schemeClr>
              </a:gs>
              <a:gs pos="100000">
                <a:schemeClr val="accent1">
                  <a:lumMod val="30000"/>
                  <a:lumOff val="70000"/>
                </a:schemeClr>
              </a:gs>
            </a:gsLst>
            <a:lin ang="7200000" scaled="0"/>
          </a:gradFill>
          <a:miter lim="800000"/>
        </a:ln>
        <a:effectLst/>
        <a:scene3d>
          <a:camera prst="orthographicFront"/>
          <a:lightRig rig="threePt" dir="t"/>
        </a:scene3d>
        <a:sp3d>
          <a:bevelT h="6350"/>
        </a:sp3d>
      </c:spPr>
    </c:sideWall>
    <c:backWall>
      <c:spPr>
        <a:noFill/>
        <a:ln w="0" cap="sq">
          <a:gradFill>
            <a:gsLst>
              <a:gs pos="24000">
                <a:schemeClr val="accent1">
                  <a:lumMod val="5000"/>
                  <a:lumOff val="95000"/>
                </a:schemeClr>
              </a:gs>
              <a:gs pos="74000">
                <a:schemeClr val="accent1">
                  <a:lumMod val="45000"/>
                  <a:lumOff val="55000"/>
                </a:schemeClr>
              </a:gs>
              <a:gs pos="83000">
                <a:schemeClr val="accent1">
                  <a:lumMod val="45000"/>
                  <a:lumOff val="55000"/>
                </a:schemeClr>
              </a:gs>
              <a:gs pos="100000">
                <a:schemeClr val="accent1">
                  <a:lumMod val="30000"/>
                  <a:lumOff val="70000"/>
                </a:schemeClr>
              </a:gs>
            </a:gsLst>
            <a:lin ang="7200000" scaled="0"/>
          </a:gradFill>
          <a:miter lim="800000"/>
        </a:ln>
        <a:effectLst/>
        <a:scene3d>
          <a:camera prst="orthographicFront"/>
          <a:lightRig rig="threePt" dir="t"/>
        </a:scene3d>
        <a:sp3d>
          <a:bevelT h="6350"/>
        </a:sp3d>
      </c:spPr>
    </c:backWall>
    <c:plotArea>
      <c:layout/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Исполнено на 01.10.2023</c:v>
                </c:pt>
              </c:strCache>
            </c:strRef>
          </c:tx>
          <c:spPr>
            <a:solidFill>
              <a:srgbClr val="00B050"/>
            </a:solidFill>
            <a:ln>
              <a:solidFill>
                <a:srgbClr val="92D050"/>
              </a:solidFill>
            </a:ln>
            <a:effectLst/>
            <a:scene3d>
              <a:camera prst="orthographicFront"/>
              <a:lightRig rig="threePt" dir="t"/>
            </a:scene3d>
            <a:sp3d>
              <a:bevelT prst="convex"/>
              <a:contourClr>
                <a:srgbClr val="92D050"/>
              </a:contourClr>
            </a:sp3d>
          </c:spPr>
          <c:dLbls>
            <c:spPr>
              <a:noFill/>
              <a:ln w="2540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1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Образование</c:v>
                </c:pt>
                <c:pt idx="7">
                  <c:v>Культура и кинематография</c:v>
                </c:pt>
                <c:pt idx="8">
                  <c:v>Здравоохранение</c:v>
                </c:pt>
                <c:pt idx="9">
                  <c:v>Социальная политика</c:v>
                </c:pt>
                <c:pt idx="10">
                  <c:v>Физическая культура и спорт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75098.7</c:v>
                </c:pt>
                <c:pt idx="1">
                  <c:v>470</c:v>
                </c:pt>
                <c:pt idx="2" formatCode="0.0">
                  <c:v>3246.2</c:v>
                </c:pt>
                <c:pt idx="3">
                  <c:v>18295.099999999984</c:v>
                </c:pt>
                <c:pt idx="4">
                  <c:v>306654.7</c:v>
                </c:pt>
                <c:pt idx="5">
                  <c:v>50</c:v>
                </c:pt>
                <c:pt idx="6">
                  <c:v>205960.4</c:v>
                </c:pt>
                <c:pt idx="7">
                  <c:v>34946.199999999997</c:v>
                </c:pt>
                <c:pt idx="8">
                  <c:v>1301.5999999999999</c:v>
                </c:pt>
                <c:pt idx="9">
                  <c:v>7281</c:v>
                </c:pt>
                <c:pt idx="10">
                  <c:v>5812.5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Исполнено на 01.10.2024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prst="convex"/>
            </a:sp3d>
          </c:spPr>
          <c:dLbls>
            <c:spPr>
              <a:noFill/>
              <a:ln w="2540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1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Образование</c:v>
                </c:pt>
                <c:pt idx="7">
                  <c:v>Культура и кинематография</c:v>
                </c:pt>
                <c:pt idx="8">
                  <c:v>Здравоохранение</c:v>
                </c:pt>
                <c:pt idx="9">
                  <c:v>Социальная политика</c:v>
                </c:pt>
                <c:pt idx="10">
                  <c:v>Физическая культура и спорт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88544.8</c:v>
                </c:pt>
                <c:pt idx="1">
                  <c:v>600.29999999999995</c:v>
                </c:pt>
                <c:pt idx="2">
                  <c:v>4277.4000000000005</c:v>
                </c:pt>
                <c:pt idx="3">
                  <c:v>87018.2</c:v>
                </c:pt>
                <c:pt idx="4">
                  <c:v>170229.5</c:v>
                </c:pt>
                <c:pt idx="5">
                  <c:v>150</c:v>
                </c:pt>
                <c:pt idx="6" formatCode="0.0">
                  <c:v>247208.8</c:v>
                </c:pt>
                <c:pt idx="7">
                  <c:v>40285</c:v>
                </c:pt>
                <c:pt idx="8">
                  <c:v>885.3</c:v>
                </c:pt>
                <c:pt idx="9">
                  <c:v>20802.400000000001</c:v>
                </c:pt>
                <c:pt idx="10">
                  <c:v>10697</c:v>
                </c:pt>
              </c:numCache>
            </c:numRef>
          </c:val>
          <c:shape val="cylinder"/>
        </c:ser>
        <c:dLbls>
          <c:showVal val="1"/>
        </c:dLbls>
        <c:gapWidth val="56"/>
        <c:gapDepth val="121"/>
        <c:shape val="box"/>
        <c:axId val="98258944"/>
        <c:axId val="98260480"/>
        <c:axId val="0"/>
      </c:bar3DChart>
      <c:catAx>
        <c:axId val="98258944"/>
        <c:scaling>
          <c:orientation val="minMax"/>
        </c:scaling>
        <c:axPos val="l"/>
        <c:numFmt formatCode="#,##0.0" sourceLinked="0"/>
        <c:majorTickMark val="none"/>
        <c:tickLblPos val="nextTo"/>
        <c:spPr>
          <a:noFill/>
          <a:ln w="9527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0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260480"/>
        <c:crosses val="autoZero"/>
        <c:auto val="1"/>
        <c:lblAlgn val="ctr"/>
        <c:lblOffset val="100"/>
      </c:catAx>
      <c:valAx>
        <c:axId val="98260480"/>
        <c:scaling>
          <c:orientation val="minMax"/>
        </c:scaling>
        <c:axPos val="b"/>
        <c:numFmt formatCode="General" sourceLinked="1"/>
        <c:majorTickMark val="none"/>
        <c:tickLblPos val="nextTo"/>
        <c:spPr>
          <a:ln w="9527">
            <a:noFill/>
          </a:ln>
        </c:spPr>
        <c:txPr>
          <a:bodyPr rot="-60000000" spcFirstLastPara="1" vertOverflow="ellipsis" vert="horz" wrap="square" anchor="b" anchorCtr="0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258944"/>
        <c:crossesAt val="1"/>
        <c:crossBetween val="between"/>
      </c:valAx>
      <c:spPr>
        <a:noFill/>
        <a:ln w="25405">
          <a:noFill/>
        </a:ln>
      </c:spPr>
    </c:plotArea>
    <c:legend>
      <c:legendPos val="b"/>
      <c:spPr>
        <a:noFill/>
        <a:ln w="25405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dispBlanksAs val="gap"/>
  </c:chart>
  <c:spPr>
    <a:solidFill>
      <a:schemeClr val="bg1"/>
    </a:solidFill>
    <a:ln w="9527" cap="flat" cmpd="sng" algn="ctr">
      <a:solidFill>
        <a:schemeClr val="tx1">
          <a:lumMod val="15000"/>
          <a:lumOff val="85000"/>
        </a:schemeClr>
      </a:solidFill>
      <a:round/>
    </a:ln>
    <a:effectLst/>
    <a:scene3d>
      <a:camera prst="orthographicFront"/>
      <a:lightRig rig="threePt" dir="t"/>
    </a:scene3d>
    <a:sp3d>
      <a:bevelT w="127000" h="127000"/>
      <a:bevelB w="127000" h="127000"/>
    </a:sp3d>
  </c:spPr>
  <c:txPr>
    <a:bodyPr/>
    <a:lstStyle/>
    <a:p>
      <a:pPr>
        <a:defRPr/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62" b="1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Уровень исполнения расходов бюджета ГРБС на 01 июля 2024 года </a:t>
            </a:r>
          </a:p>
        </c:rich>
      </c:tx>
      <c:spPr>
        <a:noFill/>
        <a:ln w="25657">
          <a:noFill/>
        </a:ln>
      </c:spPr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layout>
                <c:manualLayout>
                  <c:x val="1.4805414551607445E-2"/>
                  <c:y val="-0.10204081632653061"/>
                </c:manualLayout>
              </c:layout>
              <c:showVal val="1"/>
            </c:dLbl>
            <c:dLbl>
              <c:idx val="1"/>
              <c:layout>
                <c:manualLayout>
                  <c:x val="6.3451776649746369E-2"/>
                  <c:y val="-2.2675736961451393E-2"/>
                </c:manualLayout>
              </c:layout>
              <c:showVal val="1"/>
            </c:dLbl>
            <c:dLbl>
              <c:idx val="2"/>
              <c:layout>
                <c:manualLayout>
                  <c:x val="5.2876480541455315E-2"/>
                  <c:y val="2.2675736961451313E-2"/>
                </c:manualLayout>
              </c:layout>
              <c:showVal val="1"/>
            </c:dLbl>
            <c:dLbl>
              <c:idx val="3"/>
              <c:layout>
                <c:manualLayout>
                  <c:x val="5.7106598984771738E-2"/>
                  <c:y val="7.9365079365079361E-2"/>
                </c:manualLayout>
              </c:layout>
              <c:showVal val="1"/>
            </c:dLbl>
            <c:dLbl>
              <c:idx val="4"/>
              <c:layout>
                <c:manualLayout>
                  <c:x val="1.9035532994923859E-2"/>
                  <c:y val="0.15873015873015894"/>
                </c:manualLayout>
              </c:layout>
              <c:showVal val="1"/>
            </c:dLbl>
            <c:dLbl>
              <c:idx val="5"/>
              <c:layout>
                <c:manualLayout>
                  <c:x val="-3.38409475465314E-2"/>
                  <c:y val="0.11904761904761912"/>
                </c:manualLayout>
              </c:layout>
              <c:showVal val="1"/>
            </c:dLbl>
            <c:dLbl>
              <c:idx val="6"/>
              <c:layout>
                <c:manualLayout>
                  <c:x val="-6.5566835871404411E-2"/>
                  <c:y val="2.2675736961451313E-2"/>
                </c:manualLayout>
              </c:layout>
              <c:showVal val="1"/>
            </c:dLbl>
            <c:dLbl>
              <c:idx val="7"/>
              <c:layout>
                <c:manualLayout>
                  <c:x val="-6.9796954314721119E-2"/>
                  <c:y val="2.834467120181410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83,0% </a:t>
                    </a:r>
                  </a:p>
                </c:rich>
              </c:tx>
            </c:dLbl>
            <c:dLbl>
              <c:idx val="8"/>
              <c:layout>
                <c:manualLayout>
                  <c:x val="-5.2876480541455315E-2"/>
                  <c:y val="-8.503401360544224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80,8%</a:t>
                    </a:r>
                  </a:p>
                </c:rich>
              </c:tx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/>
              <a:lstStyle/>
              <a:p>
                <a:pPr>
                  <a:defRPr sz="1010" b="1" i="0" u="none" strike="noStrike" baseline="0">
                    <a:solidFill>
                      <a:srgbClr val="FFFFFF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showPercent val="1"/>
          </c:dLbls>
          <c:cat>
            <c:strRef>
              <c:f>Лист1!$A$2:$A$10</c:f>
              <c:strCache>
                <c:ptCount val="9"/>
                <c:pt idx="0">
                  <c:v>Администрация</c:v>
                </c:pt>
                <c:pt idx="1">
                  <c:v>Управление образования</c:v>
                </c:pt>
                <c:pt idx="2">
                  <c:v>Контрольно-счетная комиссия</c:v>
                </c:pt>
                <c:pt idx="3">
                  <c:v>Комитет по управлению имуществом</c:v>
                </c:pt>
                <c:pt idx="4">
                  <c:v>Финансовое управление</c:v>
                </c:pt>
                <c:pt idx="5">
                  <c:v>Белокрестское ТУ</c:v>
                </c:pt>
                <c:pt idx="6">
                  <c:v>Первомайское ТУ</c:v>
                </c:pt>
                <c:pt idx="7">
                  <c:v>Чагодское ТУ</c:v>
                </c:pt>
                <c:pt idx="8">
                  <c:v>Сазоновское ТУ</c:v>
                </c:pt>
              </c:strCache>
            </c:strRef>
          </c:cat>
          <c:val>
            <c:numRef>
              <c:f>Лист1!$B$2:$B$10</c:f>
              <c:numCache>
                <c:formatCode>0.0%</c:formatCode>
                <c:ptCount val="9"/>
                <c:pt idx="0">
                  <c:v>0.53500000000000003</c:v>
                </c:pt>
                <c:pt idx="1">
                  <c:v>0.71900000000000031</c:v>
                </c:pt>
                <c:pt idx="2">
                  <c:v>0.53300000000000003</c:v>
                </c:pt>
                <c:pt idx="3">
                  <c:v>0.80500000000000005</c:v>
                </c:pt>
                <c:pt idx="4">
                  <c:v>0.86800000000000033</c:v>
                </c:pt>
                <c:pt idx="5">
                  <c:v>0.78800000000000003</c:v>
                </c:pt>
                <c:pt idx="6">
                  <c:v>0.6780000000000006</c:v>
                </c:pt>
                <c:pt idx="7">
                  <c:v>0.83000000000000029</c:v>
                </c:pt>
                <c:pt idx="8">
                  <c:v>0.80800000000000005</c:v>
                </c:pt>
              </c:numCache>
            </c:numRef>
          </c:val>
        </c:ser>
        <c:dLbls>
          <c:showVal val="1"/>
        </c:dLbls>
        <c:firstSliceAng val="0"/>
        <c:holeSize val="50"/>
      </c:doughnutChart>
      <c:spPr>
        <a:noFill/>
        <a:ln w="25657">
          <a:noFill/>
        </a:ln>
      </c:spPr>
    </c:plotArea>
    <c:legend>
      <c:legendPos val="r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/>
        <a:lstStyle/>
        <a:p>
          <a:pPr>
            <a:defRPr sz="833" b="0" i="0" u="none" strike="noStrike" baseline="0">
              <a:solidFill>
                <a:srgbClr val="333333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621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sz="101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2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120" b="1" i="0" baseline="0">
                <a:solidFill>
                  <a:schemeClr val="tx1"/>
                </a:solidFill>
              </a:rPr>
              <a:t>Ведомственная структура расходов бюджета Харовского муниципального округа по состоянию на 01 июля 2024 года, тыс. рублей</a:t>
            </a:r>
          </a:p>
        </c:rich>
      </c:tx>
      <c:spPr>
        <a:noFill/>
        <a:ln w="25404">
          <a:noFill/>
        </a:ln>
      </c:spPr>
    </c:title>
    <c:view3D>
      <c:depthPercent val="100"/>
      <c:rAngAx val="1"/>
    </c:view3D>
    <c:floor>
      <c:spPr>
        <a:noFill/>
        <a:ln w="9525">
          <a:noFill/>
        </a:ln>
      </c:spPr>
    </c:floor>
    <c:sideWall>
      <c:spPr>
        <a:noFill/>
        <a:ln cap="sq">
          <a:gradFill>
            <a:gsLst>
              <a:gs pos="24000">
                <a:schemeClr val="accent1">
                  <a:lumMod val="5000"/>
                  <a:lumOff val="95000"/>
                </a:schemeClr>
              </a:gs>
              <a:gs pos="74000">
                <a:schemeClr val="accent1">
                  <a:lumMod val="45000"/>
                  <a:lumOff val="55000"/>
                </a:schemeClr>
              </a:gs>
              <a:gs pos="83000">
                <a:schemeClr val="accent1">
                  <a:lumMod val="45000"/>
                  <a:lumOff val="55000"/>
                </a:schemeClr>
              </a:gs>
              <a:gs pos="100000">
                <a:schemeClr val="accent1">
                  <a:lumMod val="30000"/>
                  <a:lumOff val="70000"/>
                </a:schemeClr>
              </a:gs>
            </a:gsLst>
            <a:lin ang="7200000" scaled="0"/>
          </a:gradFill>
          <a:miter lim="800000"/>
        </a:ln>
        <a:effectLst/>
        <a:scene3d>
          <a:camera prst="orthographicFront"/>
          <a:lightRig rig="threePt" dir="t"/>
        </a:scene3d>
        <a:sp3d>
          <a:bevelT h="6350"/>
        </a:sp3d>
      </c:spPr>
    </c:sideWall>
    <c:backWall>
      <c:spPr>
        <a:noFill/>
        <a:ln w="0" cap="sq">
          <a:gradFill>
            <a:gsLst>
              <a:gs pos="24000">
                <a:schemeClr val="accent1">
                  <a:lumMod val="5000"/>
                  <a:lumOff val="95000"/>
                </a:schemeClr>
              </a:gs>
              <a:gs pos="74000">
                <a:schemeClr val="accent1">
                  <a:lumMod val="45000"/>
                  <a:lumOff val="55000"/>
                </a:schemeClr>
              </a:gs>
              <a:gs pos="83000">
                <a:schemeClr val="accent1">
                  <a:lumMod val="45000"/>
                  <a:lumOff val="55000"/>
                </a:schemeClr>
              </a:gs>
              <a:gs pos="100000">
                <a:schemeClr val="accent1">
                  <a:lumMod val="30000"/>
                  <a:lumOff val="70000"/>
                </a:schemeClr>
              </a:gs>
            </a:gsLst>
            <a:lin ang="7200000" scaled="0"/>
          </a:gradFill>
          <a:miter lim="800000"/>
        </a:ln>
        <a:effectLst/>
        <a:scene3d>
          <a:camera prst="orthographicFront"/>
          <a:lightRig rig="threePt" dir="t"/>
        </a:scene3d>
        <a:sp3d>
          <a:bevelT h="6350"/>
        </a:sp3d>
      </c:spPr>
    </c:backWall>
    <c:plotArea>
      <c:layout/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Утверждено </c:v>
                </c:pt>
              </c:strCache>
            </c:strRef>
          </c:tx>
          <c:spPr>
            <a:solidFill>
              <a:srgbClr val="00B050"/>
            </a:solidFill>
            <a:ln>
              <a:solidFill>
                <a:srgbClr val="92D050"/>
              </a:solidFill>
            </a:ln>
            <a:effectLst/>
            <a:scene3d>
              <a:camera prst="orthographicFront"/>
              <a:lightRig rig="threePt" dir="t"/>
            </a:scene3d>
            <a:sp3d>
              <a:bevelT prst="convex"/>
              <a:contourClr>
                <a:srgbClr val="92D050"/>
              </a:contourClr>
            </a:sp3d>
          </c:spPr>
          <c:dLbls>
            <c:spPr>
              <a:noFill/>
              <a:ln w="25404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Лист1!$A$2:$A$10</c:f>
              <c:strCache>
                <c:ptCount val="9"/>
                <c:pt idx="0">
                  <c:v>Администрация </c:v>
                </c:pt>
                <c:pt idx="1">
                  <c:v>Управление образования</c:v>
                </c:pt>
                <c:pt idx="2">
                  <c:v>Комитет по управлению имуществом</c:v>
                </c:pt>
                <c:pt idx="3">
                  <c:v>Финансовое управление</c:v>
                </c:pt>
                <c:pt idx="4">
                  <c:v>Первомойское ТУ</c:v>
                </c:pt>
                <c:pt idx="5">
                  <c:v>Чагодское ТУ</c:v>
                </c:pt>
                <c:pt idx="6">
                  <c:v>Сазоновское ТУ</c:v>
                </c:pt>
                <c:pt idx="7">
                  <c:v>Первомайское ТУ</c:v>
                </c:pt>
                <c:pt idx="8">
                  <c:v>Контрольно-счетная комиссия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590422.5</c:v>
                </c:pt>
                <c:pt idx="1">
                  <c:v>328652.5</c:v>
                </c:pt>
                <c:pt idx="2" formatCode="0.0">
                  <c:v>9823.2999999999938</c:v>
                </c:pt>
                <c:pt idx="3">
                  <c:v>9682</c:v>
                </c:pt>
                <c:pt idx="4">
                  <c:v>11369.7</c:v>
                </c:pt>
                <c:pt idx="5">
                  <c:v>48774.400000000001</c:v>
                </c:pt>
                <c:pt idx="6">
                  <c:v>33664.699999999997</c:v>
                </c:pt>
                <c:pt idx="7">
                  <c:v>11369.7</c:v>
                </c:pt>
                <c:pt idx="8">
                  <c:v>1156.9000000000001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Исполнено 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prst="convex"/>
            </a:sp3d>
          </c:spPr>
          <c:dLbls>
            <c:spPr>
              <a:noFill/>
              <a:ln w="25404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Лист1!$A$2:$A$10</c:f>
              <c:strCache>
                <c:ptCount val="9"/>
                <c:pt idx="0">
                  <c:v>Администрация </c:v>
                </c:pt>
                <c:pt idx="1">
                  <c:v>Управление образования</c:v>
                </c:pt>
                <c:pt idx="2">
                  <c:v>Комитет по управлению имуществом</c:v>
                </c:pt>
                <c:pt idx="3">
                  <c:v>Финансовое управление</c:v>
                </c:pt>
                <c:pt idx="4">
                  <c:v>Первомойское ТУ</c:v>
                </c:pt>
                <c:pt idx="5">
                  <c:v>Чагодское ТУ</c:v>
                </c:pt>
                <c:pt idx="6">
                  <c:v>Сазоновское ТУ</c:v>
                </c:pt>
                <c:pt idx="7">
                  <c:v>Первомайское ТУ</c:v>
                </c:pt>
                <c:pt idx="8">
                  <c:v>Контрольно-счетная комиссия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315887.5</c:v>
                </c:pt>
                <c:pt idx="1">
                  <c:v>236284.79999999999</c:v>
                </c:pt>
                <c:pt idx="2">
                  <c:v>7905.5</c:v>
                </c:pt>
                <c:pt idx="3">
                  <c:v>8399.9</c:v>
                </c:pt>
                <c:pt idx="4">
                  <c:v>7709.9</c:v>
                </c:pt>
                <c:pt idx="5">
                  <c:v>40460.6</c:v>
                </c:pt>
                <c:pt idx="6" formatCode="0.0">
                  <c:v>27208.7</c:v>
                </c:pt>
                <c:pt idx="7">
                  <c:v>26225.1</c:v>
                </c:pt>
                <c:pt idx="8">
                  <c:v>616.79999999999995</c:v>
                </c:pt>
              </c:numCache>
            </c:numRef>
          </c:val>
          <c:shape val="cylinder"/>
        </c:ser>
        <c:dLbls>
          <c:showVal val="1"/>
        </c:dLbls>
        <c:gapWidth val="56"/>
        <c:gapDepth val="121"/>
        <c:shape val="box"/>
        <c:axId val="98656256"/>
        <c:axId val="98657792"/>
        <c:axId val="0"/>
      </c:bar3DChart>
      <c:catAx>
        <c:axId val="98656256"/>
        <c:scaling>
          <c:orientation val="minMax"/>
        </c:scaling>
        <c:axPos val="l"/>
        <c:numFmt formatCode="#,##0.0" sourceLinked="0"/>
        <c:majorTickMark val="none"/>
        <c:tickLblPos val="nextTo"/>
        <c:spPr>
          <a:noFill/>
          <a:ln w="9527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0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657792"/>
        <c:crosses val="autoZero"/>
        <c:auto val="1"/>
        <c:lblAlgn val="ctr"/>
        <c:lblOffset val="100"/>
      </c:catAx>
      <c:valAx>
        <c:axId val="98657792"/>
        <c:scaling>
          <c:orientation val="minMax"/>
        </c:scaling>
        <c:axPos val="b"/>
        <c:numFmt formatCode="General" sourceLinked="1"/>
        <c:majorTickMark val="none"/>
        <c:tickLblPos val="nextTo"/>
        <c:spPr>
          <a:ln w="9527">
            <a:noFill/>
          </a:ln>
        </c:spPr>
        <c:txPr>
          <a:bodyPr rot="-60000000" spcFirstLastPara="1" vertOverflow="ellipsis" vert="horz" wrap="square" anchor="b" anchorCtr="0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656256"/>
        <c:crossesAt val="1"/>
        <c:crossBetween val="between"/>
      </c:valAx>
      <c:spPr>
        <a:noFill/>
        <a:ln w="25404">
          <a:noFill/>
        </a:ln>
      </c:spPr>
    </c:plotArea>
    <c:legend>
      <c:legendPos val="b"/>
      <c:spPr>
        <a:noFill/>
        <a:ln w="25404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dispBlanksAs val="gap"/>
  </c:chart>
  <c:spPr>
    <a:solidFill>
      <a:schemeClr val="bg1"/>
    </a:solidFill>
    <a:ln w="9527" cap="flat" cmpd="sng" algn="ctr">
      <a:solidFill>
        <a:schemeClr val="tx1">
          <a:lumMod val="15000"/>
          <a:lumOff val="85000"/>
        </a:schemeClr>
      </a:solidFill>
      <a:round/>
    </a:ln>
    <a:effectLst/>
    <a:scene3d>
      <a:camera prst="orthographicFront"/>
      <a:lightRig rig="threePt" dir="t"/>
    </a:scene3d>
    <a:sp3d>
      <a:bevelT w="127000" h="127000"/>
      <a:bevelB w="127000" h="127000"/>
    </a:sp3d>
  </c:spPr>
  <c:txPr>
    <a:bodyPr/>
    <a:lstStyle/>
    <a:p>
      <a:pPr>
        <a:defRPr/>
      </a:pPr>
      <a:endParaRPr lang="ru-RU"/>
    </a:p>
  </c:txPr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1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1" baseline="0">
                <a:solidFill>
                  <a:schemeClr val="tx1"/>
                </a:solidFill>
              </a:rPr>
              <a:t>Общий объем утвержденных расходов  на реализацию муниципальных программ, тыс. рублей</a:t>
            </a:r>
          </a:p>
        </c:rich>
      </c:tx>
      <c:spPr>
        <a:noFill/>
        <a:ln w="25416">
          <a:noFill/>
        </a:ln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63500" h="25400" prst="angle"/>
            </a:sp3d>
          </c:spPr>
          <c:dLbls>
            <c:spPr>
              <a:noFill/>
              <a:ln w="25416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1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</c:dLbls>
          <c:trendline>
            <c:spPr>
              <a:ln w="19062" cap="rnd">
                <a:solidFill>
                  <a:schemeClr val="accent1"/>
                </a:solidFill>
              </a:ln>
              <a:effectLst/>
            </c:spPr>
            <c:trendlineType val="linear"/>
          </c:trendline>
          <c:trendline>
            <c:spPr>
              <a:ln w="19062" cap="rnd">
                <a:solidFill>
                  <a:schemeClr val="accent1"/>
                </a:solidFill>
              </a:ln>
              <a:effectLst/>
            </c:spPr>
            <c:trendlineType val="linear"/>
          </c:trendline>
          <c:trendline>
            <c:spPr>
              <a:ln w="19062" cap="rnd">
                <a:solidFill>
                  <a:schemeClr val="tx1"/>
                </a:solidFill>
              </a:ln>
              <a:effectLst/>
            </c:spPr>
            <c:trendlineType val="linear"/>
          </c:trendline>
          <c:cat>
            <c:strRef>
              <c:f>Лист1!$A$2:$A$3</c:f>
              <c:strCache>
                <c:ptCount val="2"/>
                <c:pt idx="0">
                  <c:v>На 01.10.2023</c:v>
                </c:pt>
                <c:pt idx="1">
                  <c:v>На 01.10.2024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1119429.4000000004</c:v>
                </c:pt>
                <c:pt idx="1">
                  <c:v>1069520.7</c:v>
                </c:pt>
              </c:numCache>
            </c:numRef>
          </c:val>
        </c:ser>
        <c:gapWidth val="100"/>
        <c:overlap val="-24"/>
        <c:axId val="101543936"/>
        <c:axId val="101545472"/>
      </c:barChart>
      <c:catAx>
        <c:axId val="10154393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2708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1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545472"/>
        <c:crosses val="autoZero"/>
        <c:auto val="1"/>
        <c:lblAlgn val="ctr"/>
        <c:lblOffset val="100"/>
      </c:catAx>
      <c:valAx>
        <c:axId val="101545472"/>
        <c:scaling>
          <c:orientation val="minMax"/>
        </c:scaling>
        <c:axPos val="l"/>
        <c:majorGridlines>
          <c:spPr>
            <a:ln w="9531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ln w="9531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1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543936"/>
        <c:crosses val="autoZero"/>
        <c:crossBetween val="between"/>
      </c:valAx>
      <c:spPr>
        <a:noFill/>
        <a:ln w="25416">
          <a:noFill/>
        </a:ln>
      </c:spPr>
    </c:plotArea>
    <c:plotVisOnly val="1"/>
    <c:dispBlanksAs val="gap"/>
  </c:chart>
  <c:spPr>
    <a:solidFill>
      <a:schemeClr val="bg1"/>
    </a:solidFill>
    <a:ln w="9531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1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aseline="0">
                <a:solidFill>
                  <a:schemeClr val="tx1"/>
                </a:solidFill>
              </a:rPr>
              <a:t>Общий объем исполненных расходов  на реализацию муниципальных программ, тыс. рублей</a:t>
            </a:r>
          </a:p>
        </c:rich>
      </c:tx>
      <c:spPr>
        <a:noFill/>
        <a:ln w="25411">
          <a:noFill/>
        </a:ln>
      </c:spPr>
    </c:title>
    <c:plotArea>
      <c:layout>
        <c:manualLayout>
          <c:layoutTarget val="inner"/>
          <c:xMode val="edge"/>
          <c:yMode val="edge"/>
          <c:x val="9.2386431170125433E-2"/>
          <c:y val="0.30290885585003285"/>
          <c:w val="0.88623234154742725"/>
          <c:h val="0.5471346624658346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63500" h="25400" prst="angle"/>
            </a:sp3d>
          </c:spPr>
          <c:dLbls>
            <c:showVal val="1"/>
          </c:dLbls>
          <c:trendline>
            <c:spPr>
              <a:ln w="19058" cap="rnd">
                <a:solidFill>
                  <a:schemeClr val="accent1"/>
                </a:solidFill>
              </a:ln>
              <a:effectLst/>
            </c:spPr>
            <c:trendlineType val="linear"/>
          </c:trendline>
          <c:trendline>
            <c:spPr>
              <a:ln w="19058" cap="rnd">
                <a:solidFill>
                  <a:schemeClr val="accent1"/>
                </a:solidFill>
              </a:ln>
              <a:effectLst/>
            </c:spPr>
            <c:trendlineType val="linear"/>
          </c:trendline>
          <c:trendline>
            <c:spPr>
              <a:ln w="19058" cap="rnd">
                <a:solidFill>
                  <a:schemeClr val="tx1"/>
                </a:solidFill>
              </a:ln>
              <a:effectLst/>
            </c:spPr>
            <c:trendlineType val="linear"/>
          </c:trendline>
          <c:cat>
            <c:strRef>
              <c:f>Лист1!$A$2:$A$3</c:f>
              <c:strCache>
                <c:ptCount val="2"/>
                <c:pt idx="0">
                  <c:v>На 01.10.2023</c:v>
                </c:pt>
                <c:pt idx="1">
                  <c:v>На 01.10.2024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655884</c:v>
                </c:pt>
                <c:pt idx="1">
                  <c:v>668036.9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cat>
            <c:strRef>
              <c:f>Лист1!$A$2:$A$3</c:f>
              <c:strCache>
                <c:ptCount val="2"/>
                <c:pt idx="0">
                  <c:v>На 01.10.2023</c:v>
                </c:pt>
                <c:pt idx="1">
                  <c:v>На 01.10.2024</c:v>
                </c:pt>
              </c:strCache>
            </c:strRef>
          </c:cat>
          <c:val>
            <c:numRef>
              <c:f>Лист1!$C$2:$C$3</c:f>
              <c:numCache>
                <c:formatCode>0.0%</c:formatCode>
                <c:ptCount val="2"/>
                <c:pt idx="0">
                  <c:v>0.58599999999999997</c:v>
                </c:pt>
                <c:pt idx="1">
                  <c:v>0.62800000000000034</c:v>
                </c:pt>
              </c:numCache>
            </c:numRef>
          </c:val>
        </c:ser>
        <c:gapWidth val="100"/>
        <c:overlap val="-24"/>
        <c:axId val="101687680"/>
        <c:axId val="101689216"/>
      </c:barChart>
      <c:catAx>
        <c:axId val="10168768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270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689216"/>
        <c:crosses val="autoZero"/>
        <c:auto val="1"/>
        <c:lblAlgn val="ctr"/>
        <c:lblOffset val="100"/>
      </c:catAx>
      <c:valAx>
        <c:axId val="10168921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9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687680"/>
        <c:crosses val="autoZero"/>
        <c:crossBetween val="between"/>
      </c:valAx>
      <c:spPr>
        <a:noFill/>
        <a:ln w="25411">
          <a:noFill/>
        </a:ln>
      </c:spPr>
    </c:plotArea>
    <c:plotVisOnly val="1"/>
    <c:dispBlanksAs val="gap"/>
  </c:chart>
  <c:spPr>
    <a:solidFill>
      <a:schemeClr val="bg1"/>
    </a:solidFill>
    <a:ln w="9529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15</Pages>
  <Words>4124</Words>
  <Characters>23507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Департамент финансов</Company>
  <LinksUpToDate>false</LinksUpToDate>
  <CharactersWithSpaces>27576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ДФ-22-006</dc:creator>
  <cp:lastModifiedBy>user</cp:lastModifiedBy>
  <cp:revision>12</cp:revision>
  <cp:lastPrinted>2024-11-20T13:14:00Z</cp:lastPrinted>
  <dcterms:created xsi:type="dcterms:W3CDTF">2024-11-15T13:45:00Z</dcterms:created>
  <dcterms:modified xsi:type="dcterms:W3CDTF">2024-11-21T05:21:00Z</dcterms:modified>
</cp:coreProperties>
</file>